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538" w:rsidRPr="00510C97" w:rsidRDefault="00845538" w:rsidP="008D43B4">
      <w:pPr>
        <w:pStyle w:val="a5"/>
        <w:rPr>
          <w:szCs w:val="24"/>
        </w:rPr>
      </w:pPr>
    </w:p>
    <w:p w:rsidR="00FB585B" w:rsidRPr="000D08F6" w:rsidRDefault="00FB585B" w:rsidP="00E12365">
      <w:pPr>
        <w:pStyle w:val="a5"/>
        <w:rPr>
          <w:szCs w:val="24"/>
        </w:rPr>
      </w:pPr>
      <w:r w:rsidRPr="000D08F6">
        <w:rPr>
          <w:szCs w:val="24"/>
        </w:rPr>
        <w:t>ДОГОВО</w:t>
      </w:r>
      <w:bookmarkStart w:id="0" w:name="OCRUncertain001"/>
      <w:r w:rsidRPr="000D08F6">
        <w:rPr>
          <w:szCs w:val="24"/>
        </w:rPr>
        <w:t>Р</w:t>
      </w:r>
      <w:bookmarkEnd w:id="0"/>
      <w:r w:rsidRPr="000D08F6">
        <w:rPr>
          <w:szCs w:val="24"/>
        </w:rPr>
        <w:t xml:space="preserve"> ПОСТАВКИ №</w:t>
      </w:r>
      <w:r w:rsidR="00CF3735" w:rsidRPr="000D08F6">
        <w:rPr>
          <w:szCs w:val="24"/>
        </w:rPr>
        <w:t xml:space="preserve"> КО</w:t>
      </w:r>
      <w:r w:rsidR="0070204D" w:rsidRPr="000D08F6">
        <w:rPr>
          <w:szCs w:val="24"/>
        </w:rPr>
        <w:t>/0</w:t>
      </w:r>
      <w:r w:rsidR="00237300">
        <w:rPr>
          <w:szCs w:val="24"/>
        </w:rPr>
        <w:t>/2026</w:t>
      </w:r>
    </w:p>
    <w:p w:rsidR="00FB585B" w:rsidRPr="000D08F6" w:rsidRDefault="00FB585B" w:rsidP="00FB585B">
      <w:pPr>
        <w:pStyle w:val="a5"/>
        <w:rPr>
          <w:b w:val="0"/>
          <w:szCs w:val="24"/>
        </w:rPr>
      </w:pPr>
    </w:p>
    <w:p w:rsidR="00FB585B" w:rsidRPr="000D08F6" w:rsidRDefault="00FB585B" w:rsidP="00E12365">
      <w:pPr>
        <w:pStyle w:val="a3"/>
        <w:rPr>
          <w:szCs w:val="24"/>
        </w:rPr>
      </w:pPr>
      <w:bookmarkStart w:id="1" w:name="OCRUncertain005"/>
      <w:r w:rsidRPr="000D08F6">
        <w:rPr>
          <w:szCs w:val="24"/>
        </w:rPr>
        <w:t>г.</w:t>
      </w:r>
      <w:bookmarkEnd w:id="1"/>
      <w:r w:rsidR="00DC51BB" w:rsidRPr="000D08F6">
        <w:rPr>
          <w:szCs w:val="24"/>
        </w:rPr>
        <w:t xml:space="preserve"> Москва</w:t>
      </w:r>
      <w:r w:rsidR="00F84453" w:rsidRPr="000D08F6">
        <w:rPr>
          <w:szCs w:val="24"/>
        </w:rPr>
        <w:t xml:space="preserve"> – </w:t>
      </w:r>
      <w:permStart w:id="1342526484" w:edGrp="everyone"/>
      <w:r w:rsidR="00F84453" w:rsidRPr="000D08F6">
        <w:rPr>
          <w:szCs w:val="24"/>
        </w:rPr>
        <w:t xml:space="preserve">г. </w:t>
      </w:r>
      <w:r w:rsidR="00F31C4C" w:rsidRPr="000D08F6">
        <w:rPr>
          <w:szCs w:val="24"/>
        </w:rPr>
        <w:t xml:space="preserve">                   </w:t>
      </w:r>
      <w:permEnd w:id="1342526484"/>
      <w:r w:rsidRPr="000D08F6">
        <w:rPr>
          <w:szCs w:val="24"/>
        </w:rPr>
        <w:tab/>
      </w:r>
      <w:r w:rsidRPr="000D08F6">
        <w:rPr>
          <w:szCs w:val="24"/>
        </w:rPr>
        <w:tab/>
      </w:r>
      <w:r w:rsidR="009F3D84" w:rsidRPr="000D08F6">
        <w:rPr>
          <w:szCs w:val="24"/>
        </w:rPr>
        <w:t xml:space="preserve">                                  </w:t>
      </w:r>
      <w:r w:rsidR="00AC5342" w:rsidRPr="000D08F6">
        <w:rPr>
          <w:szCs w:val="24"/>
        </w:rPr>
        <w:t xml:space="preserve">                  </w:t>
      </w:r>
      <w:r w:rsidR="00457821" w:rsidRPr="000D08F6">
        <w:rPr>
          <w:szCs w:val="24"/>
        </w:rPr>
        <w:t xml:space="preserve">   </w:t>
      </w:r>
      <w:r w:rsidR="00313F39" w:rsidRPr="000D08F6">
        <w:rPr>
          <w:szCs w:val="24"/>
        </w:rPr>
        <w:t xml:space="preserve">     </w:t>
      </w:r>
      <w:r w:rsidR="00D17A50" w:rsidRPr="000D08F6">
        <w:rPr>
          <w:szCs w:val="24"/>
        </w:rPr>
        <w:t xml:space="preserve">             </w:t>
      </w:r>
      <w:permStart w:id="1903038687" w:edGrp="everyone"/>
      <w:r w:rsidRPr="000D08F6">
        <w:rPr>
          <w:szCs w:val="24"/>
        </w:rPr>
        <w:t>«</w:t>
      </w:r>
      <w:r w:rsidR="00F84453" w:rsidRPr="000D08F6">
        <w:rPr>
          <w:szCs w:val="24"/>
        </w:rPr>
        <w:t xml:space="preserve">   </w:t>
      </w:r>
      <w:r w:rsidRPr="000D08F6">
        <w:rPr>
          <w:szCs w:val="24"/>
        </w:rPr>
        <w:t xml:space="preserve">» </w:t>
      </w:r>
      <w:r w:rsidR="007B39F7" w:rsidRPr="000D08F6">
        <w:rPr>
          <w:szCs w:val="24"/>
        </w:rPr>
        <w:t>окт</w:t>
      </w:r>
      <w:r w:rsidR="00F84453" w:rsidRPr="000D08F6">
        <w:rPr>
          <w:szCs w:val="24"/>
        </w:rPr>
        <w:t>ября</w:t>
      </w:r>
      <w:permEnd w:id="1903038687"/>
      <w:r w:rsidR="00092648" w:rsidRPr="000D08F6">
        <w:rPr>
          <w:szCs w:val="24"/>
        </w:rPr>
        <w:t xml:space="preserve"> </w:t>
      </w:r>
      <w:r w:rsidR="00237300">
        <w:rPr>
          <w:szCs w:val="24"/>
        </w:rPr>
        <w:t>2025</w:t>
      </w:r>
      <w:r w:rsidRPr="000D08F6">
        <w:rPr>
          <w:szCs w:val="24"/>
        </w:rPr>
        <w:t xml:space="preserve"> г.</w:t>
      </w:r>
    </w:p>
    <w:p w:rsidR="00845538" w:rsidRPr="000D08F6" w:rsidRDefault="00845538" w:rsidP="00FB585B">
      <w:pPr>
        <w:widowControl w:val="0"/>
        <w:ind w:firstLine="720"/>
        <w:jc w:val="both"/>
        <w:rPr>
          <w:sz w:val="24"/>
          <w:szCs w:val="24"/>
        </w:rPr>
      </w:pPr>
    </w:p>
    <w:p w:rsidR="00FB585B" w:rsidRPr="000D08F6" w:rsidRDefault="009D23DE" w:rsidP="009D23DE">
      <w:pPr>
        <w:ind w:right="39" w:firstLine="426"/>
        <w:jc w:val="both"/>
        <w:rPr>
          <w:sz w:val="24"/>
          <w:szCs w:val="24"/>
        </w:rPr>
      </w:pPr>
      <w:bookmarkStart w:id="2" w:name="OCRUncertain272"/>
      <w:r w:rsidRPr="000D08F6">
        <w:rPr>
          <w:b/>
          <w:sz w:val="24"/>
          <w:szCs w:val="24"/>
        </w:rPr>
        <w:t>Общество с ограниченной ответственностью «</w:t>
      </w:r>
      <w:r w:rsidR="00DC7E6F" w:rsidRPr="000D08F6">
        <w:rPr>
          <w:b/>
          <w:sz w:val="24"/>
          <w:szCs w:val="24"/>
        </w:rPr>
        <w:t>КАТ</w:t>
      </w:r>
      <w:r w:rsidR="00CF3735" w:rsidRPr="000D08F6">
        <w:rPr>
          <w:b/>
          <w:sz w:val="24"/>
          <w:szCs w:val="24"/>
        </w:rPr>
        <w:t>ОБЬНЕФТЬ</w:t>
      </w:r>
      <w:r w:rsidRPr="000D08F6">
        <w:rPr>
          <w:b/>
          <w:sz w:val="24"/>
          <w:szCs w:val="24"/>
        </w:rPr>
        <w:t>»</w:t>
      </w:r>
      <w:r w:rsidRPr="000D08F6">
        <w:rPr>
          <w:sz w:val="24"/>
          <w:szCs w:val="24"/>
        </w:rPr>
        <w:t xml:space="preserve">, именуемое в дальнейшем «Покупатель», в лице </w:t>
      </w:r>
      <w:r w:rsidR="00CF7F4D" w:rsidRPr="000D08F6">
        <w:rPr>
          <w:sz w:val="24"/>
          <w:szCs w:val="24"/>
        </w:rPr>
        <w:t>Генерального директора управляющей организации - ООО «Петро Велт Техноло</w:t>
      </w:r>
      <w:r w:rsidR="00313F39" w:rsidRPr="000D08F6">
        <w:rPr>
          <w:sz w:val="24"/>
          <w:szCs w:val="24"/>
        </w:rPr>
        <w:t>джис</w:t>
      </w:r>
      <w:r w:rsidR="0027652B">
        <w:rPr>
          <w:sz w:val="24"/>
          <w:szCs w:val="24"/>
        </w:rPr>
        <w:t>» Трегубова Андрея Александровича</w:t>
      </w:r>
      <w:r w:rsidR="00313F39" w:rsidRPr="000D08F6">
        <w:rPr>
          <w:sz w:val="24"/>
          <w:szCs w:val="24"/>
        </w:rPr>
        <w:t>, действующего</w:t>
      </w:r>
      <w:r w:rsidR="00CF7F4D" w:rsidRPr="000D08F6">
        <w:rPr>
          <w:sz w:val="24"/>
          <w:szCs w:val="24"/>
        </w:rPr>
        <w:t xml:space="preserve"> на основании Устава и Договора передачи полномочий един</w:t>
      </w:r>
      <w:r w:rsidR="00AB0B57" w:rsidRPr="000D08F6">
        <w:rPr>
          <w:sz w:val="24"/>
          <w:szCs w:val="24"/>
        </w:rPr>
        <w:t>оличного исполнительного органа</w:t>
      </w:r>
      <w:r w:rsidR="008B34B3" w:rsidRPr="000D08F6">
        <w:rPr>
          <w:sz w:val="24"/>
          <w:szCs w:val="24"/>
        </w:rPr>
        <w:t xml:space="preserve"> </w:t>
      </w:r>
      <w:r w:rsidR="00AB0B57" w:rsidRPr="000D08F6">
        <w:rPr>
          <w:sz w:val="24"/>
          <w:szCs w:val="24"/>
        </w:rPr>
        <w:t xml:space="preserve">№ </w:t>
      </w:r>
      <w:r w:rsidR="006E0B5E" w:rsidRPr="000D08F6">
        <w:rPr>
          <w:sz w:val="24"/>
        </w:rPr>
        <w:t>ПВТ/</w:t>
      </w:r>
      <w:r w:rsidR="00CF3735" w:rsidRPr="000D08F6">
        <w:rPr>
          <w:sz w:val="24"/>
        </w:rPr>
        <w:t>КО</w:t>
      </w:r>
      <w:r w:rsidR="003F4B2B" w:rsidRPr="000D08F6">
        <w:rPr>
          <w:sz w:val="24"/>
        </w:rPr>
        <w:t>/2016 от 18.03.2016</w:t>
      </w:r>
      <w:r w:rsidR="003F4B2B" w:rsidRPr="000D08F6">
        <w:t xml:space="preserve"> </w:t>
      </w:r>
      <w:r w:rsidR="0023451C" w:rsidRPr="000D08F6">
        <w:rPr>
          <w:sz w:val="24"/>
          <w:szCs w:val="24"/>
        </w:rPr>
        <w:t>года</w:t>
      </w:r>
      <w:r w:rsidR="006B76F4" w:rsidRPr="000D08F6">
        <w:rPr>
          <w:sz w:val="24"/>
          <w:szCs w:val="24"/>
        </w:rPr>
        <w:t>,</w:t>
      </w:r>
      <w:r w:rsidR="009E6DB2" w:rsidRPr="000D08F6">
        <w:rPr>
          <w:sz w:val="24"/>
          <w:szCs w:val="24"/>
        </w:rPr>
        <w:t xml:space="preserve"> </w:t>
      </w:r>
      <w:r w:rsidR="00931352" w:rsidRPr="000D08F6">
        <w:rPr>
          <w:sz w:val="24"/>
          <w:szCs w:val="24"/>
        </w:rPr>
        <w:t xml:space="preserve">с одной стороны и </w:t>
      </w:r>
      <w:permStart w:id="884433967" w:edGrp="everyone"/>
      <w:r w:rsidR="00006702" w:rsidRPr="000D08F6">
        <w:rPr>
          <w:b/>
          <w:sz w:val="24"/>
          <w:szCs w:val="24"/>
        </w:rPr>
        <w:t>«</w:t>
      </w:r>
      <w:r w:rsidR="00F84453" w:rsidRPr="000D08F6">
        <w:rPr>
          <w:b/>
          <w:sz w:val="24"/>
          <w:szCs w:val="24"/>
        </w:rPr>
        <w:t xml:space="preserve">         </w:t>
      </w:r>
      <w:r w:rsidR="00FB585B" w:rsidRPr="000D08F6">
        <w:rPr>
          <w:b/>
          <w:sz w:val="24"/>
          <w:szCs w:val="24"/>
        </w:rPr>
        <w:t>»</w:t>
      </w:r>
      <w:r w:rsidR="00FB585B" w:rsidRPr="000D08F6">
        <w:rPr>
          <w:sz w:val="24"/>
          <w:szCs w:val="24"/>
        </w:rPr>
        <w:t xml:space="preserve"> именуемое в дальнейшем «Поставщик», в лице</w:t>
      </w:r>
      <w:r w:rsidR="002D68BA" w:rsidRPr="000D08F6">
        <w:rPr>
          <w:sz w:val="24"/>
          <w:szCs w:val="24"/>
        </w:rPr>
        <w:t xml:space="preserve"> </w:t>
      </w:r>
      <w:r w:rsidR="00DB307B" w:rsidRPr="000D08F6">
        <w:rPr>
          <w:sz w:val="24"/>
          <w:szCs w:val="24"/>
        </w:rPr>
        <w:t xml:space="preserve">генерального </w:t>
      </w:r>
      <w:r w:rsidR="00FB585B" w:rsidRPr="000D08F6">
        <w:rPr>
          <w:sz w:val="24"/>
          <w:szCs w:val="24"/>
        </w:rPr>
        <w:t>директо</w:t>
      </w:r>
      <w:r w:rsidR="00006702" w:rsidRPr="000D08F6">
        <w:rPr>
          <w:sz w:val="24"/>
          <w:szCs w:val="24"/>
        </w:rPr>
        <w:t>ра</w:t>
      </w:r>
      <w:r w:rsidR="00F84453" w:rsidRPr="000D08F6">
        <w:rPr>
          <w:sz w:val="24"/>
          <w:szCs w:val="24"/>
        </w:rPr>
        <w:t xml:space="preserve"> </w:t>
      </w:r>
      <w:r w:rsidR="00931352" w:rsidRPr="000D08F6">
        <w:rPr>
          <w:sz w:val="24"/>
          <w:szCs w:val="24"/>
        </w:rPr>
        <w:t xml:space="preserve">, </w:t>
      </w:r>
      <w:r w:rsidR="00FB585B" w:rsidRPr="000D08F6">
        <w:rPr>
          <w:sz w:val="24"/>
          <w:szCs w:val="24"/>
        </w:rPr>
        <w:t>действующего на основании Устава,</w:t>
      </w:r>
      <w:bookmarkStart w:id="3" w:name="OCRUncertain023"/>
      <w:permEnd w:id="884433967"/>
      <w:r w:rsidRPr="000D08F6">
        <w:rPr>
          <w:sz w:val="24"/>
          <w:szCs w:val="24"/>
        </w:rPr>
        <w:t xml:space="preserve"> </w:t>
      </w:r>
      <w:r w:rsidR="002F72CC" w:rsidRPr="000D08F6">
        <w:rPr>
          <w:sz w:val="24"/>
          <w:szCs w:val="24"/>
        </w:rPr>
        <w:t xml:space="preserve">с другой стороны, </w:t>
      </w:r>
      <w:r w:rsidRPr="000D08F6">
        <w:rPr>
          <w:sz w:val="24"/>
          <w:szCs w:val="24"/>
        </w:rPr>
        <w:t>вместе именуемые Стороны заключили настоящий договор о нижеследующем:</w:t>
      </w:r>
      <w:bookmarkEnd w:id="3"/>
    </w:p>
    <w:p w:rsidR="002E72A1" w:rsidRPr="000D08F6" w:rsidRDefault="002E72A1" w:rsidP="00FB585B">
      <w:pPr>
        <w:widowControl w:val="0"/>
        <w:tabs>
          <w:tab w:val="left" w:pos="851"/>
        </w:tabs>
        <w:ind w:firstLine="426"/>
        <w:jc w:val="both"/>
        <w:rPr>
          <w:sz w:val="24"/>
          <w:szCs w:val="24"/>
        </w:rPr>
      </w:pPr>
    </w:p>
    <w:p w:rsidR="00087793" w:rsidRPr="000D08F6" w:rsidRDefault="00FB585B" w:rsidP="00087793">
      <w:pPr>
        <w:pStyle w:val="af8"/>
        <w:widowControl w:val="0"/>
        <w:numPr>
          <w:ilvl w:val="0"/>
          <w:numId w:val="13"/>
        </w:numPr>
        <w:tabs>
          <w:tab w:val="left" w:pos="851"/>
        </w:tabs>
        <w:spacing w:before="120"/>
        <w:jc w:val="center"/>
        <w:rPr>
          <w:rFonts w:ascii="Times New Roman" w:hAnsi="Times New Roman"/>
          <w:b/>
          <w:sz w:val="24"/>
          <w:szCs w:val="24"/>
        </w:rPr>
      </w:pPr>
      <w:r w:rsidRPr="000D08F6">
        <w:rPr>
          <w:rFonts w:ascii="Times New Roman" w:hAnsi="Times New Roman"/>
          <w:b/>
          <w:sz w:val="24"/>
          <w:szCs w:val="24"/>
        </w:rPr>
        <w:t>Предмет Договор</w:t>
      </w:r>
      <w:bookmarkStart w:id="4" w:name="OCRUncertain025"/>
      <w:r w:rsidRPr="000D08F6">
        <w:rPr>
          <w:rFonts w:ascii="Times New Roman" w:hAnsi="Times New Roman"/>
          <w:b/>
          <w:sz w:val="24"/>
          <w:szCs w:val="24"/>
        </w:rPr>
        <w:t>а</w:t>
      </w:r>
      <w:bookmarkEnd w:id="4"/>
      <w:r w:rsidR="00725AD9" w:rsidRPr="000D08F6">
        <w:rPr>
          <w:rFonts w:ascii="Times New Roman" w:hAnsi="Times New Roman"/>
          <w:b/>
          <w:sz w:val="24"/>
          <w:szCs w:val="24"/>
        </w:rPr>
        <w:t>.</w:t>
      </w:r>
    </w:p>
    <w:p w:rsidR="00D25CE2" w:rsidRPr="000D08F6" w:rsidRDefault="00FB585B" w:rsidP="00FB585B">
      <w:pPr>
        <w:widowControl w:val="0"/>
        <w:tabs>
          <w:tab w:val="left" w:pos="851"/>
        </w:tabs>
        <w:ind w:firstLine="425"/>
        <w:jc w:val="both"/>
        <w:rPr>
          <w:sz w:val="24"/>
          <w:szCs w:val="24"/>
        </w:rPr>
      </w:pPr>
      <w:r w:rsidRPr="000D08F6">
        <w:rPr>
          <w:noProof/>
          <w:sz w:val="24"/>
          <w:szCs w:val="24"/>
        </w:rPr>
        <w:t>1.1.</w:t>
      </w:r>
      <w:r w:rsidRPr="000D08F6">
        <w:rPr>
          <w:sz w:val="24"/>
          <w:szCs w:val="24"/>
        </w:rPr>
        <w:t xml:space="preserve"> Поставщик обязуется передать в собственность</w:t>
      </w:r>
      <w:r w:rsidR="00F53181" w:rsidRPr="000D08F6">
        <w:rPr>
          <w:sz w:val="24"/>
          <w:szCs w:val="24"/>
        </w:rPr>
        <w:t xml:space="preserve"> </w:t>
      </w:r>
      <w:r w:rsidR="00CF7F4D" w:rsidRPr="000D08F6">
        <w:rPr>
          <w:sz w:val="24"/>
          <w:szCs w:val="24"/>
        </w:rPr>
        <w:t>Покупателю,</w:t>
      </w:r>
      <w:r w:rsidR="00F53181" w:rsidRPr="000D08F6">
        <w:rPr>
          <w:sz w:val="24"/>
          <w:szCs w:val="24"/>
        </w:rPr>
        <w:t xml:space="preserve"> </w:t>
      </w:r>
      <w:r w:rsidR="00A9063E" w:rsidRPr="000D08F6">
        <w:rPr>
          <w:sz w:val="24"/>
          <w:szCs w:val="24"/>
        </w:rPr>
        <w:t>а Покупатель</w:t>
      </w:r>
      <w:r w:rsidR="009F3D84" w:rsidRPr="000D08F6">
        <w:rPr>
          <w:sz w:val="24"/>
          <w:szCs w:val="24"/>
        </w:rPr>
        <w:t xml:space="preserve"> </w:t>
      </w:r>
      <w:r w:rsidR="00CF7F4D" w:rsidRPr="000D08F6">
        <w:rPr>
          <w:sz w:val="24"/>
          <w:szCs w:val="24"/>
        </w:rPr>
        <w:t>принять</w:t>
      </w:r>
      <w:r w:rsidR="004F0C91" w:rsidRPr="000D08F6">
        <w:rPr>
          <w:b/>
          <w:sz w:val="24"/>
          <w:szCs w:val="24"/>
        </w:rPr>
        <w:t xml:space="preserve"> </w:t>
      </w:r>
      <w:r w:rsidR="004F0C91" w:rsidRPr="000D08F6">
        <w:rPr>
          <w:sz w:val="24"/>
          <w:szCs w:val="24"/>
        </w:rPr>
        <w:t>и</w:t>
      </w:r>
      <w:r w:rsidR="009F3D84" w:rsidRPr="000D08F6">
        <w:rPr>
          <w:b/>
          <w:sz w:val="24"/>
          <w:szCs w:val="24"/>
        </w:rPr>
        <w:t xml:space="preserve"> </w:t>
      </w:r>
      <w:r w:rsidRPr="000D08F6">
        <w:rPr>
          <w:sz w:val="24"/>
          <w:szCs w:val="24"/>
        </w:rPr>
        <w:t>оплатить товары производственно-технического назначения (нефтепродукт</w:t>
      </w:r>
      <w:r w:rsidR="00313F39" w:rsidRPr="000D08F6">
        <w:rPr>
          <w:sz w:val="24"/>
          <w:szCs w:val="24"/>
        </w:rPr>
        <w:t>ы</w:t>
      </w:r>
      <w:r w:rsidRPr="000D08F6">
        <w:rPr>
          <w:sz w:val="24"/>
          <w:szCs w:val="24"/>
        </w:rPr>
        <w:t>), именуемые в дальнейшем «Товар», согласно условиям Договора</w:t>
      </w:r>
      <w:r w:rsidR="009E6DB2" w:rsidRPr="000D08F6">
        <w:rPr>
          <w:sz w:val="24"/>
          <w:szCs w:val="24"/>
        </w:rPr>
        <w:t xml:space="preserve"> и П</w:t>
      </w:r>
      <w:r w:rsidR="00D25CE2" w:rsidRPr="000D08F6">
        <w:rPr>
          <w:sz w:val="24"/>
          <w:szCs w:val="24"/>
        </w:rPr>
        <w:t>риложений к нему</w:t>
      </w:r>
      <w:r w:rsidRPr="000D08F6">
        <w:rPr>
          <w:sz w:val="24"/>
          <w:szCs w:val="24"/>
        </w:rPr>
        <w:t>.</w:t>
      </w:r>
    </w:p>
    <w:p w:rsidR="00FB585B" w:rsidRPr="000D08F6" w:rsidRDefault="00236ADA" w:rsidP="00FB585B">
      <w:pPr>
        <w:widowControl w:val="0"/>
        <w:tabs>
          <w:tab w:val="left" w:pos="851"/>
        </w:tabs>
        <w:ind w:firstLine="425"/>
        <w:jc w:val="both"/>
        <w:rPr>
          <w:sz w:val="24"/>
          <w:szCs w:val="24"/>
        </w:rPr>
      </w:pPr>
      <w:r w:rsidRPr="000D08F6">
        <w:rPr>
          <w:sz w:val="24"/>
          <w:szCs w:val="24"/>
        </w:rPr>
        <w:t xml:space="preserve">В рамках Договора Поставщик также обязуется оказать </w:t>
      </w:r>
      <w:r w:rsidR="00F53181" w:rsidRPr="000D08F6">
        <w:rPr>
          <w:sz w:val="24"/>
          <w:szCs w:val="24"/>
        </w:rPr>
        <w:t xml:space="preserve">Покупателю </w:t>
      </w:r>
      <w:r w:rsidRPr="000D08F6">
        <w:rPr>
          <w:sz w:val="24"/>
          <w:szCs w:val="24"/>
        </w:rPr>
        <w:t xml:space="preserve">транспортные услуги по </w:t>
      </w:r>
      <w:r w:rsidR="001C109C" w:rsidRPr="000D08F6">
        <w:rPr>
          <w:sz w:val="24"/>
          <w:szCs w:val="24"/>
        </w:rPr>
        <w:t>доставке</w:t>
      </w:r>
      <w:r w:rsidRPr="000D08F6">
        <w:rPr>
          <w:sz w:val="24"/>
          <w:szCs w:val="24"/>
        </w:rPr>
        <w:t xml:space="preserve"> Товара</w:t>
      </w:r>
      <w:r w:rsidR="00CF0164" w:rsidRPr="000D08F6">
        <w:rPr>
          <w:sz w:val="24"/>
          <w:szCs w:val="24"/>
        </w:rPr>
        <w:t>, иные транспортные услуги</w:t>
      </w:r>
      <w:r w:rsidR="008B1930" w:rsidRPr="000D08F6">
        <w:rPr>
          <w:sz w:val="24"/>
          <w:szCs w:val="24"/>
        </w:rPr>
        <w:t xml:space="preserve"> (далее – транспортные услуги)</w:t>
      </w:r>
      <w:r w:rsidR="00AA4D8A" w:rsidRPr="000D08F6">
        <w:rPr>
          <w:sz w:val="24"/>
          <w:szCs w:val="24"/>
        </w:rPr>
        <w:t xml:space="preserve"> </w:t>
      </w:r>
      <w:r w:rsidRPr="000D08F6">
        <w:rPr>
          <w:sz w:val="24"/>
          <w:szCs w:val="24"/>
        </w:rPr>
        <w:t xml:space="preserve">с использованием специальной </w:t>
      </w:r>
      <w:r w:rsidRPr="000D08F6">
        <w:rPr>
          <w:spacing w:val="-1"/>
          <w:sz w:val="24"/>
          <w:szCs w:val="24"/>
        </w:rPr>
        <w:t>автотранспортной техники</w:t>
      </w:r>
      <w:r w:rsidR="0039130D" w:rsidRPr="000D08F6">
        <w:rPr>
          <w:spacing w:val="-1"/>
          <w:sz w:val="24"/>
          <w:szCs w:val="24"/>
        </w:rPr>
        <w:t>.</w:t>
      </w:r>
      <w:r w:rsidRPr="000D08F6">
        <w:rPr>
          <w:spacing w:val="-1"/>
          <w:sz w:val="24"/>
          <w:szCs w:val="24"/>
        </w:rPr>
        <w:t xml:space="preserve"> </w:t>
      </w:r>
      <w:r w:rsidR="00F53181" w:rsidRPr="000D08F6">
        <w:rPr>
          <w:spacing w:val="-1"/>
          <w:sz w:val="24"/>
          <w:szCs w:val="24"/>
        </w:rPr>
        <w:t xml:space="preserve">Покупатель </w:t>
      </w:r>
      <w:r w:rsidR="00AA077F" w:rsidRPr="000D08F6">
        <w:rPr>
          <w:spacing w:val="-1"/>
          <w:sz w:val="24"/>
          <w:szCs w:val="24"/>
        </w:rPr>
        <w:t xml:space="preserve">обязуется </w:t>
      </w:r>
      <w:r w:rsidR="00CF7F4D" w:rsidRPr="000D08F6">
        <w:rPr>
          <w:spacing w:val="-1"/>
          <w:sz w:val="24"/>
          <w:szCs w:val="24"/>
        </w:rPr>
        <w:t>принять и</w:t>
      </w:r>
      <w:r w:rsidR="000B3CEA" w:rsidRPr="000D08F6">
        <w:rPr>
          <w:spacing w:val="-1"/>
          <w:sz w:val="24"/>
          <w:szCs w:val="24"/>
        </w:rPr>
        <w:t xml:space="preserve"> оплатить оказанные услуги в порядке и на условиях, </w:t>
      </w:r>
      <w:r w:rsidRPr="000D08F6">
        <w:rPr>
          <w:sz w:val="24"/>
          <w:szCs w:val="24"/>
        </w:rPr>
        <w:t>определённых Договором</w:t>
      </w:r>
      <w:r w:rsidR="00D25CE2" w:rsidRPr="000D08F6">
        <w:rPr>
          <w:sz w:val="24"/>
          <w:szCs w:val="24"/>
        </w:rPr>
        <w:t xml:space="preserve"> и </w:t>
      </w:r>
      <w:r w:rsidR="002C365B" w:rsidRPr="000D08F6">
        <w:rPr>
          <w:sz w:val="24"/>
          <w:szCs w:val="24"/>
        </w:rPr>
        <w:t>П</w:t>
      </w:r>
      <w:r w:rsidR="00D25CE2" w:rsidRPr="000D08F6">
        <w:rPr>
          <w:sz w:val="24"/>
          <w:szCs w:val="24"/>
        </w:rPr>
        <w:t>риложениями</w:t>
      </w:r>
      <w:r w:rsidRPr="000D08F6">
        <w:rPr>
          <w:sz w:val="24"/>
          <w:szCs w:val="24"/>
        </w:rPr>
        <w:t>.</w:t>
      </w:r>
    </w:p>
    <w:p w:rsidR="00216718" w:rsidRPr="000D08F6" w:rsidRDefault="004B1B5A" w:rsidP="004D647B">
      <w:pPr>
        <w:widowControl w:val="0"/>
        <w:tabs>
          <w:tab w:val="left" w:pos="851"/>
        </w:tabs>
        <w:ind w:firstLine="425"/>
        <w:jc w:val="both"/>
        <w:rPr>
          <w:sz w:val="24"/>
          <w:szCs w:val="24"/>
        </w:rPr>
      </w:pPr>
      <w:r w:rsidRPr="000D08F6">
        <w:rPr>
          <w:sz w:val="24"/>
          <w:szCs w:val="24"/>
        </w:rPr>
        <w:t>1.</w:t>
      </w:r>
      <w:r w:rsidR="00CF7F4D" w:rsidRPr="000D08F6">
        <w:rPr>
          <w:sz w:val="24"/>
          <w:szCs w:val="24"/>
        </w:rPr>
        <w:t>2</w:t>
      </w:r>
      <w:r w:rsidR="00035DEF" w:rsidRPr="000D08F6">
        <w:rPr>
          <w:sz w:val="24"/>
          <w:szCs w:val="24"/>
        </w:rPr>
        <w:t xml:space="preserve">. </w:t>
      </w:r>
      <w:r w:rsidR="009D2869" w:rsidRPr="000D08F6">
        <w:rPr>
          <w:sz w:val="24"/>
          <w:szCs w:val="24"/>
        </w:rPr>
        <w:t>Наименование Товара, к</w:t>
      </w:r>
      <w:r w:rsidR="00FB585B" w:rsidRPr="000D08F6">
        <w:rPr>
          <w:sz w:val="24"/>
          <w:szCs w:val="24"/>
        </w:rPr>
        <w:t>оличество, единицы измерения, сроки поставки</w:t>
      </w:r>
      <w:r w:rsidR="00D25CE2" w:rsidRPr="000D08F6">
        <w:rPr>
          <w:sz w:val="24"/>
          <w:szCs w:val="24"/>
        </w:rPr>
        <w:t>,</w:t>
      </w:r>
      <w:r w:rsidR="009F3D84" w:rsidRPr="000D08F6">
        <w:rPr>
          <w:sz w:val="24"/>
          <w:szCs w:val="24"/>
        </w:rPr>
        <w:t xml:space="preserve"> </w:t>
      </w:r>
      <w:r w:rsidR="009D2869" w:rsidRPr="000D08F6">
        <w:rPr>
          <w:sz w:val="24"/>
          <w:szCs w:val="24"/>
        </w:rPr>
        <w:t>пункты погрузки и назначения</w:t>
      </w:r>
      <w:r w:rsidR="009F3D84" w:rsidRPr="000D08F6">
        <w:rPr>
          <w:sz w:val="24"/>
          <w:szCs w:val="24"/>
        </w:rPr>
        <w:t xml:space="preserve"> </w:t>
      </w:r>
      <w:r w:rsidR="00C16BBC" w:rsidRPr="000D08F6">
        <w:rPr>
          <w:sz w:val="24"/>
          <w:szCs w:val="24"/>
        </w:rPr>
        <w:t>указываются</w:t>
      </w:r>
      <w:r w:rsidR="005E3D76" w:rsidRPr="000D08F6">
        <w:rPr>
          <w:sz w:val="24"/>
          <w:szCs w:val="24"/>
        </w:rPr>
        <w:t xml:space="preserve"> в </w:t>
      </w:r>
      <w:r w:rsidR="00C16BBC" w:rsidRPr="000D08F6">
        <w:rPr>
          <w:sz w:val="24"/>
          <w:szCs w:val="24"/>
        </w:rPr>
        <w:t>Заказах</w:t>
      </w:r>
      <w:r w:rsidR="00FB585B" w:rsidRPr="000D08F6">
        <w:rPr>
          <w:sz w:val="24"/>
          <w:szCs w:val="24"/>
        </w:rPr>
        <w:t xml:space="preserve">, которые подписываются </w:t>
      </w:r>
      <w:r w:rsidR="00C16BBC" w:rsidRPr="000D08F6">
        <w:rPr>
          <w:sz w:val="24"/>
          <w:szCs w:val="24"/>
        </w:rPr>
        <w:t>Покупателем</w:t>
      </w:r>
      <w:r w:rsidR="00FB585B" w:rsidRPr="000D08F6">
        <w:rPr>
          <w:sz w:val="24"/>
          <w:szCs w:val="24"/>
        </w:rPr>
        <w:t xml:space="preserve"> на каждую партию Товара</w:t>
      </w:r>
      <w:r w:rsidR="00C16BBC" w:rsidRPr="000D08F6">
        <w:rPr>
          <w:sz w:val="24"/>
          <w:szCs w:val="24"/>
        </w:rPr>
        <w:t xml:space="preserve"> и являются обязательными для исполнения Поставщиком, в случае их отп</w:t>
      </w:r>
      <w:r w:rsidR="00423E36" w:rsidRPr="000D08F6">
        <w:rPr>
          <w:sz w:val="24"/>
          <w:szCs w:val="24"/>
        </w:rPr>
        <w:t xml:space="preserve">равления с электронных </w:t>
      </w:r>
      <w:r w:rsidR="00BA5E50" w:rsidRPr="000D08F6">
        <w:rPr>
          <w:sz w:val="24"/>
          <w:szCs w:val="24"/>
        </w:rPr>
        <w:t>адресов:</w:t>
      </w:r>
      <w:r w:rsidR="00F07EF6" w:rsidRPr="000D08F6">
        <w:t xml:space="preserve"> </w:t>
      </w:r>
      <w:hyperlink r:id="rId8" w:history="1">
        <w:r w:rsidR="004D647B" w:rsidRPr="0076479B">
          <w:rPr>
            <w:rStyle w:val="ab"/>
            <w:sz w:val="24"/>
            <w:szCs w:val="24"/>
          </w:rPr>
          <w:t>KO.CITS.SHIFT-HEAD@pewete.</w:t>
        </w:r>
        <w:r w:rsidR="004D647B" w:rsidRPr="0076479B">
          <w:rPr>
            <w:rStyle w:val="ab"/>
            <w:sz w:val="24"/>
            <w:szCs w:val="24"/>
            <w:lang w:val="en-US"/>
          </w:rPr>
          <w:t>ru</w:t>
        </w:r>
      </w:hyperlink>
      <w:r w:rsidR="004D647B" w:rsidRPr="0076479B">
        <w:rPr>
          <w:sz w:val="24"/>
          <w:szCs w:val="24"/>
        </w:rPr>
        <w:t xml:space="preserve">, </w:t>
      </w:r>
      <w:hyperlink r:id="rId9" w:history="1">
        <w:r w:rsidR="004D647B" w:rsidRPr="0076479B">
          <w:rPr>
            <w:rStyle w:val="ab"/>
            <w:sz w:val="24"/>
            <w:szCs w:val="24"/>
          </w:rPr>
          <w:t>Maksim.Karkhanin@pewete.ru</w:t>
        </w:r>
      </w:hyperlink>
      <w:r w:rsidR="004D647B" w:rsidRPr="0076479B">
        <w:rPr>
          <w:sz w:val="24"/>
          <w:szCs w:val="24"/>
        </w:rPr>
        <w:t>,</w:t>
      </w:r>
      <w:r w:rsidR="004D647B" w:rsidRPr="0076479B">
        <w:t xml:space="preserve"> </w:t>
      </w:r>
      <w:hyperlink r:id="rId10" w:history="1">
        <w:r w:rsidR="004D647B" w:rsidRPr="0076479B">
          <w:rPr>
            <w:rStyle w:val="ab"/>
            <w:sz w:val="24"/>
            <w:szCs w:val="24"/>
          </w:rPr>
          <w:t>Vladimir.Yablochkin@pewete.ru</w:t>
        </w:r>
      </w:hyperlink>
      <w:r w:rsidR="004D647B" w:rsidRPr="0076479B">
        <w:rPr>
          <w:sz w:val="24"/>
          <w:szCs w:val="24"/>
        </w:rPr>
        <w:t xml:space="preserve">, </w:t>
      </w:r>
      <w:hyperlink r:id="rId11" w:history="1">
        <w:r w:rsidR="004D647B" w:rsidRPr="0076479B">
          <w:rPr>
            <w:rStyle w:val="ab"/>
            <w:sz w:val="24"/>
            <w:szCs w:val="24"/>
          </w:rPr>
          <w:t>PURCHASE.PWT.POL@pewete.ru</w:t>
        </w:r>
      </w:hyperlink>
      <w:r w:rsidR="004D647B" w:rsidRPr="0076479B">
        <w:rPr>
          <w:sz w:val="24"/>
          <w:szCs w:val="24"/>
        </w:rPr>
        <w:t xml:space="preserve">. </w:t>
      </w:r>
    </w:p>
    <w:p w:rsidR="00F369C5" w:rsidRPr="000D08F6" w:rsidRDefault="00F369C5" w:rsidP="00F369C5">
      <w:pPr>
        <w:widowControl w:val="0"/>
        <w:tabs>
          <w:tab w:val="left" w:pos="851"/>
          <w:tab w:val="left" w:pos="1134"/>
        </w:tabs>
        <w:ind w:left="426"/>
        <w:jc w:val="both"/>
        <w:rPr>
          <w:sz w:val="24"/>
          <w:szCs w:val="24"/>
        </w:rPr>
      </w:pPr>
      <w:r w:rsidRPr="000D08F6">
        <w:rPr>
          <w:sz w:val="24"/>
          <w:szCs w:val="24"/>
        </w:rPr>
        <w:t xml:space="preserve">Типовая форма </w:t>
      </w:r>
      <w:r w:rsidR="008C5B74" w:rsidRPr="000D08F6">
        <w:rPr>
          <w:sz w:val="24"/>
          <w:szCs w:val="24"/>
        </w:rPr>
        <w:t>Заказа</w:t>
      </w:r>
      <w:r w:rsidRPr="000D08F6">
        <w:rPr>
          <w:sz w:val="24"/>
          <w:szCs w:val="24"/>
        </w:rPr>
        <w:t xml:space="preserve"> приведена в Приложении №</w:t>
      </w:r>
      <w:r w:rsidR="00715C81" w:rsidRPr="000D08F6">
        <w:rPr>
          <w:sz w:val="24"/>
          <w:szCs w:val="24"/>
        </w:rPr>
        <w:t xml:space="preserve"> </w:t>
      </w:r>
      <w:r w:rsidR="00CF7F4D" w:rsidRPr="000D08F6">
        <w:rPr>
          <w:sz w:val="24"/>
          <w:szCs w:val="24"/>
        </w:rPr>
        <w:t xml:space="preserve">1 </w:t>
      </w:r>
      <w:r w:rsidRPr="000D08F6">
        <w:rPr>
          <w:sz w:val="24"/>
          <w:szCs w:val="24"/>
        </w:rPr>
        <w:t>к Договору.</w:t>
      </w:r>
    </w:p>
    <w:p w:rsidR="0015788B" w:rsidRPr="000D08F6" w:rsidRDefault="00035DEF" w:rsidP="0015788B">
      <w:pPr>
        <w:widowControl w:val="0"/>
        <w:tabs>
          <w:tab w:val="left" w:pos="851"/>
          <w:tab w:val="left" w:pos="1134"/>
        </w:tabs>
        <w:ind w:firstLine="426"/>
        <w:jc w:val="both"/>
        <w:rPr>
          <w:sz w:val="24"/>
          <w:szCs w:val="24"/>
        </w:rPr>
      </w:pPr>
      <w:r w:rsidRPr="000D08F6">
        <w:rPr>
          <w:sz w:val="24"/>
          <w:szCs w:val="24"/>
        </w:rPr>
        <w:t xml:space="preserve">1.3. </w:t>
      </w:r>
      <w:r w:rsidR="0015788B" w:rsidRPr="000D08F6">
        <w:rPr>
          <w:sz w:val="24"/>
          <w:szCs w:val="24"/>
        </w:rPr>
        <w:t xml:space="preserve">Цена Товара </w:t>
      </w:r>
      <w:r w:rsidR="00AF2E2C" w:rsidRPr="000D08F6">
        <w:rPr>
          <w:sz w:val="24"/>
          <w:szCs w:val="24"/>
        </w:rPr>
        <w:t xml:space="preserve">включает </w:t>
      </w:r>
      <w:r w:rsidR="0015788B" w:rsidRPr="000D08F6">
        <w:rPr>
          <w:sz w:val="24"/>
          <w:szCs w:val="24"/>
        </w:rPr>
        <w:t xml:space="preserve">стоимость транспортных услуг </w:t>
      </w:r>
      <w:r w:rsidR="00AF2E2C" w:rsidRPr="000D08F6">
        <w:rPr>
          <w:sz w:val="24"/>
          <w:szCs w:val="24"/>
        </w:rPr>
        <w:t xml:space="preserve">и </w:t>
      </w:r>
      <w:r w:rsidR="007B37D6" w:rsidRPr="000D08F6">
        <w:rPr>
          <w:sz w:val="24"/>
          <w:szCs w:val="24"/>
        </w:rPr>
        <w:t xml:space="preserve">рассчитывается согласно п. </w:t>
      </w:r>
      <w:r w:rsidR="00783FA3" w:rsidRPr="000D08F6">
        <w:rPr>
          <w:sz w:val="24"/>
          <w:szCs w:val="24"/>
        </w:rPr>
        <w:t>4.2</w:t>
      </w:r>
      <w:r w:rsidR="006531B7" w:rsidRPr="000D08F6">
        <w:rPr>
          <w:sz w:val="24"/>
          <w:szCs w:val="24"/>
        </w:rPr>
        <w:t>. Договора, П</w:t>
      </w:r>
      <w:r w:rsidR="00AF2E2C" w:rsidRPr="000D08F6">
        <w:rPr>
          <w:sz w:val="24"/>
          <w:szCs w:val="24"/>
        </w:rPr>
        <w:t xml:space="preserve">риложению </w:t>
      </w:r>
      <w:r w:rsidR="00783FA3" w:rsidRPr="000D08F6">
        <w:rPr>
          <w:sz w:val="24"/>
          <w:szCs w:val="24"/>
        </w:rPr>
        <w:t xml:space="preserve">№ </w:t>
      </w:r>
      <w:r w:rsidR="00CF7F4D" w:rsidRPr="000D08F6">
        <w:rPr>
          <w:sz w:val="24"/>
          <w:szCs w:val="24"/>
        </w:rPr>
        <w:t xml:space="preserve">2 </w:t>
      </w:r>
      <w:r w:rsidR="00783FA3" w:rsidRPr="000D08F6">
        <w:rPr>
          <w:sz w:val="24"/>
          <w:szCs w:val="24"/>
        </w:rPr>
        <w:t xml:space="preserve">и </w:t>
      </w:r>
      <w:r w:rsidR="00AF2E2C" w:rsidRPr="000D08F6">
        <w:rPr>
          <w:sz w:val="24"/>
          <w:szCs w:val="24"/>
        </w:rPr>
        <w:t xml:space="preserve">указывается </w:t>
      </w:r>
      <w:r w:rsidR="0015788B" w:rsidRPr="000D08F6">
        <w:rPr>
          <w:sz w:val="24"/>
          <w:szCs w:val="24"/>
        </w:rPr>
        <w:t xml:space="preserve">в Товарных накладных </w:t>
      </w:r>
      <w:r w:rsidR="00AF2E2C" w:rsidRPr="000D08F6">
        <w:rPr>
          <w:sz w:val="24"/>
          <w:szCs w:val="24"/>
        </w:rPr>
        <w:t>по форме ТОРГ-12</w:t>
      </w:r>
      <w:r w:rsidR="0015788B" w:rsidRPr="000D08F6">
        <w:rPr>
          <w:sz w:val="24"/>
          <w:szCs w:val="24"/>
        </w:rPr>
        <w:t>.</w:t>
      </w:r>
    </w:p>
    <w:p w:rsidR="006053E4" w:rsidRPr="000D08F6" w:rsidRDefault="004B1B5A" w:rsidP="004B1B5A">
      <w:pPr>
        <w:widowControl w:val="0"/>
        <w:tabs>
          <w:tab w:val="left" w:pos="426"/>
        </w:tabs>
        <w:ind w:firstLine="426"/>
        <w:jc w:val="both"/>
        <w:rPr>
          <w:sz w:val="24"/>
          <w:szCs w:val="24"/>
        </w:rPr>
      </w:pPr>
      <w:r w:rsidRPr="000D08F6">
        <w:rPr>
          <w:sz w:val="24"/>
          <w:szCs w:val="24"/>
        </w:rPr>
        <w:t>1.</w:t>
      </w:r>
      <w:r w:rsidR="002F4050" w:rsidRPr="000D08F6">
        <w:rPr>
          <w:sz w:val="24"/>
          <w:szCs w:val="24"/>
        </w:rPr>
        <w:t>4</w:t>
      </w:r>
      <w:r w:rsidRPr="000D08F6">
        <w:rPr>
          <w:sz w:val="24"/>
          <w:szCs w:val="24"/>
        </w:rPr>
        <w:t xml:space="preserve">. </w:t>
      </w:r>
      <w:r w:rsidR="006053E4" w:rsidRPr="000D08F6">
        <w:rPr>
          <w:sz w:val="24"/>
          <w:szCs w:val="24"/>
        </w:rPr>
        <w:t xml:space="preserve">Для целей единообразного толкования Стороны договорились, что используемые в </w:t>
      </w:r>
      <w:r w:rsidR="00A31AEB" w:rsidRPr="000D08F6">
        <w:rPr>
          <w:sz w:val="24"/>
          <w:szCs w:val="24"/>
        </w:rPr>
        <w:t>Д</w:t>
      </w:r>
      <w:r w:rsidR="006053E4" w:rsidRPr="000D08F6">
        <w:rPr>
          <w:sz w:val="24"/>
          <w:szCs w:val="24"/>
        </w:rPr>
        <w:t xml:space="preserve">оговоре термины, определения и сокращения имеют следующие значения:                          </w:t>
      </w:r>
    </w:p>
    <w:p w:rsidR="006053E4" w:rsidRPr="000D08F6" w:rsidRDefault="00CC3A37" w:rsidP="00C82CA3">
      <w:pPr>
        <w:widowControl w:val="0"/>
        <w:tabs>
          <w:tab w:val="left" w:pos="426"/>
        </w:tabs>
        <w:ind w:firstLine="426"/>
        <w:jc w:val="both"/>
        <w:rPr>
          <w:sz w:val="24"/>
          <w:szCs w:val="24"/>
        </w:rPr>
      </w:pPr>
      <w:r w:rsidRPr="000D08F6">
        <w:rPr>
          <w:sz w:val="24"/>
          <w:szCs w:val="24"/>
        </w:rPr>
        <w:t>- Генеральны</w:t>
      </w:r>
      <w:r w:rsidR="0072310E" w:rsidRPr="000D08F6">
        <w:rPr>
          <w:sz w:val="24"/>
          <w:szCs w:val="24"/>
        </w:rPr>
        <w:t>й</w:t>
      </w:r>
      <w:r w:rsidRPr="000D08F6">
        <w:rPr>
          <w:sz w:val="24"/>
          <w:szCs w:val="24"/>
        </w:rPr>
        <w:t xml:space="preserve"> Заказчик</w:t>
      </w:r>
      <w:r w:rsidR="005B5DEB" w:rsidRPr="000D08F6">
        <w:rPr>
          <w:sz w:val="24"/>
          <w:szCs w:val="24"/>
        </w:rPr>
        <w:t xml:space="preserve"> -</w:t>
      </w:r>
      <w:r w:rsidR="00423E36" w:rsidRPr="000D08F6">
        <w:rPr>
          <w:sz w:val="24"/>
          <w:szCs w:val="24"/>
        </w:rPr>
        <w:t xml:space="preserve"> субъект недропользования - </w:t>
      </w:r>
      <w:r w:rsidRPr="000D08F6">
        <w:rPr>
          <w:sz w:val="24"/>
          <w:szCs w:val="24"/>
        </w:rPr>
        <w:t>юридическое лицо, которое заключило д</w:t>
      </w:r>
      <w:r w:rsidR="00D837FA" w:rsidRPr="000D08F6">
        <w:rPr>
          <w:sz w:val="24"/>
          <w:szCs w:val="24"/>
        </w:rPr>
        <w:t>оговор на выполнен</w:t>
      </w:r>
      <w:r w:rsidR="002564C2" w:rsidRPr="000D08F6">
        <w:rPr>
          <w:sz w:val="24"/>
          <w:szCs w:val="24"/>
        </w:rPr>
        <w:t>ие работ по бурению скважин</w:t>
      </w:r>
      <w:r w:rsidR="00E76081" w:rsidRPr="000D08F6">
        <w:rPr>
          <w:sz w:val="24"/>
          <w:szCs w:val="24"/>
        </w:rPr>
        <w:t xml:space="preserve"> с ООО «</w:t>
      </w:r>
      <w:r w:rsidR="00DC7E6F" w:rsidRPr="000D08F6">
        <w:rPr>
          <w:sz w:val="24"/>
          <w:szCs w:val="24"/>
        </w:rPr>
        <w:t>КАТ</w:t>
      </w:r>
      <w:r w:rsidR="002564C2" w:rsidRPr="000D08F6">
        <w:rPr>
          <w:sz w:val="24"/>
          <w:szCs w:val="24"/>
        </w:rPr>
        <w:t>ОБЬНЕФТЬ</w:t>
      </w:r>
      <w:r w:rsidRPr="000D08F6">
        <w:rPr>
          <w:sz w:val="24"/>
          <w:szCs w:val="24"/>
        </w:rPr>
        <w:t>» и которому право пользования конкретным участком недр предоставлено на основании лицензии в установленном законом порядке и на терри</w:t>
      </w:r>
      <w:r w:rsidR="00D837FA" w:rsidRPr="000D08F6">
        <w:rPr>
          <w:sz w:val="24"/>
          <w:szCs w:val="24"/>
        </w:rPr>
        <w:t xml:space="preserve">тории производственных объектов </w:t>
      </w:r>
      <w:r w:rsidRPr="000D08F6">
        <w:rPr>
          <w:sz w:val="24"/>
          <w:szCs w:val="24"/>
        </w:rPr>
        <w:t xml:space="preserve">которого Покупатель </w:t>
      </w:r>
      <w:r w:rsidR="005B5DEB" w:rsidRPr="000D08F6">
        <w:rPr>
          <w:sz w:val="24"/>
          <w:szCs w:val="24"/>
        </w:rPr>
        <w:t>оказывает свои услуги.</w:t>
      </w:r>
    </w:p>
    <w:p w:rsidR="006639ED" w:rsidRPr="000D08F6" w:rsidRDefault="006639ED" w:rsidP="006639ED">
      <w:pPr>
        <w:ind w:left="-284"/>
        <w:jc w:val="both"/>
        <w:rPr>
          <w:rFonts w:eastAsia="MS Mincho"/>
          <w:b/>
          <w:bCs/>
          <w:sz w:val="24"/>
          <w:szCs w:val="24"/>
          <w:lang w:eastAsia="ja-JP"/>
        </w:rPr>
      </w:pPr>
      <w:r w:rsidRPr="000D08F6">
        <w:rPr>
          <w:sz w:val="24"/>
          <w:szCs w:val="24"/>
        </w:rPr>
        <w:t xml:space="preserve">         </w:t>
      </w:r>
      <w:r w:rsidR="00CC3A84" w:rsidRPr="000D08F6">
        <w:rPr>
          <w:sz w:val="24"/>
          <w:szCs w:val="24"/>
        </w:rPr>
        <w:t xml:space="preserve">  </w:t>
      </w:r>
      <w:r w:rsidR="005B5DEB" w:rsidRPr="000D08F6">
        <w:rPr>
          <w:sz w:val="24"/>
          <w:szCs w:val="24"/>
        </w:rPr>
        <w:t>-</w:t>
      </w:r>
      <w:r w:rsidR="00CC3A84" w:rsidRPr="000D08F6">
        <w:rPr>
          <w:sz w:val="24"/>
          <w:szCs w:val="24"/>
        </w:rPr>
        <w:t xml:space="preserve"> </w:t>
      </w:r>
      <w:r w:rsidR="00CC3A37" w:rsidRPr="000D08F6">
        <w:rPr>
          <w:sz w:val="24"/>
          <w:szCs w:val="24"/>
        </w:rPr>
        <w:t>Работник</w:t>
      </w:r>
      <w:r w:rsidR="005B5DEB" w:rsidRPr="000D08F6">
        <w:rPr>
          <w:sz w:val="24"/>
          <w:szCs w:val="24"/>
        </w:rPr>
        <w:t>и</w:t>
      </w:r>
      <w:r w:rsidR="00CC3A37" w:rsidRPr="000D08F6">
        <w:rPr>
          <w:sz w:val="24"/>
          <w:szCs w:val="24"/>
        </w:rPr>
        <w:t xml:space="preserve"> Поставщика </w:t>
      </w:r>
      <w:r w:rsidR="005B5DEB" w:rsidRPr="000D08F6">
        <w:rPr>
          <w:sz w:val="24"/>
          <w:szCs w:val="24"/>
        </w:rPr>
        <w:t>- в</w:t>
      </w:r>
      <w:r w:rsidR="00CC3A37" w:rsidRPr="000D08F6">
        <w:rPr>
          <w:sz w:val="24"/>
          <w:szCs w:val="24"/>
        </w:rPr>
        <w:t>одител</w:t>
      </w:r>
      <w:r w:rsidR="003E7F8F" w:rsidRPr="000D08F6">
        <w:rPr>
          <w:sz w:val="24"/>
          <w:szCs w:val="24"/>
        </w:rPr>
        <w:t>и</w:t>
      </w:r>
      <w:r w:rsidR="00CC3A37" w:rsidRPr="000D08F6">
        <w:rPr>
          <w:sz w:val="24"/>
          <w:szCs w:val="24"/>
        </w:rPr>
        <w:t xml:space="preserve"> транспортн</w:t>
      </w:r>
      <w:r w:rsidR="003E7F8F" w:rsidRPr="000D08F6">
        <w:rPr>
          <w:sz w:val="24"/>
          <w:szCs w:val="24"/>
        </w:rPr>
        <w:t>ых</w:t>
      </w:r>
      <w:r w:rsidR="009F3D84" w:rsidRPr="000D08F6">
        <w:rPr>
          <w:sz w:val="24"/>
          <w:szCs w:val="24"/>
        </w:rPr>
        <w:t xml:space="preserve"> </w:t>
      </w:r>
      <w:r w:rsidRPr="000D08F6">
        <w:rPr>
          <w:sz w:val="24"/>
          <w:szCs w:val="24"/>
        </w:rPr>
        <w:t xml:space="preserve">средств Поставщика, иные лица со стороны Поставщика, </w:t>
      </w:r>
      <w:r w:rsidRPr="000D08F6">
        <w:rPr>
          <w:rStyle w:val="definition"/>
          <w:sz w:val="24"/>
          <w:szCs w:val="24"/>
        </w:rPr>
        <w:t>привлеченные к ок</w:t>
      </w:r>
      <w:r w:rsidR="00E553B5" w:rsidRPr="000D08F6">
        <w:rPr>
          <w:rStyle w:val="definition"/>
          <w:sz w:val="24"/>
          <w:szCs w:val="24"/>
        </w:rPr>
        <w:t>азанию услуг по доставке Товара</w:t>
      </w:r>
      <w:r w:rsidRPr="000D08F6">
        <w:rPr>
          <w:sz w:val="24"/>
          <w:szCs w:val="24"/>
        </w:rPr>
        <w:t xml:space="preserve">. </w:t>
      </w:r>
    </w:p>
    <w:p w:rsidR="00B51FCF" w:rsidRPr="000D08F6" w:rsidRDefault="00B51FCF" w:rsidP="00B51FCF">
      <w:pPr>
        <w:ind w:left="-284"/>
        <w:jc w:val="both"/>
        <w:rPr>
          <w:sz w:val="24"/>
          <w:szCs w:val="24"/>
        </w:rPr>
      </w:pPr>
      <w:r w:rsidRPr="000D08F6">
        <w:rPr>
          <w:sz w:val="24"/>
          <w:szCs w:val="24"/>
        </w:rPr>
        <w:t xml:space="preserve">           - Транспортное средство - автотопливозаправщик, автоцистерна, полуприцеп-цистерна - </w:t>
      </w:r>
      <w:r w:rsidRPr="000D08F6">
        <w:rPr>
          <w:rStyle w:val="definition"/>
          <w:sz w:val="24"/>
          <w:szCs w:val="24"/>
        </w:rPr>
        <w:t xml:space="preserve">специально оборудованное </w:t>
      </w:r>
      <w:r w:rsidRPr="000D08F6">
        <w:rPr>
          <w:sz w:val="24"/>
          <w:szCs w:val="24"/>
        </w:rPr>
        <w:t>комплектом насосно-раздаточных устройств</w:t>
      </w:r>
      <w:r w:rsidRPr="000D08F6">
        <w:rPr>
          <w:rStyle w:val="definition"/>
          <w:sz w:val="24"/>
          <w:szCs w:val="24"/>
        </w:rPr>
        <w:t xml:space="preserve"> транспортное средство Поставщика, </w:t>
      </w:r>
      <w:r w:rsidRPr="000D08F6">
        <w:rPr>
          <w:sz w:val="24"/>
          <w:szCs w:val="24"/>
        </w:rPr>
        <w:t xml:space="preserve">предназначенное </w:t>
      </w:r>
      <w:r w:rsidRPr="000D08F6">
        <w:rPr>
          <w:rStyle w:val="definition"/>
          <w:sz w:val="24"/>
          <w:szCs w:val="24"/>
        </w:rPr>
        <w:t>для отпуска нефтепродуктов.</w:t>
      </w:r>
    </w:p>
    <w:p w:rsidR="00715C81" w:rsidRPr="000D08F6" w:rsidRDefault="00715C81" w:rsidP="00C82CA3">
      <w:pPr>
        <w:widowControl w:val="0"/>
        <w:tabs>
          <w:tab w:val="left" w:pos="426"/>
        </w:tabs>
        <w:ind w:firstLine="426"/>
        <w:jc w:val="both"/>
        <w:rPr>
          <w:sz w:val="24"/>
          <w:szCs w:val="24"/>
        </w:rPr>
      </w:pPr>
      <w:r w:rsidRPr="000D08F6">
        <w:rPr>
          <w:sz w:val="24"/>
          <w:szCs w:val="24"/>
        </w:rPr>
        <w:t>-</w:t>
      </w:r>
      <w:r w:rsidR="00DF4DBB" w:rsidRPr="000D08F6">
        <w:rPr>
          <w:sz w:val="24"/>
          <w:szCs w:val="24"/>
        </w:rPr>
        <w:t xml:space="preserve"> </w:t>
      </w:r>
      <w:r w:rsidRPr="000D08F6">
        <w:rPr>
          <w:sz w:val="24"/>
          <w:szCs w:val="24"/>
        </w:rPr>
        <w:t xml:space="preserve">Партия </w:t>
      </w:r>
      <w:r w:rsidR="00055C00" w:rsidRPr="000D08F6">
        <w:rPr>
          <w:sz w:val="24"/>
          <w:szCs w:val="24"/>
        </w:rPr>
        <w:t>Т</w:t>
      </w:r>
      <w:r w:rsidRPr="000D08F6">
        <w:rPr>
          <w:sz w:val="24"/>
          <w:szCs w:val="24"/>
        </w:rPr>
        <w:t xml:space="preserve">овара </w:t>
      </w:r>
      <w:r w:rsidR="00055C00" w:rsidRPr="000D08F6">
        <w:rPr>
          <w:sz w:val="24"/>
          <w:szCs w:val="24"/>
        </w:rPr>
        <w:t>– объем Товара, поставляемый в рамках одно</w:t>
      </w:r>
      <w:r w:rsidR="008C5B74" w:rsidRPr="000D08F6">
        <w:rPr>
          <w:sz w:val="24"/>
          <w:szCs w:val="24"/>
        </w:rPr>
        <w:t>го</w:t>
      </w:r>
      <w:r w:rsidR="009F3D84" w:rsidRPr="000D08F6">
        <w:rPr>
          <w:sz w:val="24"/>
          <w:szCs w:val="24"/>
        </w:rPr>
        <w:t xml:space="preserve"> </w:t>
      </w:r>
      <w:r w:rsidR="008C5B74" w:rsidRPr="000D08F6">
        <w:rPr>
          <w:sz w:val="24"/>
          <w:szCs w:val="24"/>
        </w:rPr>
        <w:t>Заказа</w:t>
      </w:r>
      <w:r w:rsidR="00055C00" w:rsidRPr="000D08F6">
        <w:rPr>
          <w:sz w:val="24"/>
          <w:szCs w:val="24"/>
        </w:rPr>
        <w:t xml:space="preserve">. </w:t>
      </w:r>
    </w:p>
    <w:p w:rsidR="002E72A1" w:rsidRPr="000D08F6" w:rsidRDefault="009D2869" w:rsidP="00840B1B">
      <w:pPr>
        <w:tabs>
          <w:tab w:val="left" w:pos="284"/>
        </w:tabs>
        <w:suppressAutoHyphens/>
        <w:ind w:firstLine="426"/>
        <w:jc w:val="both"/>
        <w:rPr>
          <w:sz w:val="24"/>
          <w:szCs w:val="24"/>
        </w:rPr>
      </w:pPr>
      <w:r w:rsidRPr="000D08F6">
        <w:rPr>
          <w:sz w:val="24"/>
          <w:szCs w:val="24"/>
        </w:rPr>
        <w:t>1.</w:t>
      </w:r>
      <w:r w:rsidR="00A330B7" w:rsidRPr="000D08F6">
        <w:rPr>
          <w:sz w:val="24"/>
          <w:szCs w:val="24"/>
        </w:rPr>
        <w:t>5</w:t>
      </w:r>
      <w:r w:rsidRPr="000D08F6">
        <w:rPr>
          <w:sz w:val="24"/>
          <w:szCs w:val="24"/>
        </w:rPr>
        <w:t>. Для оказания транспортных услуг в рамках настоящего Договора Поставщик вправе привлекать третьих лиц, за действия/бездействия которых несет ответственность как за свои собственные.</w:t>
      </w:r>
    </w:p>
    <w:p w:rsidR="00FB04E0" w:rsidRPr="000D08F6" w:rsidRDefault="00FB04E0" w:rsidP="00840B1B">
      <w:pPr>
        <w:tabs>
          <w:tab w:val="left" w:pos="284"/>
        </w:tabs>
        <w:suppressAutoHyphens/>
        <w:ind w:firstLine="426"/>
        <w:jc w:val="both"/>
        <w:rPr>
          <w:sz w:val="24"/>
          <w:szCs w:val="24"/>
        </w:rPr>
      </w:pPr>
      <w:r w:rsidRPr="000D08F6">
        <w:rPr>
          <w:sz w:val="24"/>
          <w:szCs w:val="24"/>
        </w:rPr>
        <w:t>1.6.</w:t>
      </w:r>
      <w:r w:rsidRPr="000D08F6">
        <w:t xml:space="preserve"> </w:t>
      </w:r>
      <w:r w:rsidRPr="000D08F6">
        <w:rPr>
          <w:sz w:val="24"/>
          <w:szCs w:val="24"/>
        </w:rPr>
        <w:t xml:space="preserve">В случае если Заказ Покупателя выходит за рамки предмета настоящего Договора, стороны руководствуются Порядком определения стоимости </w:t>
      </w:r>
      <w:r w:rsidR="00A8355D" w:rsidRPr="000D08F6">
        <w:rPr>
          <w:sz w:val="24"/>
          <w:szCs w:val="24"/>
        </w:rPr>
        <w:t>дополнительных услуг. Стоимость таких услуг определяется Приложением № 3 настоящего Договора.</w:t>
      </w:r>
    </w:p>
    <w:p w:rsidR="00840B1B" w:rsidRPr="000D08F6" w:rsidRDefault="00840B1B" w:rsidP="00840B1B">
      <w:pPr>
        <w:tabs>
          <w:tab w:val="left" w:pos="284"/>
        </w:tabs>
        <w:suppressAutoHyphens/>
        <w:ind w:firstLine="426"/>
        <w:jc w:val="both"/>
        <w:rPr>
          <w:sz w:val="24"/>
          <w:szCs w:val="24"/>
        </w:rPr>
      </w:pPr>
    </w:p>
    <w:p w:rsidR="00087793" w:rsidRPr="000D08F6" w:rsidRDefault="00FB585B" w:rsidP="00087793">
      <w:pPr>
        <w:widowControl w:val="0"/>
        <w:tabs>
          <w:tab w:val="left" w:pos="851"/>
        </w:tabs>
        <w:spacing w:before="120"/>
        <w:ind w:firstLine="425"/>
        <w:jc w:val="center"/>
        <w:rPr>
          <w:b/>
          <w:sz w:val="24"/>
          <w:szCs w:val="24"/>
        </w:rPr>
      </w:pPr>
      <w:r w:rsidRPr="000D08F6">
        <w:rPr>
          <w:b/>
          <w:sz w:val="24"/>
          <w:szCs w:val="24"/>
        </w:rPr>
        <w:t>2. Качество Товара.</w:t>
      </w:r>
    </w:p>
    <w:p w:rsidR="00FB585B" w:rsidRPr="000D08F6" w:rsidRDefault="006A3C26" w:rsidP="00B5788B">
      <w:pPr>
        <w:ind w:left="-284"/>
        <w:jc w:val="both"/>
        <w:rPr>
          <w:rFonts w:eastAsia="MS Mincho"/>
          <w:sz w:val="24"/>
          <w:szCs w:val="24"/>
          <w:lang w:eastAsia="ja-JP"/>
        </w:rPr>
      </w:pPr>
      <w:r w:rsidRPr="000D08F6">
        <w:rPr>
          <w:sz w:val="24"/>
          <w:szCs w:val="24"/>
        </w:rPr>
        <w:lastRenderedPageBreak/>
        <w:t xml:space="preserve">            </w:t>
      </w:r>
      <w:r w:rsidR="00FB585B" w:rsidRPr="000D08F6">
        <w:rPr>
          <w:sz w:val="24"/>
          <w:szCs w:val="24"/>
        </w:rPr>
        <w:t>2.1. Поставляемый Товар по своему качеству должен соответствовать</w:t>
      </w:r>
      <w:r w:rsidR="00B5788B" w:rsidRPr="000D08F6">
        <w:rPr>
          <w:rFonts w:eastAsia="MS Mincho"/>
          <w:sz w:val="24"/>
          <w:szCs w:val="24"/>
          <w:lang w:eastAsia="ja-JP"/>
        </w:rPr>
        <w:t xml:space="preserve"> действующему Техническому Регламе</w:t>
      </w:r>
      <w:r w:rsidR="00341E6C" w:rsidRPr="000D08F6">
        <w:rPr>
          <w:rFonts w:eastAsia="MS Mincho"/>
          <w:sz w:val="24"/>
          <w:szCs w:val="24"/>
          <w:lang w:eastAsia="ja-JP"/>
        </w:rPr>
        <w:t>нту (ТР ТС 013/2011), паспорту п</w:t>
      </w:r>
      <w:r w:rsidR="00B5788B" w:rsidRPr="000D08F6">
        <w:rPr>
          <w:rFonts w:eastAsia="MS Mincho"/>
          <w:sz w:val="24"/>
          <w:szCs w:val="24"/>
          <w:lang w:eastAsia="ja-JP"/>
        </w:rPr>
        <w:t xml:space="preserve">родукции, </w:t>
      </w:r>
      <w:r w:rsidR="00FB585B" w:rsidRPr="000D08F6">
        <w:rPr>
          <w:sz w:val="24"/>
          <w:szCs w:val="24"/>
        </w:rPr>
        <w:t xml:space="preserve">ГОСТам и ТУ. </w:t>
      </w:r>
    </w:p>
    <w:p w:rsidR="00FB585B" w:rsidRPr="000D08F6" w:rsidRDefault="00FB585B" w:rsidP="00FB585B">
      <w:pPr>
        <w:widowControl w:val="0"/>
        <w:tabs>
          <w:tab w:val="left" w:pos="851"/>
        </w:tabs>
        <w:ind w:firstLine="425"/>
        <w:jc w:val="both"/>
        <w:rPr>
          <w:sz w:val="24"/>
          <w:szCs w:val="24"/>
        </w:rPr>
      </w:pPr>
      <w:r w:rsidRPr="000D08F6">
        <w:rPr>
          <w:sz w:val="24"/>
          <w:szCs w:val="24"/>
        </w:rPr>
        <w:t>Поставщик гарантирует, что поставляемый Товар свободен от любых прав третьих лиц, не заложен, под запретом</w:t>
      </w:r>
      <w:r w:rsidR="00A31AEB" w:rsidRPr="000D08F6">
        <w:rPr>
          <w:sz w:val="24"/>
          <w:szCs w:val="24"/>
        </w:rPr>
        <w:t>,</w:t>
      </w:r>
      <w:r w:rsidRPr="000D08F6">
        <w:rPr>
          <w:sz w:val="24"/>
          <w:szCs w:val="24"/>
        </w:rPr>
        <w:t xml:space="preserve"> арестом </w:t>
      </w:r>
      <w:r w:rsidR="00A31AEB" w:rsidRPr="000D08F6">
        <w:rPr>
          <w:sz w:val="24"/>
          <w:szCs w:val="24"/>
        </w:rPr>
        <w:t xml:space="preserve">или иным обременением </w:t>
      </w:r>
      <w:r w:rsidRPr="000D08F6">
        <w:rPr>
          <w:sz w:val="24"/>
          <w:szCs w:val="24"/>
        </w:rPr>
        <w:t>не состоит</w:t>
      </w:r>
      <w:r w:rsidR="00A9063E" w:rsidRPr="000D08F6">
        <w:rPr>
          <w:sz w:val="24"/>
          <w:szCs w:val="24"/>
        </w:rPr>
        <w:t>.</w:t>
      </w:r>
    </w:p>
    <w:p w:rsidR="00FB585B" w:rsidRPr="000D08F6" w:rsidRDefault="00FB585B" w:rsidP="00FB585B">
      <w:pPr>
        <w:tabs>
          <w:tab w:val="left" w:pos="851"/>
        </w:tabs>
        <w:autoSpaceDE w:val="0"/>
        <w:autoSpaceDN w:val="0"/>
        <w:adjustRightInd w:val="0"/>
        <w:ind w:firstLine="426"/>
        <w:jc w:val="both"/>
        <w:rPr>
          <w:sz w:val="24"/>
          <w:szCs w:val="24"/>
        </w:rPr>
      </w:pPr>
      <w:r w:rsidRPr="000D08F6">
        <w:rPr>
          <w:sz w:val="24"/>
          <w:szCs w:val="24"/>
        </w:rPr>
        <w:t xml:space="preserve">2.2. Одновременно с передачей партии Товара Поставщик передает </w:t>
      </w:r>
      <w:r w:rsidR="00CF7F4D" w:rsidRPr="000D08F6">
        <w:rPr>
          <w:sz w:val="24"/>
          <w:szCs w:val="24"/>
        </w:rPr>
        <w:t xml:space="preserve">Покупателю </w:t>
      </w:r>
      <w:r w:rsidRPr="000D08F6">
        <w:rPr>
          <w:sz w:val="24"/>
          <w:szCs w:val="24"/>
        </w:rPr>
        <w:t>документы, подтверждающие качество Товара, выданные заводом-изготовителем</w:t>
      </w:r>
      <w:r w:rsidR="00F53181" w:rsidRPr="000D08F6">
        <w:rPr>
          <w:sz w:val="24"/>
          <w:szCs w:val="24"/>
        </w:rPr>
        <w:t>:</w:t>
      </w:r>
      <w:r w:rsidR="00306010" w:rsidRPr="000D08F6">
        <w:rPr>
          <w:sz w:val="24"/>
          <w:szCs w:val="24"/>
        </w:rPr>
        <w:t xml:space="preserve"> паспорт качества, </w:t>
      </w:r>
      <w:r w:rsidR="00F53181" w:rsidRPr="000D08F6">
        <w:rPr>
          <w:sz w:val="24"/>
          <w:szCs w:val="24"/>
        </w:rPr>
        <w:t>(</w:t>
      </w:r>
      <w:r w:rsidR="00306010" w:rsidRPr="000D08F6">
        <w:rPr>
          <w:sz w:val="24"/>
          <w:szCs w:val="24"/>
        </w:rPr>
        <w:t xml:space="preserve">надлежащим образом </w:t>
      </w:r>
      <w:r w:rsidR="00F53181" w:rsidRPr="000D08F6">
        <w:rPr>
          <w:sz w:val="24"/>
          <w:szCs w:val="24"/>
        </w:rPr>
        <w:t>заверенную копию паспорта качества</w:t>
      </w:r>
      <w:r w:rsidR="00306010" w:rsidRPr="000D08F6">
        <w:rPr>
          <w:sz w:val="24"/>
          <w:szCs w:val="24"/>
        </w:rPr>
        <w:t>)</w:t>
      </w:r>
      <w:r w:rsidRPr="000D08F6">
        <w:rPr>
          <w:sz w:val="24"/>
          <w:szCs w:val="24"/>
        </w:rPr>
        <w:t>.</w:t>
      </w:r>
    </w:p>
    <w:p w:rsidR="0070564C" w:rsidRPr="000D08F6" w:rsidRDefault="0070564C" w:rsidP="0070564C">
      <w:pPr>
        <w:shd w:val="clear" w:color="auto" w:fill="FCFCFC"/>
        <w:ind w:firstLine="426"/>
        <w:jc w:val="both"/>
        <w:rPr>
          <w:sz w:val="24"/>
          <w:szCs w:val="24"/>
        </w:rPr>
      </w:pPr>
      <w:r w:rsidRPr="000D08F6">
        <w:rPr>
          <w:sz w:val="24"/>
          <w:szCs w:val="24"/>
        </w:rPr>
        <w:t xml:space="preserve">При отсутствии надлежащим образом заверенной копии паспорта качества на поставляемую партию Товара предусмотрен штраф в размере 5 000 руб. </w:t>
      </w:r>
    </w:p>
    <w:p w:rsidR="00B13023" w:rsidRPr="000D08F6" w:rsidRDefault="00B13023" w:rsidP="00FB585B">
      <w:pPr>
        <w:tabs>
          <w:tab w:val="left" w:pos="851"/>
        </w:tabs>
        <w:autoSpaceDE w:val="0"/>
        <w:autoSpaceDN w:val="0"/>
        <w:adjustRightInd w:val="0"/>
        <w:ind w:firstLine="426"/>
        <w:jc w:val="both"/>
        <w:rPr>
          <w:sz w:val="24"/>
          <w:szCs w:val="24"/>
        </w:rPr>
      </w:pPr>
      <w:r w:rsidRPr="000D08F6">
        <w:rPr>
          <w:sz w:val="24"/>
          <w:szCs w:val="24"/>
        </w:rPr>
        <w:t>2.3. Поставщик обязан обеспечить сохранение качества переданного ему Товара с момента приемки Товара на нефтебазе Поставщика и до его отпуска Покупателю.</w:t>
      </w:r>
    </w:p>
    <w:p w:rsidR="00E55864" w:rsidRPr="000D08F6" w:rsidRDefault="00E55864" w:rsidP="00FB585B">
      <w:pPr>
        <w:widowControl w:val="0"/>
        <w:tabs>
          <w:tab w:val="left" w:pos="851"/>
        </w:tabs>
        <w:spacing w:before="120"/>
        <w:ind w:firstLine="425"/>
        <w:jc w:val="center"/>
        <w:rPr>
          <w:b/>
          <w:color w:val="FF0000"/>
          <w:sz w:val="24"/>
          <w:szCs w:val="24"/>
        </w:rPr>
      </w:pPr>
    </w:p>
    <w:p w:rsidR="00087793" w:rsidRPr="000D08F6" w:rsidRDefault="001C69A0" w:rsidP="001C69A0">
      <w:pPr>
        <w:widowControl w:val="0"/>
        <w:tabs>
          <w:tab w:val="left" w:pos="851"/>
        </w:tabs>
        <w:spacing w:before="120"/>
        <w:ind w:left="425"/>
        <w:jc w:val="center"/>
        <w:rPr>
          <w:b/>
          <w:sz w:val="24"/>
          <w:szCs w:val="24"/>
        </w:rPr>
      </w:pPr>
      <w:r w:rsidRPr="000D08F6">
        <w:rPr>
          <w:b/>
          <w:sz w:val="24"/>
          <w:szCs w:val="24"/>
        </w:rPr>
        <w:t xml:space="preserve">3. </w:t>
      </w:r>
      <w:r w:rsidR="00FB585B" w:rsidRPr="000D08F6">
        <w:rPr>
          <w:b/>
          <w:sz w:val="24"/>
          <w:szCs w:val="24"/>
        </w:rPr>
        <w:t>Условия поставки Товара.</w:t>
      </w:r>
    </w:p>
    <w:p w:rsidR="00845538" w:rsidRPr="000D08F6" w:rsidRDefault="00845538" w:rsidP="001C69A0">
      <w:pPr>
        <w:widowControl w:val="0"/>
        <w:tabs>
          <w:tab w:val="left" w:pos="851"/>
        </w:tabs>
        <w:spacing w:before="120"/>
        <w:ind w:left="425"/>
        <w:jc w:val="center"/>
        <w:rPr>
          <w:b/>
          <w:sz w:val="24"/>
          <w:szCs w:val="24"/>
        </w:rPr>
      </w:pPr>
    </w:p>
    <w:p w:rsidR="00FB585B" w:rsidRPr="000D08F6" w:rsidRDefault="00FB585B" w:rsidP="00FB585B">
      <w:pPr>
        <w:widowControl w:val="0"/>
        <w:tabs>
          <w:tab w:val="left" w:pos="851"/>
        </w:tabs>
        <w:ind w:firstLine="425"/>
        <w:jc w:val="both"/>
        <w:rPr>
          <w:sz w:val="24"/>
          <w:szCs w:val="24"/>
        </w:rPr>
      </w:pPr>
      <w:r w:rsidRPr="000D08F6">
        <w:rPr>
          <w:sz w:val="24"/>
          <w:szCs w:val="24"/>
        </w:rPr>
        <w:t xml:space="preserve">3.1. Поставка Товара осуществляется Поставщиком путем </w:t>
      </w:r>
      <w:r w:rsidR="00DF7EF9" w:rsidRPr="000D08F6">
        <w:rPr>
          <w:sz w:val="24"/>
          <w:szCs w:val="24"/>
        </w:rPr>
        <w:t xml:space="preserve">доставки и </w:t>
      </w:r>
      <w:r w:rsidRPr="000D08F6">
        <w:rPr>
          <w:sz w:val="24"/>
          <w:szCs w:val="24"/>
        </w:rPr>
        <w:t xml:space="preserve">передачи Товара </w:t>
      </w:r>
      <w:r w:rsidR="00CF7F4D" w:rsidRPr="000D08F6">
        <w:rPr>
          <w:sz w:val="24"/>
          <w:szCs w:val="24"/>
        </w:rPr>
        <w:t>Покупателю</w:t>
      </w:r>
      <w:r w:rsidRPr="000D08F6">
        <w:rPr>
          <w:sz w:val="24"/>
          <w:szCs w:val="24"/>
        </w:rPr>
        <w:t>.</w:t>
      </w:r>
    </w:p>
    <w:p w:rsidR="00FB585B" w:rsidRPr="000D08F6" w:rsidRDefault="00FB585B" w:rsidP="00801F7C">
      <w:pPr>
        <w:widowControl w:val="0"/>
        <w:tabs>
          <w:tab w:val="left" w:pos="851"/>
        </w:tabs>
        <w:ind w:firstLine="426"/>
        <w:jc w:val="both"/>
        <w:rPr>
          <w:sz w:val="24"/>
          <w:szCs w:val="24"/>
        </w:rPr>
      </w:pPr>
      <w:r w:rsidRPr="000D08F6">
        <w:rPr>
          <w:sz w:val="24"/>
          <w:szCs w:val="24"/>
        </w:rPr>
        <w:t xml:space="preserve">3.2. Поставка Товара осуществляется Поставщиком путем </w:t>
      </w:r>
      <w:r w:rsidR="00C306AF" w:rsidRPr="000D08F6">
        <w:rPr>
          <w:sz w:val="24"/>
          <w:szCs w:val="24"/>
        </w:rPr>
        <w:t xml:space="preserve">доставки </w:t>
      </w:r>
      <w:r w:rsidRPr="000D08F6">
        <w:rPr>
          <w:sz w:val="24"/>
          <w:szCs w:val="24"/>
        </w:rPr>
        <w:t xml:space="preserve">Товара автомобильным транспортом Поставщика по отгрузочным реквизитам </w:t>
      </w:r>
      <w:r w:rsidR="00CF7F4D" w:rsidRPr="000D08F6">
        <w:rPr>
          <w:sz w:val="24"/>
          <w:szCs w:val="24"/>
        </w:rPr>
        <w:t>Покупателя</w:t>
      </w:r>
      <w:r w:rsidR="00811419" w:rsidRPr="000D08F6">
        <w:rPr>
          <w:sz w:val="24"/>
          <w:szCs w:val="24"/>
        </w:rPr>
        <w:t xml:space="preserve">, указанным в </w:t>
      </w:r>
      <w:r w:rsidR="008C5B74" w:rsidRPr="000D08F6">
        <w:rPr>
          <w:sz w:val="24"/>
          <w:szCs w:val="24"/>
        </w:rPr>
        <w:t>Заказе</w:t>
      </w:r>
      <w:r w:rsidR="00D30E73" w:rsidRPr="000D08F6">
        <w:rPr>
          <w:sz w:val="24"/>
          <w:szCs w:val="24"/>
        </w:rPr>
        <w:t>.</w:t>
      </w:r>
    </w:p>
    <w:p w:rsidR="00FB585B" w:rsidRPr="000D08F6" w:rsidRDefault="00FB585B" w:rsidP="00801F7C">
      <w:pPr>
        <w:widowControl w:val="0"/>
        <w:ind w:firstLine="426"/>
        <w:jc w:val="both"/>
        <w:rPr>
          <w:sz w:val="24"/>
          <w:szCs w:val="24"/>
        </w:rPr>
      </w:pPr>
      <w:r w:rsidRPr="000D08F6">
        <w:rPr>
          <w:sz w:val="24"/>
          <w:szCs w:val="24"/>
        </w:rPr>
        <w:t>3.3. Датой поставки Товара Покупателю (моментом перехода права собственности на Товар</w:t>
      </w:r>
      <w:r w:rsidR="00801F7C" w:rsidRPr="000D08F6">
        <w:rPr>
          <w:sz w:val="24"/>
          <w:szCs w:val="24"/>
        </w:rPr>
        <w:t>, а также рисков случайной гибели или порчи Товара</w:t>
      </w:r>
      <w:r w:rsidRPr="000D08F6">
        <w:rPr>
          <w:sz w:val="24"/>
          <w:szCs w:val="24"/>
        </w:rPr>
        <w:t>) считается</w:t>
      </w:r>
      <w:r w:rsidR="009F3D84" w:rsidRPr="000D08F6">
        <w:rPr>
          <w:sz w:val="24"/>
          <w:szCs w:val="24"/>
        </w:rPr>
        <w:t xml:space="preserve"> </w:t>
      </w:r>
      <w:r w:rsidRPr="000D08F6">
        <w:rPr>
          <w:sz w:val="24"/>
          <w:szCs w:val="24"/>
        </w:rPr>
        <w:t>дата передачи Товара Поставщиком Покупателю в пункте назначения</w:t>
      </w:r>
      <w:r w:rsidR="001D3229" w:rsidRPr="000D08F6">
        <w:rPr>
          <w:sz w:val="24"/>
          <w:szCs w:val="24"/>
        </w:rPr>
        <w:t xml:space="preserve"> и подписания представителем </w:t>
      </w:r>
      <w:r w:rsidR="00CF7F4D" w:rsidRPr="000D08F6">
        <w:rPr>
          <w:sz w:val="24"/>
          <w:szCs w:val="24"/>
        </w:rPr>
        <w:t xml:space="preserve">Покупателя </w:t>
      </w:r>
      <w:r w:rsidRPr="000D08F6">
        <w:rPr>
          <w:sz w:val="24"/>
          <w:szCs w:val="24"/>
        </w:rPr>
        <w:t>товарно-транспортной накладной</w:t>
      </w:r>
      <w:r w:rsidR="00801F7C" w:rsidRPr="000D08F6">
        <w:rPr>
          <w:sz w:val="24"/>
          <w:szCs w:val="24"/>
        </w:rPr>
        <w:t>.</w:t>
      </w:r>
    </w:p>
    <w:p w:rsidR="00811419" w:rsidRPr="000D08F6" w:rsidRDefault="00FB585B" w:rsidP="00811419">
      <w:pPr>
        <w:tabs>
          <w:tab w:val="left" w:pos="993"/>
        </w:tabs>
        <w:ind w:firstLine="426"/>
        <w:jc w:val="both"/>
        <w:rPr>
          <w:strike/>
          <w:sz w:val="24"/>
          <w:szCs w:val="24"/>
        </w:rPr>
      </w:pPr>
      <w:r w:rsidRPr="000D08F6">
        <w:rPr>
          <w:sz w:val="24"/>
          <w:szCs w:val="24"/>
        </w:rPr>
        <w:t xml:space="preserve">3.4. Несоответствие фактически поставленного количества Товара в пределах +\- </w:t>
      </w:r>
      <w:r w:rsidR="00840053" w:rsidRPr="000D08F6">
        <w:rPr>
          <w:sz w:val="24"/>
          <w:szCs w:val="24"/>
        </w:rPr>
        <w:t>5</w:t>
      </w:r>
      <w:r w:rsidRPr="000D08F6">
        <w:rPr>
          <w:sz w:val="24"/>
          <w:szCs w:val="24"/>
        </w:rPr>
        <w:t xml:space="preserve">%, указанного в </w:t>
      </w:r>
      <w:r w:rsidR="00811419" w:rsidRPr="000D08F6">
        <w:rPr>
          <w:sz w:val="24"/>
          <w:szCs w:val="24"/>
        </w:rPr>
        <w:t>товарно-транспортн</w:t>
      </w:r>
      <w:r w:rsidR="00775C0F" w:rsidRPr="000D08F6">
        <w:rPr>
          <w:sz w:val="24"/>
          <w:szCs w:val="24"/>
        </w:rPr>
        <w:t>ых</w:t>
      </w:r>
      <w:r w:rsidR="00811419" w:rsidRPr="000D08F6">
        <w:rPr>
          <w:sz w:val="24"/>
          <w:szCs w:val="24"/>
        </w:rPr>
        <w:t xml:space="preserve"> накладн</w:t>
      </w:r>
      <w:r w:rsidR="00775C0F" w:rsidRPr="000D08F6">
        <w:rPr>
          <w:sz w:val="24"/>
          <w:szCs w:val="24"/>
        </w:rPr>
        <w:t>ых</w:t>
      </w:r>
      <w:r w:rsidRPr="000D08F6">
        <w:rPr>
          <w:sz w:val="24"/>
          <w:szCs w:val="24"/>
        </w:rPr>
        <w:t xml:space="preserve"> и количества, предусмотренного </w:t>
      </w:r>
      <w:r w:rsidR="008C5B74" w:rsidRPr="000D08F6">
        <w:rPr>
          <w:sz w:val="24"/>
          <w:szCs w:val="24"/>
        </w:rPr>
        <w:t>Заказом</w:t>
      </w:r>
      <w:r w:rsidRPr="000D08F6">
        <w:rPr>
          <w:sz w:val="24"/>
          <w:szCs w:val="24"/>
        </w:rPr>
        <w:t>, не является нарушением со стороны Поставщика и не влечет его ответственность перед Покупателем за не</w:t>
      </w:r>
      <w:r w:rsidR="009F3D84" w:rsidRPr="000D08F6">
        <w:rPr>
          <w:sz w:val="24"/>
          <w:szCs w:val="24"/>
        </w:rPr>
        <w:t xml:space="preserve"> </w:t>
      </w:r>
      <w:r w:rsidRPr="000D08F6">
        <w:rPr>
          <w:sz w:val="24"/>
          <w:szCs w:val="24"/>
        </w:rPr>
        <w:t>поставку Товара</w:t>
      </w:r>
      <w:r w:rsidR="00811419" w:rsidRPr="000D08F6">
        <w:rPr>
          <w:sz w:val="24"/>
          <w:szCs w:val="24"/>
        </w:rPr>
        <w:t xml:space="preserve"> в </w:t>
      </w:r>
      <w:r w:rsidR="008C5B74" w:rsidRPr="000D08F6">
        <w:rPr>
          <w:sz w:val="24"/>
          <w:szCs w:val="24"/>
        </w:rPr>
        <w:t>указанном в Заказе</w:t>
      </w:r>
      <w:r w:rsidR="00811419" w:rsidRPr="000D08F6">
        <w:rPr>
          <w:sz w:val="24"/>
          <w:szCs w:val="24"/>
        </w:rPr>
        <w:t xml:space="preserve"> объёме</w:t>
      </w:r>
      <w:r w:rsidRPr="000D08F6">
        <w:rPr>
          <w:sz w:val="24"/>
          <w:szCs w:val="24"/>
        </w:rPr>
        <w:t xml:space="preserve">, если это связано с нормой полной </w:t>
      </w:r>
      <w:r w:rsidR="003E7F8F" w:rsidRPr="000D08F6">
        <w:rPr>
          <w:sz w:val="24"/>
          <w:szCs w:val="24"/>
        </w:rPr>
        <w:t xml:space="preserve">загрузки </w:t>
      </w:r>
      <w:r w:rsidRPr="000D08F6">
        <w:rPr>
          <w:sz w:val="24"/>
          <w:szCs w:val="24"/>
        </w:rPr>
        <w:t xml:space="preserve">транспортного средства </w:t>
      </w:r>
      <w:r w:rsidR="00811419" w:rsidRPr="000D08F6">
        <w:rPr>
          <w:sz w:val="24"/>
          <w:szCs w:val="24"/>
        </w:rPr>
        <w:t>Поставщика</w:t>
      </w:r>
      <w:r w:rsidRPr="000D08F6">
        <w:rPr>
          <w:sz w:val="24"/>
          <w:szCs w:val="24"/>
        </w:rPr>
        <w:t xml:space="preserve">. </w:t>
      </w:r>
      <w:r w:rsidR="00811419" w:rsidRPr="000D08F6">
        <w:rPr>
          <w:sz w:val="24"/>
          <w:szCs w:val="24"/>
        </w:rPr>
        <w:t xml:space="preserve">Загрузка транспортных средств производится до полной их вместимости или отдельных его секций. </w:t>
      </w:r>
    </w:p>
    <w:p w:rsidR="00FB585B" w:rsidRPr="000D08F6" w:rsidRDefault="00FB585B" w:rsidP="00FB585B">
      <w:pPr>
        <w:widowControl w:val="0"/>
        <w:tabs>
          <w:tab w:val="left" w:pos="851"/>
        </w:tabs>
        <w:ind w:firstLine="426"/>
        <w:jc w:val="both"/>
        <w:rPr>
          <w:sz w:val="24"/>
          <w:szCs w:val="24"/>
        </w:rPr>
      </w:pPr>
      <w:r w:rsidRPr="000D08F6">
        <w:rPr>
          <w:sz w:val="24"/>
          <w:szCs w:val="24"/>
        </w:rPr>
        <w:t xml:space="preserve">Покупатель обязан принять </w:t>
      </w:r>
      <w:r w:rsidR="00811419" w:rsidRPr="000D08F6">
        <w:rPr>
          <w:sz w:val="24"/>
          <w:szCs w:val="24"/>
        </w:rPr>
        <w:t xml:space="preserve">фактически поставленное количество Товара </w:t>
      </w:r>
      <w:r w:rsidRPr="000D08F6">
        <w:rPr>
          <w:sz w:val="24"/>
          <w:szCs w:val="24"/>
        </w:rPr>
        <w:t xml:space="preserve">и оплатить </w:t>
      </w:r>
      <w:r w:rsidR="00811419" w:rsidRPr="000D08F6">
        <w:rPr>
          <w:sz w:val="24"/>
          <w:szCs w:val="24"/>
        </w:rPr>
        <w:t>его</w:t>
      </w:r>
      <w:r w:rsidR="00493C6A" w:rsidRPr="000D08F6">
        <w:rPr>
          <w:sz w:val="24"/>
          <w:szCs w:val="24"/>
        </w:rPr>
        <w:t xml:space="preserve"> </w:t>
      </w:r>
      <w:r w:rsidRPr="000D08F6">
        <w:rPr>
          <w:sz w:val="24"/>
          <w:szCs w:val="24"/>
        </w:rPr>
        <w:t>в полном объеме.</w:t>
      </w:r>
    </w:p>
    <w:p w:rsidR="00ED734E" w:rsidRPr="000D08F6" w:rsidRDefault="007315C6" w:rsidP="00895E95">
      <w:pPr>
        <w:widowControl w:val="0"/>
        <w:tabs>
          <w:tab w:val="left" w:pos="851"/>
          <w:tab w:val="left" w:pos="993"/>
        </w:tabs>
        <w:ind w:firstLine="425"/>
        <w:jc w:val="both"/>
        <w:rPr>
          <w:strike/>
          <w:sz w:val="24"/>
        </w:rPr>
      </w:pPr>
      <w:r w:rsidRPr="000D08F6">
        <w:rPr>
          <w:sz w:val="24"/>
          <w:szCs w:val="24"/>
        </w:rPr>
        <w:t>3.5</w:t>
      </w:r>
      <w:r w:rsidR="00FB585B" w:rsidRPr="000D08F6">
        <w:rPr>
          <w:sz w:val="24"/>
          <w:szCs w:val="24"/>
        </w:rPr>
        <w:t xml:space="preserve">. </w:t>
      </w:r>
      <w:r w:rsidR="00895E95" w:rsidRPr="000D08F6">
        <w:rPr>
          <w:sz w:val="24"/>
        </w:rPr>
        <w:t>При осуществлении поставки Поставщик передает (направляет почтой) Покупателю товарную накладную по форме ТОРГ-12 в двух экземплярах</w:t>
      </w:r>
      <w:r w:rsidR="00895E95" w:rsidRPr="000D08F6">
        <w:rPr>
          <w:sz w:val="24"/>
          <w:szCs w:val="24"/>
        </w:rPr>
        <w:t xml:space="preserve"> и счет-фактуру на поставленный Товар, выставляемые за периоды поставки с 1 по 10 число месяца, с 11 по 20 число месяца, с 21 по последнее число ме</w:t>
      </w:r>
      <w:r w:rsidRPr="000D08F6">
        <w:rPr>
          <w:sz w:val="24"/>
          <w:szCs w:val="24"/>
        </w:rPr>
        <w:t>сяца</w:t>
      </w:r>
      <w:r w:rsidR="00CE20B1" w:rsidRPr="000D08F6">
        <w:rPr>
          <w:sz w:val="24"/>
          <w:szCs w:val="24"/>
        </w:rPr>
        <w:t>,</w:t>
      </w:r>
      <w:r w:rsidR="00184141" w:rsidRPr="000D08F6">
        <w:rPr>
          <w:sz w:val="24"/>
          <w:szCs w:val="24"/>
        </w:rPr>
        <w:t xml:space="preserve"> </w:t>
      </w:r>
      <w:r w:rsidR="00CE20B1" w:rsidRPr="000D08F6">
        <w:rPr>
          <w:sz w:val="24"/>
          <w:szCs w:val="24"/>
        </w:rPr>
        <w:t>а при оказании дополнительных транспортных услуг – акт об оказанных услугах в двух экземплярах и счет-фактуру на оказанные дополнительные транспортные услуги за периоды с 1 по 10 число месяца, с 11 по 20 число месяца, с 21 по последнее число месяца,</w:t>
      </w:r>
      <w:r w:rsidRPr="000D08F6">
        <w:rPr>
          <w:sz w:val="24"/>
          <w:szCs w:val="24"/>
        </w:rPr>
        <w:t xml:space="preserve"> </w:t>
      </w:r>
      <w:r w:rsidR="00895E95" w:rsidRPr="000D08F6">
        <w:rPr>
          <w:sz w:val="24"/>
          <w:szCs w:val="24"/>
        </w:rPr>
        <w:t xml:space="preserve">в срок не позднее 5 (пяти) рабочих дней с даты их выставления. Покупатель обязан подписать </w:t>
      </w:r>
      <w:r w:rsidR="00D617A1" w:rsidRPr="000D08F6">
        <w:rPr>
          <w:sz w:val="24"/>
          <w:szCs w:val="24"/>
        </w:rPr>
        <w:t xml:space="preserve">товарные накладные, </w:t>
      </w:r>
      <w:r w:rsidR="00895E95" w:rsidRPr="000D08F6">
        <w:rPr>
          <w:sz w:val="24"/>
          <w:szCs w:val="24"/>
        </w:rPr>
        <w:t xml:space="preserve">скрепить их печатью и направить один экземпляр Поставщику в течение 10 (десяти) рабочих дней с даты получения вышеуказанных документов от Поставщика. Одновременно с вышеуказанными документами Поставщик направляет в адрес Покупателя два экземпляра товарно-транспортных накладных на доставку Товара, указанного в товарной накладной по форме ТОРГ-12, подписанных представителем Покупателя в пункте назначения. </w:t>
      </w:r>
    </w:p>
    <w:p w:rsidR="00FB585B" w:rsidRPr="000D08F6" w:rsidRDefault="00184141" w:rsidP="00FB585B">
      <w:pPr>
        <w:widowControl w:val="0"/>
        <w:tabs>
          <w:tab w:val="left" w:pos="851"/>
        </w:tabs>
        <w:ind w:firstLine="426"/>
        <w:jc w:val="both"/>
        <w:rPr>
          <w:sz w:val="24"/>
          <w:szCs w:val="24"/>
          <w:u w:val="single"/>
        </w:rPr>
      </w:pPr>
      <w:r w:rsidRPr="000D08F6">
        <w:rPr>
          <w:sz w:val="24"/>
          <w:szCs w:val="24"/>
          <w:u w:val="single"/>
        </w:rPr>
        <w:t>3.6</w:t>
      </w:r>
      <w:r w:rsidR="00FB585B" w:rsidRPr="000D08F6">
        <w:rPr>
          <w:sz w:val="24"/>
          <w:szCs w:val="24"/>
          <w:u w:val="single"/>
        </w:rPr>
        <w:t>. Условия поставки Товара автомобильным транспортом</w:t>
      </w:r>
      <w:r w:rsidR="00BE6002" w:rsidRPr="000D08F6">
        <w:rPr>
          <w:sz w:val="24"/>
          <w:szCs w:val="24"/>
          <w:u w:val="single"/>
        </w:rPr>
        <w:t xml:space="preserve"> Поставщика</w:t>
      </w:r>
      <w:r w:rsidR="00FB585B" w:rsidRPr="000D08F6">
        <w:rPr>
          <w:sz w:val="24"/>
          <w:szCs w:val="24"/>
          <w:u w:val="single"/>
        </w:rPr>
        <w:t>:</w:t>
      </w:r>
    </w:p>
    <w:p w:rsidR="00FB585B" w:rsidRPr="000D08F6" w:rsidRDefault="00184141" w:rsidP="00FB585B">
      <w:pPr>
        <w:widowControl w:val="0"/>
        <w:tabs>
          <w:tab w:val="left" w:pos="851"/>
        </w:tabs>
        <w:ind w:firstLine="426"/>
        <w:jc w:val="both"/>
        <w:rPr>
          <w:sz w:val="24"/>
          <w:szCs w:val="24"/>
        </w:rPr>
      </w:pPr>
      <w:r w:rsidRPr="000D08F6">
        <w:rPr>
          <w:sz w:val="24"/>
          <w:szCs w:val="24"/>
        </w:rPr>
        <w:t>3.6</w:t>
      </w:r>
      <w:r w:rsidR="00FB585B" w:rsidRPr="000D08F6">
        <w:rPr>
          <w:sz w:val="24"/>
          <w:szCs w:val="24"/>
        </w:rPr>
        <w:t>.1. Поставка Товара автомобильным транспортом осуществляется на условиях доставки Товара до пункта назначения транспортом Поставщика в порядке</w:t>
      </w:r>
      <w:r w:rsidR="008866F5" w:rsidRPr="000D08F6">
        <w:rPr>
          <w:sz w:val="24"/>
          <w:szCs w:val="24"/>
        </w:rPr>
        <w:t xml:space="preserve"> и на условиях</w:t>
      </w:r>
      <w:r w:rsidR="00FB585B" w:rsidRPr="000D08F6">
        <w:rPr>
          <w:sz w:val="24"/>
          <w:szCs w:val="24"/>
        </w:rPr>
        <w:t xml:space="preserve">, </w:t>
      </w:r>
      <w:r w:rsidR="00022B81" w:rsidRPr="000D08F6">
        <w:rPr>
          <w:sz w:val="24"/>
          <w:szCs w:val="24"/>
        </w:rPr>
        <w:t>указанных в Заказе.</w:t>
      </w:r>
    </w:p>
    <w:p w:rsidR="00F368D3" w:rsidRPr="000D08F6" w:rsidRDefault="00B67679" w:rsidP="0062158B">
      <w:pPr>
        <w:widowControl w:val="0"/>
        <w:tabs>
          <w:tab w:val="left" w:pos="851"/>
        </w:tabs>
        <w:ind w:firstLine="425"/>
        <w:jc w:val="both"/>
        <w:rPr>
          <w:sz w:val="24"/>
          <w:szCs w:val="24"/>
        </w:rPr>
      </w:pPr>
      <w:r w:rsidRPr="000D08F6">
        <w:rPr>
          <w:sz w:val="24"/>
          <w:szCs w:val="24"/>
        </w:rPr>
        <w:t xml:space="preserve">       </w:t>
      </w:r>
      <w:r w:rsidR="00184141" w:rsidRPr="000D08F6">
        <w:rPr>
          <w:sz w:val="24"/>
          <w:szCs w:val="24"/>
        </w:rPr>
        <w:t>3.6</w:t>
      </w:r>
      <w:r w:rsidR="00FB585B" w:rsidRPr="000D08F6">
        <w:rPr>
          <w:sz w:val="24"/>
          <w:szCs w:val="24"/>
        </w:rPr>
        <w:t xml:space="preserve">.2. Покупатель </w:t>
      </w:r>
      <w:r w:rsidR="008C5B74" w:rsidRPr="000D08F6">
        <w:rPr>
          <w:sz w:val="24"/>
          <w:szCs w:val="24"/>
        </w:rPr>
        <w:t xml:space="preserve">направляет </w:t>
      </w:r>
      <w:r w:rsidR="00FB585B" w:rsidRPr="000D08F6">
        <w:rPr>
          <w:sz w:val="24"/>
          <w:szCs w:val="24"/>
        </w:rPr>
        <w:t xml:space="preserve">Поставщику </w:t>
      </w:r>
      <w:r w:rsidR="0015788B" w:rsidRPr="000D08F6">
        <w:rPr>
          <w:sz w:val="24"/>
          <w:szCs w:val="24"/>
        </w:rPr>
        <w:t xml:space="preserve">Заказ </w:t>
      </w:r>
      <w:r w:rsidR="008866F5" w:rsidRPr="000D08F6">
        <w:rPr>
          <w:sz w:val="24"/>
          <w:szCs w:val="24"/>
        </w:rPr>
        <w:t xml:space="preserve">по электронной почте </w:t>
      </w:r>
      <w:r w:rsidR="0015788B" w:rsidRPr="000D08F6">
        <w:rPr>
          <w:sz w:val="24"/>
          <w:szCs w:val="24"/>
        </w:rPr>
        <w:t>с электронн</w:t>
      </w:r>
      <w:r w:rsidR="00946046" w:rsidRPr="000D08F6">
        <w:rPr>
          <w:sz w:val="24"/>
          <w:szCs w:val="24"/>
        </w:rPr>
        <w:t>ых</w:t>
      </w:r>
      <w:r w:rsidR="0015788B" w:rsidRPr="000D08F6">
        <w:rPr>
          <w:sz w:val="24"/>
          <w:szCs w:val="24"/>
        </w:rPr>
        <w:t xml:space="preserve"> </w:t>
      </w:r>
      <w:r w:rsidR="00CD3875" w:rsidRPr="000D08F6">
        <w:rPr>
          <w:sz w:val="24"/>
          <w:szCs w:val="24"/>
        </w:rPr>
        <w:t xml:space="preserve">адресов: </w:t>
      </w:r>
      <w:hyperlink r:id="rId12" w:history="1">
        <w:r w:rsidR="0062158B" w:rsidRPr="0076479B">
          <w:rPr>
            <w:rStyle w:val="ab"/>
            <w:sz w:val="24"/>
            <w:szCs w:val="24"/>
          </w:rPr>
          <w:t>KO.CITS.SHIFT-HEAD@pewete.</w:t>
        </w:r>
        <w:r w:rsidR="0062158B" w:rsidRPr="0076479B">
          <w:rPr>
            <w:rStyle w:val="ab"/>
            <w:sz w:val="24"/>
            <w:szCs w:val="24"/>
            <w:lang w:val="en-US"/>
          </w:rPr>
          <w:t>ru</w:t>
        </w:r>
      </w:hyperlink>
      <w:r w:rsidR="0062158B" w:rsidRPr="0076479B">
        <w:rPr>
          <w:sz w:val="24"/>
          <w:szCs w:val="24"/>
        </w:rPr>
        <w:t xml:space="preserve">, </w:t>
      </w:r>
      <w:hyperlink r:id="rId13" w:history="1">
        <w:r w:rsidR="0062158B" w:rsidRPr="0076479B">
          <w:rPr>
            <w:rStyle w:val="ab"/>
            <w:sz w:val="24"/>
            <w:szCs w:val="24"/>
          </w:rPr>
          <w:t>Maksim.Karkhanin@pewete.ru</w:t>
        </w:r>
      </w:hyperlink>
      <w:r w:rsidR="0062158B" w:rsidRPr="0076479B">
        <w:rPr>
          <w:sz w:val="24"/>
          <w:szCs w:val="24"/>
        </w:rPr>
        <w:t>,</w:t>
      </w:r>
      <w:r w:rsidR="0062158B" w:rsidRPr="0076479B">
        <w:t xml:space="preserve"> </w:t>
      </w:r>
      <w:hyperlink r:id="rId14" w:history="1">
        <w:r w:rsidR="0062158B" w:rsidRPr="0076479B">
          <w:rPr>
            <w:rStyle w:val="ab"/>
            <w:sz w:val="24"/>
            <w:szCs w:val="24"/>
          </w:rPr>
          <w:t>Vladimir.Yablochkin@pewete.ru</w:t>
        </w:r>
      </w:hyperlink>
      <w:r w:rsidR="0062158B" w:rsidRPr="0076479B">
        <w:rPr>
          <w:sz w:val="24"/>
          <w:szCs w:val="24"/>
        </w:rPr>
        <w:t xml:space="preserve">, </w:t>
      </w:r>
      <w:hyperlink r:id="rId15" w:history="1">
        <w:r w:rsidR="0062158B" w:rsidRPr="0076479B">
          <w:rPr>
            <w:rStyle w:val="ab"/>
            <w:sz w:val="24"/>
            <w:szCs w:val="24"/>
          </w:rPr>
          <w:t>PURCHASE.PWT.POL@pewete.ru</w:t>
        </w:r>
      </w:hyperlink>
      <w:r w:rsidR="0062158B" w:rsidRPr="0076479B">
        <w:rPr>
          <w:sz w:val="24"/>
          <w:szCs w:val="24"/>
        </w:rPr>
        <w:t>.</w:t>
      </w:r>
    </w:p>
    <w:p w:rsidR="00C05BCF" w:rsidRPr="000D08F6" w:rsidRDefault="00111E5C" w:rsidP="002569C3">
      <w:pPr>
        <w:jc w:val="both"/>
        <w:rPr>
          <w:sz w:val="24"/>
          <w:szCs w:val="24"/>
        </w:rPr>
      </w:pPr>
      <w:r w:rsidRPr="000D08F6">
        <w:rPr>
          <w:sz w:val="24"/>
          <w:szCs w:val="24"/>
        </w:rPr>
        <w:lastRenderedPageBreak/>
        <w:t xml:space="preserve"> </w:t>
      </w:r>
      <w:r w:rsidR="00C05BCF" w:rsidRPr="000D08F6">
        <w:rPr>
          <w:sz w:val="24"/>
          <w:szCs w:val="24"/>
        </w:rPr>
        <w:t>В случае если в Заказе указан срок поставки, совпадающий с датой направления Покупателем Заказа (датой Заказа), Поставщик вправе согласовать с Покупателем иной срок поставки, увеличенный на один календарный ден</w:t>
      </w:r>
      <w:r w:rsidR="00DB1D42" w:rsidRPr="000D08F6">
        <w:rPr>
          <w:sz w:val="24"/>
          <w:szCs w:val="24"/>
        </w:rPr>
        <w:t>ь от срока, указанного в Заказе</w:t>
      </w:r>
      <w:r w:rsidR="004F0A3A" w:rsidRPr="000D08F6">
        <w:rPr>
          <w:sz w:val="24"/>
          <w:szCs w:val="24"/>
        </w:rPr>
        <w:t>.</w:t>
      </w:r>
    </w:p>
    <w:p w:rsidR="006053E4" w:rsidRPr="000D08F6" w:rsidRDefault="00184141" w:rsidP="00EA383B">
      <w:pPr>
        <w:widowControl w:val="0"/>
        <w:tabs>
          <w:tab w:val="left" w:pos="851"/>
        </w:tabs>
        <w:ind w:firstLine="426"/>
        <w:jc w:val="both"/>
        <w:rPr>
          <w:sz w:val="24"/>
          <w:szCs w:val="24"/>
        </w:rPr>
      </w:pPr>
      <w:r w:rsidRPr="000D08F6">
        <w:rPr>
          <w:sz w:val="24"/>
          <w:szCs w:val="24"/>
        </w:rPr>
        <w:t>3.6</w:t>
      </w:r>
      <w:r w:rsidR="00FB585B" w:rsidRPr="000D08F6">
        <w:rPr>
          <w:sz w:val="24"/>
          <w:szCs w:val="24"/>
        </w:rPr>
        <w:t>.3. При поставке Товара автотранспортом Поставщика Покупатель обязан организовать беспрепятственный проезд (допуск) автотранспорта Поставщика н</w:t>
      </w:r>
      <w:r w:rsidR="00BC5E1F" w:rsidRPr="000D08F6">
        <w:rPr>
          <w:sz w:val="24"/>
          <w:szCs w:val="24"/>
        </w:rPr>
        <w:t xml:space="preserve">а территорию выгрузки </w:t>
      </w:r>
      <w:r w:rsidR="00F97167" w:rsidRPr="000D08F6">
        <w:rPr>
          <w:sz w:val="24"/>
          <w:szCs w:val="24"/>
        </w:rPr>
        <w:t>(пункт назначения, указанный в Заказе</w:t>
      </w:r>
      <w:r w:rsidR="00FB585B" w:rsidRPr="000D08F6">
        <w:rPr>
          <w:sz w:val="24"/>
          <w:szCs w:val="24"/>
        </w:rPr>
        <w:t xml:space="preserve">), обеспечить в пунктах выгрузки исправность и надлежащее освещение погрузочно-разгрузочных площадок и подъездных путей к ним, а также исправность и соответствие </w:t>
      </w:r>
      <w:r w:rsidR="007467CA" w:rsidRPr="000D08F6">
        <w:rPr>
          <w:sz w:val="24"/>
          <w:szCs w:val="24"/>
        </w:rPr>
        <w:t xml:space="preserve">требованиям </w:t>
      </w:r>
      <w:r w:rsidR="00FB585B" w:rsidRPr="000D08F6">
        <w:rPr>
          <w:sz w:val="24"/>
          <w:szCs w:val="24"/>
        </w:rPr>
        <w:t>безопасности оборудования для выгрузки автоцистерн.</w:t>
      </w:r>
    </w:p>
    <w:p w:rsidR="0061534C" w:rsidRPr="000D08F6" w:rsidRDefault="00184141" w:rsidP="00AF1F41">
      <w:pPr>
        <w:widowControl w:val="0"/>
        <w:tabs>
          <w:tab w:val="left" w:pos="851"/>
        </w:tabs>
        <w:ind w:firstLine="426"/>
        <w:jc w:val="both"/>
        <w:rPr>
          <w:sz w:val="24"/>
          <w:szCs w:val="24"/>
        </w:rPr>
      </w:pPr>
      <w:r w:rsidRPr="000D08F6">
        <w:rPr>
          <w:sz w:val="24"/>
          <w:szCs w:val="24"/>
        </w:rPr>
        <w:t>3.6</w:t>
      </w:r>
      <w:r w:rsidR="00A87829" w:rsidRPr="000D08F6">
        <w:rPr>
          <w:sz w:val="24"/>
          <w:szCs w:val="24"/>
        </w:rPr>
        <w:t xml:space="preserve">.4. </w:t>
      </w:r>
      <w:r w:rsidR="00AF1F41" w:rsidRPr="000D08F6">
        <w:rPr>
          <w:sz w:val="24"/>
          <w:szCs w:val="24"/>
        </w:rPr>
        <w:t xml:space="preserve">Представители </w:t>
      </w:r>
      <w:r w:rsidR="00FA3E45" w:rsidRPr="000D08F6">
        <w:rPr>
          <w:sz w:val="24"/>
          <w:szCs w:val="24"/>
        </w:rPr>
        <w:t xml:space="preserve">Покупателя </w:t>
      </w:r>
      <w:r w:rsidR="00AF1F41" w:rsidRPr="000D08F6">
        <w:rPr>
          <w:sz w:val="24"/>
          <w:szCs w:val="24"/>
        </w:rPr>
        <w:t xml:space="preserve">должны иметь доверенности, выданные </w:t>
      </w:r>
      <w:r w:rsidR="00FA3E45" w:rsidRPr="000D08F6">
        <w:rPr>
          <w:sz w:val="24"/>
          <w:szCs w:val="24"/>
        </w:rPr>
        <w:t>Покупателем</w:t>
      </w:r>
      <w:r w:rsidR="00AF1F41" w:rsidRPr="000D08F6">
        <w:rPr>
          <w:sz w:val="24"/>
          <w:szCs w:val="24"/>
        </w:rPr>
        <w:t xml:space="preserve"> на получение Товара</w:t>
      </w:r>
      <w:r w:rsidR="0090272D" w:rsidRPr="000D08F6">
        <w:rPr>
          <w:sz w:val="24"/>
          <w:szCs w:val="24"/>
        </w:rPr>
        <w:t xml:space="preserve">, подписание </w:t>
      </w:r>
      <w:r w:rsidR="00AF1F41" w:rsidRPr="000D08F6">
        <w:rPr>
          <w:sz w:val="24"/>
          <w:szCs w:val="24"/>
        </w:rPr>
        <w:t>товарно-транспортных накладных</w:t>
      </w:r>
      <w:r w:rsidR="00BC5A70" w:rsidRPr="000D08F6">
        <w:rPr>
          <w:sz w:val="24"/>
          <w:szCs w:val="24"/>
        </w:rPr>
        <w:t xml:space="preserve">, </w:t>
      </w:r>
      <w:r w:rsidR="0090272D" w:rsidRPr="000D08F6">
        <w:rPr>
          <w:sz w:val="24"/>
          <w:szCs w:val="24"/>
        </w:rPr>
        <w:t xml:space="preserve">актов отбора проб и иных документов, связанных с отбором проб. </w:t>
      </w:r>
    </w:p>
    <w:p w:rsidR="00221FE9" w:rsidRPr="000D08F6" w:rsidRDefault="00184141" w:rsidP="00221FE9">
      <w:pPr>
        <w:ind w:firstLine="426"/>
        <w:jc w:val="both"/>
        <w:rPr>
          <w:sz w:val="24"/>
          <w:szCs w:val="24"/>
        </w:rPr>
      </w:pPr>
      <w:r w:rsidRPr="000D08F6">
        <w:rPr>
          <w:sz w:val="24"/>
          <w:szCs w:val="24"/>
        </w:rPr>
        <w:t>3.6</w:t>
      </w:r>
      <w:r w:rsidR="00CF550D" w:rsidRPr="000D08F6">
        <w:rPr>
          <w:sz w:val="24"/>
          <w:szCs w:val="24"/>
        </w:rPr>
        <w:t>.</w:t>
      </w:r>
      <w:r w:rsidR="00AF1F41" w:rsidRPr="000D08F6">
        <w:rPr>
          <w:sz w:val="24"/>
          <w:szCs w:val="24"/>
        </w:rPr>
        <w:t>5</w:t>
      </w:r>
      <w:r w:rsidR="00FB585B" w:rsidRPr="000D08F6">
        <w:rPr>
          <w:sz w:val="24"/>
          <w:szCs w:val="24"/>
        </w:rPr>
        <w:t xml:space="preserve">. </w:t>
      </w:r>
      <w:r w:rsidR="007D2D21" w:rsidRPr="000D08F6">
        <w:rPr>
          <w:spacing w:val="2"/>
          <w:sz w:val="24"/>
          <w:szCs w:val="24"/>
        </w:rPr>
        <w:t xml:space="preserve">Поставщик обязуется доставить Товар по адресу, </w:t>
      </w:r>
      <w:r w:rsidR="00C05BCF" w:rsidRPr="000D08F6">
        <w:rPr>
          <w:spacing w:val="2"/>
          <w:sz w:val="24"/>
          <w:szCs w:val="24"/>
        </w:rPr>
        <w:t>указанному в Заказе</w:t>
      </w:r>
      <w:r w:rsidR="00BC5A70" w:rsidRPr="000D08F6">
        <w:rPr>
          <w:spacing w:val="2"/>
          <w:sz w:val="24"/>
          <w:szCs w:val="24"/>
        </w:rPr>
        <w:t xml:space="preserve">. </w:t>
      </w:r>
      <w:r w:rsidR="007D2D21" w:rsidRPr="000D08F6">
        <w:rPr>
          <w:spacing w:val="2"/>
          <w:sz w:val="24"/>
          <w:szCs w:val="24"/>
        </w:rPr>
        <w:t xml:space="preserve">Товар, доставленный Поставщиком хотя бы и в распоряжение </w:t>
      </w:r>
      <w:r w:rsidR="00FA3E45" w:rsidRPr="000D08F6">
        <w:rPr>
          <w:spacing w:val="2"/>
          <w:sz w:val="24"/>
          <w:szCs w:val="24"/>
        </w:rPr>
        <w:t>Покупателя</w:t>
      </w:r>
      <w:r w:rsidR="007D2D21" w:rsidRPr="000D08F6">
        <w:rPr>
          <w:spacing w:val="2"/>
          <w:sz w:val="24"/>
          <w:szCs w:val="24"/>
        </w:rPr>
        <w:t xml:space="preserve">, но в адрес, отличающийся от </w:t>
      </w:r>
      <w:r w:rsidR="00C05BCF" w:rsidRPr="000D08F6">
        <w:rPr>
          <w:spacing w:val="2"/>
          <w:sz w:val="24"/>
          <w:szCs w:val="24"/>
        </w:rPr>
        <w:t>указанного в Заказе</w:t>
      </w:r>
      <w:r w:rsidR="007D2D21" w:rsidRPr="000D08F6">
        <w:rPr>
          <w:spacing w:val="2"/>
          <w:sz w:val="24"/>
          <w:szCs w:val="24"/>
        </w:rPr>
        <w:t xml:space="preserve">, </w:t>
      </w:r>
      <w:r w:rsidR="00B35CF9" w:rsidRPr="000D08F6">
        <w:rPr>
          <w:spacing w:val="2"/>
          <w:sz w:val="24"/>
          <w:szCs w:val="24"/>
        </w:rPr>
        <w:t xml:space="preserve">не принимается </w:t>
      </w:r>
      <w:r w:rsidR="00DF0917" w:rsidRPr="000D08F6">
        <w:rPr>
          <w:spacing w:val="2"/>
          <w:sz w:val="24"/>
          <w:szCs w:val="24"/>
        </w:rPr>
        <w:t>Покупа</w:t>
      </w:r>
      <w:r w:rsidR="00FA3E45" w:rsidRPr="000D08F6">
        <w:rPr>
          <w:spacing w:val="2"/>
          <w:sz w:val="24"/>
          <w:szCs w:val="24"/>
        </w:rPr>
        <w:t>телем</w:t>
      </w:r>
      <w:r w:rsidR="00B35CF9" w:rsidRPr="000D08F6">
        <w:rPr>
          <w:spacing w:val="2"/>
          <w:sz w:val="24"/>
          <w:szCs w:val="24"/>
        </w:rPr>
        <w:t xml:space="preserve">, </w:t>
      </w:r>
      <w:r w:rsidR="007D2D21" w:rsidRPr="000D08F6">
        <w:rPr>
          <w:spacing w:val="2"/>
          <w:sz w:val="24"/>
          <w:szCs w:val="24"/>
        </w:rPr>
        <w:t xml:space="preserve">считается </w:t>
      </w:r>
      <w:r w:rsidR="00BD29E2" w:rsidRPr="000D08F6">
        <w:rPr>
          <w:spacing w:val="2"/>
          <w:sz w:val="24"/>
          <w:szCs w:val="24"/>
        </w:rPr>
        <w:t>не поставленным</w:t>
      </w:r>
      <w:r w:rsidR="00987BBB" w:rsidRPr="000D08F6">
        <w:rPr>
          <w:spacing w:val="2"/>
          <w:sz w:val="24"/>
          <w:szCs w:val="24"/>
        </w:rPr>
        <w:t>,</w:t>
      </w:r>
      <w:r w:rsidR="007D2D21" w:rsidRPr="000D08F6">
        <w:rPr>
          <w:spacing w:val="2"/>
          <w:sz w:val="24"/>
          <w:szCs w:val="24"/>
        </w:rPr>
        <w:t xml:space="preserve"> оплате не подлежит. </w:t>
      </w:r>
      <w:r w:rsidR="006F419E" w:rsidRPr="000D08F6">
        <w:rPr>
          <w:spacing w:val="2"/>
          <w:sz w:val="24"/>
          <w:szCs w:val="24"/>
        </w:rPr>
        <w:t xml:space="preserve">В этом случае </w:t>
      </w:r>
      <w:r w:rsidR="007D2D21" w:rsidRPr="000D08F6">
        <w:rPr>
          <w:spacing w:val="2"/>
          <w:sz w:val="24"/>
          <w:szCs w:val="24"/>
        </w:rPr>
        <w:t xml:space="preserve">Поставщик обязан, получив соответствующее уведомление Покупателя, осуществить перевозку Товара в надлежащий адрес поставки – в сроки, указанные Покупателем в уведомлении. Если Товар по вине Поставщика доставлен не по адресу, указанному в </w:t>
      </w:r>
      <w:r w:rsidR="00C05BCF" w:rsidRPr="000D08F6">
        <w:rPr>
          <w:spacing w:val="2"/>
          <w:sz w:val="24"/>
          <w:szCs w:val="24"/>
        </w:rPr>
        <w:t>Заказе</w:t>
      </w:r>
      <w:r w:rsidR="007D2D21" w:rsidRPr="000D08F6">
        <w:rPr>
          <w:spacing w:val="2"/>
          <w:sz w:val="24"/>
          <w:szCs w:val="24"/>
        </w:rPr>
        <w:t>, Поставщик несет все расходы, связанные с его доставкой в пункт назначения, включая хранение, погрузку/разгрузку Товара и т.п.</w:t>
      </w:r>
      <w:r w:rsidR="00493C6A" w:rsidRPr="000D08F6">
        <w:rPr>
          <w:spacing w:val="2"/>
          <w:sz w:val="24"/>
          <w:szCs w:val="24"/>
        </w:rPr>
        <w:t xml:space="preserve"> </w:t>
      </w:r>
      <w:r w:rsidR="007467CA" w:rsidRPr="000D08F6">
        <w:rPr>
          <w:spacing w:val="2"/>
          <w:sz w:val="24"/>
          <w:szCs w:val="24"/>
        </w:rPr>
        <w:t xml:space="preserve">В случае </w:t>
      </w:r>
      <w:r w:rsidR="0034673D" w:rsidRPr="000D08F6">
        <w:rPr>
          <w:spacing w:val="2"/>
          <w:sz w:val="24"/>
          <w:szCs w:val="24"/>
        </w:rPr>
        <w:t xml:space="preserve">письменного </w:t>
      </w:r>
      <w:r w:rsidR="007467CA" w:rsidRPr="000D08F6">
        <w:rPr>
          <w:spacing w:val="2"/>
          <w:sz w:val="24"/>
          <w:szCs w:val="24"/>
        </w:rPr>
        <w:t>согласия Покупателя на прием То</w:t>
      </w:r>
      <w:r w:rsidR="0034673D" w:rsidRPr="000D08F6">
        <w:rPr>
          <w:spacing w:val="2"/>
          <w:sz w:val="24"/>
          <w:szCs w:val="24"/>
        </w:rPr>
        <w:t>вара, доставленного не по адрес</w:t>
      </w:r>
      <w:r w:rsidR="007467CA" w:rsidRPr="000D08F6">
        <w:rPr>
          <w:spacing w:val="2"/>
          <w:sz w:val="24"/>
          <w:szCs w:val="24"/>
        </w:rPr>
        <w:t xml:space="preserve">у, указанному </w:t>
      </w:r>
      <w:r w:rsidR="00C05BCF" w:rsidRPr="000D08F6">
        <w:rPr>
          <w:spacing w:val="2"/>
          <w:sz w:val="24"/>
          <w:szCs w:val="24"/>
        </w:rPr>
        <w:t>в Заказе</w:t>
      </w:r>
      <w:r w:rsidR="007467CA" w:rsidRPr="000D08F6">
        <w:rPr>
          <w:spacing w:val="2"/>
          <w:sz w:val="24"/>
          <w:szCs w:val="24"/>
        </w:rPr>
        <w:t xml:space="preserve">, </w:t>
      </w:r>
      <w:r w:rsidR="0034673D" w:rsidRPr="000D08F6">
        <w:rPr>
          <w:spacing w:val="2"/>
          <w:sz w:val="24"/>
          <w:szCs w:val="24"/>
        </w:rPr>
        <w:t>Поставщик поставляет дополнительное количество Товара по адресу, указанному в ново</w:t>
      </w:r>
      <w:r w:rsidR="00C05BCF" w:rsidRPr="000D08F6">
        <w:rPr>
          <w:spacing w:val="2"/>
          <w:sz w:val="24"/>
          <w:szCs w:val="24"/>
        </w:rPr>
        <w:t>м</w:t>
      </w:r>
      <w:r w:rsidR="00493C6A" w:rsidRPr="000D08F6">
        <w:rPr>
          <w:spacing w:val="2"/>
          <w:sz w:val="24"/>
          <w:szCs w:val="24"/>
        </w:rPr>
        <w:t xml:space="preserve"> </w:t>
      </w:r>
      <w:r w:rsidR="00C05BCF" w:rsidRPr="000D08F6">
        <w:rPr>
          <w:spacing w:val="2"/>
          <w:sz w:val="24"/>
          <w:szCs w:val="24"/>
        </w:rPr>
        <w:t>Заказе</w:t>
      </w:r>
      <w:r w:rsidR="00221FE9" w:rsidRPr="000D08F6">
        <w:rPr>
          <w:spacing w:val="2"/>
          <w:sz w:val="24"/>
          <w:szCs w:val="24"/>
        </w:rPr>
        <w:t>.</w:t>
      </w:r>
    </w:p>
    <w:p w:rsidR="00BD29E2" w:rsidRPr="000D08F6" w:rsidRDefault="00FB585B" w:rsidP="00EA383B">
      <w:pPr>
        <w:ind w:firstLine="426"/>
        <w:jc w:val="both"/>
        <w:rPr>
          <w:sz w:val="24"/>
          <w:szCs w:val="24"/>
        </w:rPr>
      </w:pPr>
      <w:r w:rsidRPr="000D08F6">
        <w:rPr>
          <w:sz w:val="24"/>
          <w:szCs w:val="24"/>
        </w:rPr>
        <w:t>3.</w:t>
      </w:r>
      <w:r w:rsidR="00184141" w:rsidRPr="000D08F6">
        <w:rPr>
          <w:sz w:val="24"/>
          <w:szCs w:val="24"/>
        </w:rPr>
        <w:t>6</w:t>
      </w:r>
      <w:r w:rsidR="00593117" w:rsidRPr="000D08F6">
        <w:rPr>
          <w:sz w:val="24"/>
          <w:szCs w:val="24"/>
        </w:rPr>
        <w:t>.</w:t>
      </w:r>
      <w:r w:rsidR="00AF1F41" w:rsidRPr="000D08F6">
        <w:rPr>
          <w:sz w:val="24"/>
          <w:szCs w:val="24"/>
        </w:rPr>
        <w:t>6</w:t>
      </w:r>
      <w:r w:rsidR="00BD29E2" w:rsidRPr="000D08F6">
        <w:rPr>
          <w:sz w:val="24"/>
          <w:szCs w:val="24"/>
        </w:rPr>
        <w:t>.</w:t>
      </w:r>
      <w:r w:rsidR="006F419E" w:rsidRPr="000D08F6">
        <w:rPr>
          <w:sz w:val="24"/>
          <w:szCs w:val="24"/>
        </w:rPr>
        <w:t xml:space="preserve"> П</w:t>
      </w:r>
      <w:r w:rsidR="00EB60E1" w:rsidRPr="000D08F6">
        <w:rPr>
          <w:sz w:val="24"/>
          <w:szCs w:val="24"/>
        </w:rPr>
        <w:t>оставщик</w:t>
      </w:r>
      <w:r w:rsidR="006F419E" w:rsidRPr="000D08F6">
        <w:rPr>
          <w:sz w:val="24"/>
          <w:szCs w:val="24"/>
        </w:rPr>
        <w:t xml:space="preserve"> обязуется </w:t>
      </w:r>
      <w:r w:rsidR="00BD29E2" w:rsidRPr="000D08F6">
        <w:rPr>
          <w:sz w:val="24"/>
          <w:szCs w:val="24"/>
        </w:rPr>
        <w:t>р</w:t>
      </w:r>
      <w:r w:rsidR="006B2969" w:rsidRPr="000D08F6">
        <w:rPr>
          <w:sz w:val="24"/>
          <w:szCs w:val="24"/>
        </w:rPr>
        <w:t xml:space="preserve">уководствоваться схемой проезда к </w:t>
      </w:r>
      <w:r w:rsidR="00B94BA4" w:rsidRPr="000D08F6">
        <w:rPr>
          <w:sz w:val="24"/>
          <w:szCs w:val="24"/>
        </w:rPr>
        <w:t xml:space="preserve">производственным </w:t>
      </w:r>
      <w:r w:rsidR="006B2969" w:rsidRPr="000D08F6">
        <w:rPr>
          <w:sz w:val="24"/>
          <w:szCs w:val="24"/>
        </w:rPr>
        <w:t>объектам Покупателя</w:t>
      </w:r>
      <w:r w:rsidR="00EA383B" w:rsidRPr="000D08F6">
        <w:rPr>
          <w:sz w:val="24"/>
          <w:szCs w:val="24"/>
        </w:rPr>
        <w:t>/Генерального Заказчика</w:t>
      </w:r>
      <w:r w:rsidR="006B2969" w:rsidRPr="000D08F6">
        <w:rPr>
          <w:sz w:val="24"/>
          <w:szCs w:val="24"/>
        </w:rPr>
        <w:t xml:space="preserve"> и информацией о границах земельного участка при перемещении транспорта, грузов и оборудования, </w:t>
      </w:r>
      <w:r w:rsidR="006F419E" w:rsidRPr="000D08F6">
        <w:rPr>
          <w:sz w:val="24"/>
          <w:szCs w:val="24"/>
        </w:rPr>
        <w:t>о расстановк</w:t>
      </w:r>
      <w:r w:rsidR="00FC1189" w:rsidRPr="000D08F6">
        <w:rPr>
          <w:sz w:val="24"/>
          <w:szCs w:val="24"/>
        </w:rPr>
        <w:t>е</w:t>
      </w:r>
      <w:r w:rsidR="009319C4" w:rsidRPr="000D08F6">
        <w:rPr>
          <w:sz w:val="24"/>
          <w:szCs w:val="24"/>
        </w:rPr>
        <w:t xml:space="preserve"> </w:t>
      </w:r>
      <w:r w:rsidR="003D6070" w:rsidRPr="000D08F6">
        <w:rPr>
          <w:sz w:val="24"/>
          <w:szCs w:val="24"/>
        </w:rPr>
        <w:t xml:space="preserve">техники, </w:t>
      </w:r>
      <w:r w:rsidR="006F419E" w:rsidRPr="000D08F6">
        <w:rPr>
          <w:sz w:val="24"/>
          <w:szCs w:val="24"/>
        </w:rPr>
        <w:t>грузов и оборудования на производственных объектах Покупателя/Генерального Заказчика.</w:t>
      </w:r>
    </w:p>
    <w:p w:rsidR="006B2969" w:rsidRPr="000D08F6" w:rsidRDefault="006B2969" w:rsidP="00EA383B">
      <w:pPr>
        <w:ind w:firstLine="426"/>
        <w:jc w:val="both"/>
        <w:rPr>
          <w:sz w:val="24"/>
          <w:szCs w:val="24"/>
        </w:rPr>
      </w:pPr>
      <w:r w:rsidRPr="000D08F6">
        <w:rPr>
          <w:sz w:val="24"/>
          <w:szCs w:val="24"/>
        </w:rPr>
        <w:t>3.</w:t>
      </w:r>
      <w:r w:rsidR="00184141" w:rsidRPr="000D08F6">
        <w:rPr>
          <w:sz w:val="24"/>
          <w:szCs w:val="24"/>
        </w:rPr>
        <w:t>6</w:t>
      </w:r>
      <w:r w:rsidRPr="000D08F6">
        <w:rPr>
          <w:sz w:val="24"/>
          <w:szCs w:val="24"/>
        </w:rPr>
        <w:t>.</w:t>
      </w:r>
      <w:r w:rsidR="00C800DB" w:rsidRPr="000D08F6">
        <w:rPr>
          <w:sz w:val="24"/>
          <w:szCs w:val="24"/>
        </w:rPr>
        <w:t>7</w:t>
      </w:r>
      <w:r w:rsidR="00845538" w:rsidRPr="000D08F6">
        <w:rPr>
          <w:sz w:val="24"/>
          <w:szCs w:val="24"/>
        </w:rPr>
        <w:t>.</w:t>
      </w:r>
      <w:r w:rsidRPr="000D08F6">
        <w:rPr>
          <w:sz w:val="24"/>
          <w:szCs w:val="24"/>
        </w:rPr>
        <w:t xml:space="preserve"> Запрещается нахождение на </w:t>
      </w:r>
      <w:r w:rsidR="00B94BA4" w:rsidRPr="000D08F6">
        <w:rPr>
          <w:sz w:val="24"/>
          <w:szCs w:val="24"/>
        </w:rPr>
        <w:t>производственных</w:t>
      </w:r>
      <w:r w:rsidR="00493C6A" w:rsidRPr="000D08F6">
        <w:rPr>
          <w:sz w:val="24"/>
          <w:szCs w:val="24"/>
        </w:rPr>
        <w:t xml:space="preserve"> </w:t>
      </w:r>
      <w:r w:rsidRPr="000D08F6">
        <w:rPr>
          <w:sz w:val="24"/>
          <w:szCs w:val="24"/>
        </w:rPr>
        <w:t xml:space="preserve">объектах и лицензионных участках Генерального Заказчика работников Поставщика в состоянии алкогольного, наркотического или токсического опьянения (включая периоды междусменного отдыха). </w:t>
      </w:r>
      <w:r w:rsidR="00C800DB" w:rsidRPr="000D08F6">
        <w:rPr>
          <w:sz w:val="24"/>
          <w:szCs w:val="24"/>
        </w:rPr>
        <w:t>Р</w:t>
      </w:r>
      <w:r w:rsidRPr="000D08F6">
        <w:rPr>
          <w:sz w:val="24"/>
          <w:szCs w:val="24"/>
        </w:rPr>
        <w:t>аботник</w:t>
      </w:r>
      <w:r w:rsidR="00C800DB" w:rsidRPr="000D08F6">
        <w:rPr>
          <w:sz w:val="24"/>
          <w:szCs w:val="24"/>
        </w:rPr>
        <w:t>и</w:t>
      </w:r>
      <w:r w:rsidRPr="000D08F6">
        <w:rPr>
          <w:sz w:val="24"/>
          <w:szCs w:val="24"/>
        </w:rPr>
        <w:t xml:space="preserve"> Поставщика</w:t>
      </w:r>
      <w:r w:rsidR="002F3121" w:rsidRPr="000D08F6">
        <w:rPr>
          <w:sz w:val="24"/>
          <w:szCs w:val="24"/>
        </w:rPr>
        <w:t>,</w:t>
      </w:r>
      <w:r w:rsidRPr="000D08F6">
        <w:rPr>
          <w:sz w:val="24"/>
          <w:szCs w:val="24"/>
        </w:rPr>
        <w:t xml:space="preserve"> находящи</w:t>
      </w:r>
      <w:r w:rsidR="00C800DB" w:rsidRPr="000D08F6">
        <w:rPr>
          <w:sz w:val="24"/>
          <w:szCs w:val="24"/>
        </w:rPr>
        <w:t>е</w:t>
      </w:r>
      <w:r w:rsidRPr="000D08F6">
        <w:rPr>
          <w:sz w:val="24"/>
          <w:szCs w:val="24"/>
        </w:rPr>
        <w:t>ся в алкогольном, токсическом или ином наркотическом опьянении (включая периоды междусменного отдыха</w:t>
      </w:r>
      <w:r w:rsidR="002F3121" w:rsidRPr="000D08F6">
        <w:rPr>
          <w:sz w:val="24"/>
          <w:szCs w:val="24"/>
        </w:rPr>
        <w:t>)</w:t>
      </w:r>
      <w:r w:rsidR="00E07EC8" w:rsidRPr="000D08F6">
        <w:rPr>
          <w:sz w:val="24"/>
          <w:szCs w:val="24"/>
        </w:rPr>
        <w:t>,</w:t>
      </w:r>
      <w:r w:rsidR="00C800DB" w:rsidRPr="000D08F6">
        <w:rPr>
          <w:sz w:val="24"/>
          <w:szCs w:val="24"/>
        </w:rPr>
        <w:t xml:space="preserve"> подлежат немедленному отстранению от выполнения работ.</w:t>
      </w:r>
    </w:p>
    <w:p w:rsidR="006B2969" w:rsidRPr="000D08F6" w:rsidRDefault="006B2969" w:rsidP="0034673D">
      <w:pPr>
        <w:tabs>
          <w:tab w:val="left" w:pos="284"/>
        </w:tabs>
        <w:suppressAutoHyphens/>
        <w:ind w:firstLine="426"/>
        <w:jc w:val="both"/>
        <w:rPr>
          <w:sz w:val="24"/>
          <w:szCs w:val="24"/>
        </w:rPr>
      </w:pPr>
      <w:r w:rsidRPr="000D08F6">
        <w:rPr>
          <w:sz w:val="24"/>
          <w:szCs w:val="24"/>
        </w:rPr>
        <w:t>3.</w:t>
      </w:r>
      <w:r w:rsidR="00184141" w:rsidRPr="000D08F6">
        <w:rPr>
          <w:sz w:val="24"/>
          <w:szCs w:val="24"/>
        </w:rPr>
        <w:t>6</w:t>
      </w:r>
      <w:r w:rsidRPr="000D08F6">
        <w:rPr>
          <w:sz w:val="24"/>
          <w:szCs w:val="24"/>
        </w:rPr>
        <w:t>.</w:t>
      </w:r>
      <w:r w:rsidR="00C800DB" w:rsidRPr="000D08F6">
        <w:rPr>
          <w:sz w:val="24"/>
          <w:szCs w:val="24"/>
        </w:rPr>
        <w:t>8</w:t>
      </w:r>
      <w:r w:rsidRPr="000D08F6">
        <w:rPr>
          <w:sz w:val="24"/>
          <w:szCs w:val="24"/>
        </w:rPr>
        <w:t xml:space="preserve">. </w:t>
      </w:r>
      <w:r w:rsidR="002F3121" w:rsidRPr="000D08F6">
        <w:rPr>
          <w:sz w:val="24"/>
          <w:szCs w:val="24"/>
        </w:rPr>
        <w:t>Поставщик обязуется н</w:t>
      </w:r>
      <w:r w:rsidRPr="000D08F6">
        <w:rPr>
          <w:sz w:val="24"/>
          <w:szCs w:val="24"/>
        </w:rPr>
        <w:t xml:space="preserve">е допускать пронос/завоз (или попытку проноса/завоза) и нахождение на территории </w:t>
      </w:r>
      <w:r w:rsidR="00B94BA4" w:rsidRPr="000D08F6">
        <w:rPr>
          <w:sz w:val="24"/>
          <w:szCs w:val="24"/>
        </w:rPr>
        <w:t>производственных</w:t>
      </w:r>
      <w:r w:rsidR="00493C6A" w:rsidRPr="000D08F6">
        <w:rPr>
          <w:sz w:val="24"/>
          <w:szCs w:val="24"/>
        </w:rPr>
        <w:t xml:space="preserve"> </w:t>
      </w:r>
      <w:r w:rsidR="00B94BA4" w:rsidRPr="000D08F6">
        <w:rPr>
          <w:sz w:val="24"/>
          <w:szCs w:val="24"/>
        </w:rPr>
        <w:t>объект</w:t>
      </w:r>
      <w:r w:rsidR="00372DA6" w:rsidRPr="000D08F6">
        <w:rPr>
          <w:sz w:val="24"/>
          <w:szCs w:val="24"/>
        </w:rPr>
        <w:t>ов</w:t>
      </w:r>
      <w:r w:rsidR="00B94BA4" w:rsidRPr="000D08F6">
        <w:rPr>
          <w:sz w:val="24"/>
          <w:szCs w:val="24"/>
        </w:rPr>
        <w:t xml:space="preserve"> и лицензионных участк</w:t>
      </w:r>
      <w:r w:rsidR="00372DA6" w:rsidRPr="000D08F6">
        <w:rPr>
          <w:sz w:val="24"/>
          <w:szCs w:val="24"/>
        </w:rPr>
        <w:t>ов</w:t>
      </w:r>
      <w:r w:rsidR="00493C6A" w:rsidRPr="000D08F6">
        <w:rPr>
          <w:sz w:val="24"/>
          <w:szCs w:val="24"/>
        </w:rPr>
        <w:t xml:space="preserve"> </w:t>
      </w:r>
      <w:r w:rsidRPr="000D08F6">
        <w:rPr>
          <w:sz w:val="24"/>
          <w:szCs w:val="24"/>
        </w:rPr>
        <w:t xml:space="preserve">веществ, вызывающих алкогольное, наркотическое или токсическое опьянение (в том числе и пиво, пиво 0%), за исключением веществ, необходимых для осуществления производственной деятельности на территории </w:t>
      </w:r>
      <w:r w:rsidR="00B94BA4" w:rsidRPr="000D08F6">
        <w:rPr>
          <w:sz w:val="24"/>
          <w:szCs w:val="24"/>
        </w:rPr>
        <w:t>производственных</w:t>
      </w:r>
      <w:r w:rsidR="00493C6A" w:rsidRPr="000D08F6">
        <w:rPr>
          <w:sz w:val="24"/>
          <w:szCs w:val="24"/>
        </w:rPr>
        <w:t xml:space="preserve"> </w:t>
      </w:r>
      <w:r w:rsidR="00B94BA4" w:rsidRPr="000D08F6">
        <w:rPr>
          <w:sz w:val="24"/>
          <w:szCs w:val="24"/>
        </w:rPr>
        <w:t>объект</w:t>
      </w:r>
      <w:r w:rsidR="00372DA6" w:rsidRPr="000D08F6">
        <w:rPr>
          <w:sz w:val="24"/>
          <w:szCs w:val="24"/>
        </w:rPr>
        <w:t>ов</w:t>
      </w:r>
      <w:r w:rsidR="00B94BA4" w:rsidRPr="000D08F6">
        <w:rPr>
          <w:sz w:val="24"/>
          <w:szCs w:val="24"/>
        </w:rPr>
        <w:t xml:space="preserve"> и лицензионных участк</w:t>
      </w:r>
      <w:r w:rsidR="00372DA6" w:rsidRPr="000D08F6">
        <w:rPr>
          <w:sz w:val="24"/>
          <w:szCs w:val="24"/>
        </w:rPr>
        <w:t>ов</w:t>
      </w:r>
      <w:r w:rsidRPr="000D08F6">
        <w:rPr>
          <w:sz w:val="24"/>
          <w:szCs w:val="24"/>
        </w:rPr>
        <w:t xml:space="preserve">. </w:t>
      </w:r>
    </w:p>
    <w:p w:rsidR="006B2969" w:rsidRPr="000D08F6" w:rsidRDefault="006B2969" w:rsidP="0034673D">
      <w:pPr>
        <w:tabs>
          <w:tab w:val="left" w:pos="284"/>
        </w:tabs>
        <w:suppressAutoHyphens/>
        <w:ind w:firstLine="426"/>
        <w:jc w:val="both"/>
        <w:rPr>
          <w:sz w:val="24"/>
          <w:szCs w:val="24"/>
        </w:rPr>
      </w:pPr>
      <w:r w:rsidRPr="000D08F6">
        <w:rPr>
          <w:sz w:val="24"/>
          <w:szCs w:val="24"/>
        </w:rPr>
        <w:t>Установление факта завоза/проноса (попытки завоза/проноса) работниками Поставщика алкогольной продукции (в том числе и пива, пива 0%), наркотических, психотропных веществ, фиксация фактов нахождения работников Поставщика в алкогольном, токсическом или ином наркотическом опьянении при осуществлении поставки Товара по настоящему договору осуществляется любым из ниже перечисленных способов:</w:t>
      </w:r>
    </w:p>
    <w:p w:rsidR="006B2969" w:rsidRPr="000D08F6" w:rsidRDefault="006B2969" w:rsidP="0034673D">
      <w:pPr>
        <w:tabs>
          <w:tab w:val="left" w:pos="284"/>
        </w:tabs>
        <w:suppressAutoHyphens/>
        <w:ind w:firstLine="426"/>
        <w:jc w:val="both"/>
        <w:rPr>
          <w:sz w:val="24"/>
          <w:szCs w:val="24"/>
        </w:rPr>
      </w:pPr>
      <w:r w:rsidRPr="000D08F6">
        <w:rPr>
          <w:sz w:val="24"/>
          <w:szCs w:val="24"/>
        </w:rPr>
        <w:t xml:space="preserve">- медицинским осмотром или освидетельствованием; </w:t>
      </w:r>
    </w:p>
    <w:p w:rsidR="006B2969" w:rsidRPr="000D08F6" w:rsidRDefault="006B2969" w:rsidP="0034673D">
      <w:pPr>
        <w:tabs>
          <w:tab w:val="left" w:pos="284"/>
        </w:tabs>
        <w:suppressAutoHyphens/>
        <w:ind w:firstLine="426"/>
        <w:jc w:val="both"/>
        <w:rPr>
          <w:sz w:val="24"/>
          <w:szCs w:val="24"/>
        </w:rPr>
      </w:pPr>
      <w:r w:rsidRPr="000D08F6">
        <w:rPr>
          <w:sz w:val="24"/>
          <w:szCs w:val="24"/>
        </w:rPr>
        <w:t>- актами, составленными работниками Покупателя и Поставщика или Покупателя</w:t>
      </w:r>
      <w:r w:rsidR="00EB60E1" w:rsidRPr="000D08F6">
        <w:rPr>
          <w:sz w:val="24"/>
          <w:szCs w:val="24"/>
        </w:rPr>
        <w:t>;</w:t>
      </w:r>
    </w:p>
    <w:p w:rsidR="006B2969" w:rsidRPr="000D08F6" w:rsidRDefault="006B2969" w:rsidP="0034673D">
      <w:pPr>
        <w:tabs>
          <w:tab w:val="left" w:pos="284"/>
        </w:tabs>
        <w:suppressAutoHyphens/>
        <w:ind w:firstLine="426"/>
        <w:jc w:val="both"/>
        <w:rPr>
          <w:sz w:val="24"/>
          <w:szCs w:val="24"/>
        </w:rPr>
      </w:pPr>
      <w:r w:rsidRPr="000D08F6">
        <w:rPr>
          <w:sz w:val="24"/>
          <w:szCs w:val="24"/>
        </w:rPr>
        <w:t xml:space="preserve">- актом, составленным работниками организации, оказывающей Генеральному Заказчику или </w:t>
      </w:r>
      <w:r w:rsidR="00FA3E45" w:rsidRPr="000D08F6">
        <w:rPr>
          <w:sz w:val="24"/>
          <w:szCs w:val="24"/>
        </w:rPr>
        <w:t xml:space="preserve">Покупателю </w:t>
      </w:r>
      <w:r w:rsidRPr="000D08F6">
        <w:rPr>
          <w:sz w:val="24"/>
          <w:szCs w:val="24"/>
        </w:rPr>
        <w:t>охранные услуги на основании договора.</w:t>
      </w:r>
    </w:p>
    <w:p w:rsidR="006B2969" w:rsidRPr="000D08F6" w:rsidRDefault="006B2969" w:rsidP="0034673D">
      <w:pPr>
        <w:tabs>
          <w:tab w:val="left" w:pos="284"/>
        </w:tabs>
        <w:suppressAutoHyphens/>
        <w:ind w:firstLine="426"/>
        <w:jc w:val="both"/>
        <w:rPr>
          <w:sz w:val="24"/>
          <w:szCs w:val="24"/>
        </w:rPr>
      </w:pPr>
      <w:r w:rsidRPr="000D08F6">
        <w:rPr>
          <w:sz w:val="24"/>
          <w:szCs w:val="24"/>
        </w:rPr>
        <w:t>Отказ от подписания акта (актов) не допускается. В случае если все же последовал отказ представителя</w:t>
      </w:r>
      <w:r w:rsidR="002F3121" w:rsidRPr="000D08F6">
        <w:rPr>
          <w:sz w:val="24"/>
          <w:szCs w:val="24"/>
        </w:rPr>
        <w:t xml:space="preserve"> (работника)</w:t>
      </w:r>
      <w:r w:rsidRPr="000D08F6">
        <w:rPr>
          <w:sz w:val="24"/>
          <w:szCs w:val="24"/>
        </w:rPr>
        <w:t xml:space="preserve"> Поставщика от подписания </w:t>
      </w:r>
      <w:r w:rsidR="00B94BA4" w:rsidRPr="000D08F6">
        <w:rPr>
          <w:sz w:val="24"/>
          <w:szCs w:val="24"/>
        </w:rPr>
        <w:t>а</w:t>
      </w:r>
      <w:r w:rsidRPr="000D08F6">
        <w:rPr>
          <w:sz w:val="24"/>
          <w:szCs w:val="24"/>
        </w:rPr>
        <w:t xml:space="preserve">кта, </w:t>
      </w:r>
      <w:r w:rsidR="00B94BA4" w:rsidRPr="000D08F6">
        <w:rPr>
          <w:sz w:val="24"/>
          <w:szCs w:val="24"/>
        </w:rPr>
        <w:t>а</w:t>
      </w:r>
      <w:r w:rsidRPr="000D08F6">
        <w:rPr>
          <w:sz w:val="24"/>
          <w:szCs w:val="24"/>
        </w:rPr>
        <w:t>кт подписывается с участием третьих лиц и является безусловным достаточным основанием для предъявления претензионных требований.</w:t>
      </w:r>
    </w:p>
    <w:p w:rsidR="006B2969" w:rsidRPr="000D08F6" w:rsidRDefault="006B2969" w:rsidP="0034673D">
      <w:pPr>
        <w:tabs>
          <w:tab w:val="left" w:pos="284"/>
        </w:tabs>
        <w:suppressAutoHyphens/>
        <w:ind w:firstLine="426"/>
        <w:jc w:val="both"/>
        <w:rPr>
          <w:spacing w:val="2"/>
          <w:sz w:val="24"/>
          <w:szCs w:val="24"/>
        </w:rPr>
      </w:pPr>
      <w:r w:rsidRPr="000D08F6">
        <w:rPr>
          <w:spacing w:val="2"/>
          <w:sz w:val="24"/>
          <w:szCs w:val="24"/>
        </w:rPr>
        <w:t>Стороны договорились, что в целях фиксации факта нахождения в состоянии алкогольного опьянения работников Поставщика применяются результаты освидетельствования на алкогольное опьянение, произведенные с помощью алкотестера/алкометра, имеющего действующее свидетельство о поверке, с функцией записи результатов освидетель</w:t>
      </w:r>
      <w:r w:rsidR="00BF6AE9" w:rsidRPr="000D08F6">
        <w:rPr>
          <w:spacing w:val="2"/>
          <w:sz w:val="24"/>
          <w:szCs w:val="24"/>
        </w:rPr>
        <w:t>ствован</w:t>
      </w:r>
      <w:r w:rsidR="00924AA8" w:rsidRPr="000D08F6">
        <w:rPr>
          <w:spacing w:val="2"/>
          <w:sz w:val="24"/>
          <w:szCs w:val="24"/>
        </w:rPr>
        <w:t xml:space="preserve">ия на </w:t>
      </w:r>
      <w:r w:rsidR="00924AA8" w:rsidRPr="000D08F6">
        <w:rPr>
          <w:spacing w:val="2"/>
          <w:sz w:val="24"/>
          <w:szCs w:val="24"/>
        </w:rPr>
        <w:lastRenderedPageBreak/>
        <w:t xml:space="preserve">бумажном носителе. С </w:t>
      </w:r>
      <w:r w:rsidRPr="000D08F6">
        <w:rPr>
          <w:spacing w:val="2"/>
          <w:sz w:val="24"/>
          <w:szCs w:val="24"/>
        </w:rPr>
        <w:t xml:space="preserve">результатом освидетельствования работник Поставщика ознакамливается путем собственноручного подписания результата освидетельствования, распечатанного алкотестером/алкометром с написанием расшифровки подписи. </w:t>
      </w:r>
      <w:r w:rsidR="007014E7" w:rsidRPr="000D08F6">
        <w:rPr>
          <w:spacing w:val="2"/>
          <w:sz w:val="24"/>
          <w:szCs w:val="24"/>
        </w:rPr>
        <w:t>В случае если освидетельствуемый работник Поставщика отказывается от прохождения освидетельствования, либо, в силу своего физического состояния не может самостоятельно подписать результаты освидетельствования на бумажном носителе, то такой отказ будет являться безусловным подтверждением факта нахождения работника Поставщика в состоянии алкогольного опьянения.</w:t>
      </w:r>
    </w:p>
    <w:p w:rsidR="006B2969" w:rsidRPr="000D08F6" w:rsidRDefault="006B2969" w:rsidP="0034673D">
      <w:pPr>
        <w:tabs>
          <w:tab w:val="left" w:pos="284"/>
        </w:tabs>
        <w:suppressAutoHyphens/>
        <w:ind w:firstLine="426"/>
        <w:jc w:val="both"/>
        <w:rPr>
          <w:sz w:val="24"/>
          <w:szCs w:val="24"/>
        </w:rPr>
      </w:pPr>
      <w:r w:rsidRPr="000D08F6">
        <w:rPr>
          <w:sz w:val="24"/>
          <w:szCs w:val="24"/>
        </w:rPr>
        <w:t>3.</w:t>
      </w:r>
      <w:r w:rsidR="00184141" w:rsidRPr="000D08F6">
        <w:rPr>
          <w:sz w:val="24"/>
          <w:szCs w:val="24"/>
        </w:rPr>
        <w:t>6</w:t>
      </w:r>
      <w:r w:rsidRPr="000D08F6">
        <w:rPr>
          <w:sz w:val="24"/>
          <w:szCs w:val="24"/>
        </w:rPr>
        <w:t>.</w:t>
      </w:r>
      <w:r w:rsidR="00B94BA4" w:rsidRPr="000D08F6">
        <w:rPr>
          <w:sz w:val="24"/>
          <w:szCs w:val="24"/>
        </w:rPr>
        <w:t>9</w:t>
      </w:r>
      <w:r w:rsidR="00845538" w:rsidRPr="000D08F6">
        <w:rPr>
          <w:sz w:val="24"/>
          <w:szCs w:val="24"/>
        </w:rPr>
        <w:t>.</w:t>
      </w:r>
      <w:r w:rsidRPr="000D08F6">
        <w:rPr>
          <w:sz w:val="24"/>
          <w:szCs w:val="24"/>
        </w:rPr>
        <w:t xml:space="preserve"> Поставщику запрещается движение по дорогам лицензионных участков, месторождений Генерального Зак</w:t>
      </w:r>
      <w:r w:rsidR="00E0305F" w:rsidRPr="000D08F6">
        <w:rPr>
          <w:sz w:val="24"/>
          <w:szCs w:val="24"/>
        </w:rPr>
        <w:t>азчика со скоростью выше 40 км/</w:t>
      </w:r>
      <w:r w:rsidRPr="000D08F6">
        <w:rPr>
          <w:sz w:val="24"/>
          <w:szCs w:val="24"/>
        </w:rPr>
        <w:t xml:space="preserve">час независимо от вида транспортного средства. За превышение скорости предусмотрен штраф </w:t>
      </w:r>
      <w:r w:rsidR="00FC1189" w:rsidRPr="000D08F6">
        <w:rPr>
          <w:sz w:val="24"/>
          <w:szCs w:val="24"/>
        </w:rPr>
        <w:t xml:space="preserve">в размере </w:t>
      </w:r>
      <w:r w:rsidRPr="000D08F6">
        <w:rPr>
          <w:sz w:val="24"/>
          <w:szCs w:val="24"/>
        </w:rPr>
        <w:t>30 000 руб.</w:t>
      </w:r>
    </w:p>
    <w:p w:rsidR="000E0221" w:rsidRPr="000D08F6" w:rsidRDefault="00184141" w:rsidP="000E0221">
      <w:pPr>
        <w:tabs>
          <w:tab w:val="left" w:pos="284"/>
        </w:tabs>
        <w:suppressAutoHyphens/>
        <w:ind w:right="-143" w:firstLine="426"/>
        <w:jc w:val="both"/>
        <w:rPr>
          <w:sz w:val="24"/>
        </w:rPr>
      </w:pPr>
      <w:r w:rsidRPr="000D08F6">
        <w:rPr>
          <w:sz w:val="24"/>
          <w:szCs w:val="24"/>
        </w:rPr>
        <w:t>3.6</w:t>
      </w:r>
      <w:r w:rsidR="002F3121" w:rsidRPr="000D08F6">
        <w:rPr>
          <w:sz w:val="24"/>
          <w:szCs w:val="24"/>
        </w:rPr>
        <w:t>.1</w:t>
      </w:r>
      <w:r w:rsidR="00B94BA4" w:rsidRPr="000D08F6">
        <w:rPr>
          <w:sz w:val="24"/>
          <w:szCs w:val="24"/>
        </w:rPr>
        <w:t>0</w:t>
      </w:r>
      <w:r w:rsidR="00F77E2F" w:rsidRPr="000D08F6">
        <w:rPr>
          <w:sz w:val="24"/>
          <w:szCs w:val="24"/>
        </w:rPr>
        <w:t>.</w:t>
      </w:r>
      <w:r w:rsidR="006B2969" w:rsidRPr="000D08F6">
        <w:rPr>
          <w:sz w:val="24"/>
          <w:szCs w:val="24"/>
        </w:rPr>
        <w:t xml:space="preserve"> При осуществлении поставки работник Поставщика должен иметь при себе пропуска на себя и технику. В случае направления на работу работников без пропуска на работника или транспортное средство, а также в случае отсутствия у работника пропуска на себя или транспортное средство, Поставщик уплачивает Покупателю штраф </w:t>
      </w:r>
      <w:r w:rsidR="009C6951" w:rsidRPr="000D08F6">
        <w:rPr>
          <w:sz w:val="24"/>
          <w:szCs w:val="24"/>
        </w:rPr>
        <w:t xml:space="preserve">по требованию Покупателя </w:t>
      </w:r>
      <w:r w:rsidR="006B2969" w:rsidRPr="000D08F6">
        <w:rPr>
          <w:sz w:val="24"/>
          <w:szCs w:val="24"/>
        </w:rPr>
        <w:t>в соответствии с условиями договора за отсутствие пропуска.</w:t>
      </w:r>
      <w:r w:rsidR="008339DB" w:rsidRPr="000D08F6">
        <w:rPr>
          <w:sz w:val="24"/>
          <w:szCs w:val="24"/>
        </w:rPr>
        <w:t xml:space="preserve"> Допускается применение</w:t>
      </w:r>
      <w:r w:rsidR="00571F9E" w:rsidRPr="000D08F6">
        <w:rPr>
          <w:sz w:val="24"/>
          <w:szCs w:val="24"/>
        </w:rPr>
        <w:t xml:space="preserve"> </w:t>
      </w:r>
      <w:r w:rsidR="008339DB" w:rsidRPr="000D08F6">
        <w:rPr>
          <w:sz w:val="24"/>
          <w:szCs w:val="24"/>
        </w:rPr>
        <w:t>п</w:t>
      </w:r>
      <w:r w:rsidR="000E0221" w:rsidRPr="000D08F6">
        <w:rPr>
          <w:sz w:val="24"/>
          <w:szCs w:val="24"/>
        </w:rPr>
        <w:t>ропуск</w:t>
      </w:r>
      <w:r w:rsidR="00742E6D" w:rsidRPr="000D08F6">
        <w:rPr>
          <w:sz w:val="24"/>
          <w:szCs w:val="24"/>
        </w:rPr>
        <w:t>ов, полученных</w:t>
      </w:r>
      <w:r w:rsidR="001E3CDE" w:rsidRPr="000D08F6">
        <w:rPr>
          <w:sz w:val="24"/>
        </w:rPr>
        <w:t xml:space="preserve"> ранее для работы на территории Генерального Заказчика, от других Заказчиков/Поставщиков</w:t>
      </w:r>
      <w:r w:rsidR="008339DB" w:rsidRPr="000D08F6">
        <w:rPr>
          <w:sz w:val="24"/>
          <w:szCs w:val="24"/>
        </w:rPr>
        <w:t>.</w:t>
      </w:r>
    </w:p>
    <w:p w:rsidR="0006648C" w:rsidRPr="00115780" w:rsidRDefault="0027652B" w:rsidP="0006648C">
      <w:pPr>
        <w:tabs>
          <w:tab w:val="left" w:pos="284"/>
        </w:tabs>
        <w:suppressAutoHyphens/>
        <w:ind w:right="-1" w:firstLine="426"/>
        <w:jc w:val="both"/>
        <w:rPr>
          <w:sz w:val="24"/>
          <w:szCs w:val="24"/>
        </w:rPr>
      </w:pPr>
      <w:r w:rsidRPr="00115780">
        <w:rPr>
          <w:rFonts w:eastAsia="Calibri"/>
          <w:sz w:val="24"/>
          <w:szCs w:val="24"/>
          <w:lang w:eastAsia="en-US"/>
        </w:rPr>
        <w:t xml:space="preserve">В целях оформления пропусков, </w:t>
      </w:r>
      <w:r w:rsidR="0006648C" w:rsidRPr="00115780">
        <w:rPr>
          <w:sz w:val="24"/>
          <w:szCs w:val="24"/>
        </w:rPr>
        <w:t xml:space="preserve">Покупатель предоставляет Поставщику список месторождений, на которые осуществляется поставка Товара и который оформляется Сторонами в виде Приложения № </w:t>
      </w:r>
      <w:r w:rsidR="00E529D3" w:rsidRPr="00115780">
        <w:rPr>
          <w:sz w:val="24"/>
          <w:szCs w:val="24"/>
        </w:rPr>
        <w:t>6</w:t>
      </w:r>
      <w:r w:rsidR="0006648C" w:rsidRPr="00115780">
        <w:rPr>
          <w:sz w:val="24"/>
          <w:szCs w:val="24"/>
        </w:rPr>
        <w:t xml:space="preserve"> к настоящему Договору. В срок не более 14 календарных дней с момента подписания Приложения № </w:t>
      </w:r>
      <w:r w:rsidR="00E529D3" w:rsidRPr="00115780">
        <w:rPr>
          <w:sz w:val="24"/>
          <w:szCs w:val="24"/>
        </w:rPr>
        <w:t>6</w:t>
      </w:r>
      <w:r w:rsidR="0006648C" w:rsidRPr="00115780">
        <w:rPr>
          <w:sz w:val="24"/>
          <w:szCs w:val="24"/>
        </w:rPr>
        <w:t xml:space="preserve"> Поставщик оформляет пропуска на работников и транспортные средства, после чего Покупатель направляет </w:t>
      </w:r>
      <w:r w:rsidR="00783FA3" w:rsidRPr="00115780">
        <w:rPr>
          <w:sz w:val="24"/>
          <w:szCs w:val="24"/>
        </w:rPr>
        <w:t xml:space="preserve">Заказы </w:t>
      </w:r>
      <w:r w:rsidR="0006648C" w:rsidRPr="00115780">
        <w:rPr>
          <w:sz w:val="24"/>
          <w:szCs w:val="24"/>
        </w:rPr>
        <w:t>на поставку Товара. При досрочном оформлении пропусков Поставщик уведомляет об этом Покупателя и сообщает о готовности к осуществлению поставок.</w:t>
      </w:r>
    </w:p>
    <w:p w:rsidR="0006648C" w:rsidRPr="000D08F6" w:rsidRDefault="0006648C" w:rsidP="0006648C">
      <w:pPr>
        <w:tabs>
          <w:tab w:val="left" w:pos="284"/>
        </w:tabs>
        <w:suppressAutoHyphens/>
        <w:ind w:right="-1" w:firstLine="426"/>
        <w:jc w:val="both"/>
        <w:rPr>
          <w:sz w:val="24"/>
          <w:szCs w:val="24"/>
        </w:rPr>
      </w:pPr>
      <w:r w:rsidRPr="00115780">
        <w:rPr>
          <w:sz w:val="24"/>
          <w:szCs w:val="24"/>
        </w:rPr>
        <w:t>При изменении списка месторождений Покупатель уведомляет об этом Поставщика за 14 календарных дней до начала поставок на новые месторождения, при этом Стороны заключают новое Приложение к настоящему Договору.</w:t>
      </w:r>
      <w:r w:rsidR="0027652B" w:rsidRPr="00115780">
        <w:rPr>
          <w:sz w:val="24"/>
          <w:szCs w:val="24"/>
        </w:rPr>
        <w:t xml:space="preserve"> </w:t>
      </w:r>
      <w:r w:rsidR="0027652B" w:rsidRPr="00115780">
        <w:rPr>
          <w:rFonts w:eastAsia="Calibri"/>
          <w:sz w:val="24"/>
          <w:szCs w:val="24"/>
          <w:lang w:eastAsia="en-US"/>
        </w:rPr>
        <w:t>Отсутствие конкретного месторождения в Приложения № 5 не является основанием для отказа Поставщика от поставки Товара по отгрузочным реквизитам Покупателя, указанным в Заказе.</w:t>
      </w:r>
    </w:p>
    <w:p w:rsidR="006B2969" w:rsidRPr="000D08F6" w:rsidRDefault="006B2969" w:rsidP="0034673D">
      <w:pPr>
        <w:tabs>
          <w:tab w:val="left" w:pos="284"/>
        </w:tabs>
        <w:suppressAutoHyphens/>
        <w:ind w:firstLine="426"/>
        <w:jc w:val="both"/>
        <w:rPr>
          <w:sz w:val="24"/>
          <w:szCs w:val="24"/>
        </w:rPr>
      </w:pPr>
      <w:r w:rsidRPr="000D08F6">
        <w:rPr>
          <w:sz w:val="24"/>
          <w:szCs w:val="24"/>
        </w:rPr>
        <w:t>3.</w:t>
      </w:r>
      <w:r w:rsidR="00184141" w:rsidRPr="000D08F6">
        <w:rPr>
          <w:sz w:val="24"/>
          <w:szCs w:val="24"/>
        </w:rPr>
        <w:t>6</w:t>
      </w:r>
      <w:r w:rsidRPr="000D08F6">
        <w:rPr>
          <w:sz w:val="24"/>
          <w:szCs w:val="24"/>
        </w:rPr>
        <w:t>.</w:t>
      </w:r>
      <w:r w:rsidR="00445FBF" w:rsidRPr="000D08F6">
        <w:rPr>
          <w:sz w:val="24"/>
          <w:szCs w:val="24"/>
        </w:rPr>
        <w:t>1</w:t>
      </w:r>
      <w:r w:rsidR="00B94BA4" w:rsidRPr="000D08F6">
        <w:rPr>
          <w:sz w:val="24"/>
          <w:szCs w:val="24"/>
        </w:rPr>
        <w:t>1</w:t>
      </w:r>
      <w:r w:rsidRPr="000D08F6">
        <w:rPr>
          <w:sz w:val="24"/>
          <w:szCs w:val="24"/>
        </w:rPr>
        <w:t xml:space="preserve">. </w:t>
      </w:r>
      <w:r w:rsidR="00187D3C" w:rsidRPr="000D08F6">
        <w:rPr>
          <w:sz w:val="24"/>
          <w:szCs w:val="24"/>
        </w:rPr>
        <w:t>Поставщик обязуется с</w:t>
      </w:r>
      <w:r w:rsidRPr="000D08F6">
        <w:rPr>
          <w:sz w:val="24"/>
          <w:szCs w:val="24"/>
        </w:rPr>
        <w:t xml:space="preserve">воими силами и за свой счёт самостоятельно получать и поддерживать в течение всего срока осуществления поставки Товара по настоящему Договору все необходимые разрешения и лицензии, санитарно-гигиенические паспорта на применяемое оборудование  и  транспортное средство (в том числе разрешения на проезд по федеральным, областным и муниципальным дорогам общего пользования негабаритных и тяжеловесных грузов, а также разрешения  на  проезд в период </w:t>
      </w:r>
      <w:r w:rsidR="007014E7" w:rsidRPr="000D08F6">
        <w:rPr>
          <w:sz w:val="24"/>
          <w:szCs w:val="24"/>
        </w:rPr>
        <w:t xml:space="preserve">весеннего ограничения), сертификаты и разрешения государственных органов. </w:t>
      </w:r>
      <w:r w:rsidRPr="000D08F6">
        <w:rPr>
          <w:sz w:val="24"/>
          <w:szCs w:val="24"/>
        </w:rPr>
        <w:t>Заезд на территорию Покупателя без пропуска возможен только при наличии письменного (живая подпись и расшифровка подписи) согласования начальника транспортного отдела</w:t>
      </w:r>
      <w:r w:rsidR="00A1536A" w:rsidRPr="000D08F6">
        <w:rPr>
          <w:sz w:val="24"/>
          <w:szCs w:val="24"/>
        </w:rPr>
        <w:t xml:space="preserve"> </w:t>
      </w:r>
      <w:r w:rsidR="00FB5F16" w:rsidRPr="000D08F6">
        <w:rPr>
          <w:sz w:val="24"/>
          <w:szCs w:val="24"/>
        </w:rPr>
        <w:t>Покупателя</w:t>
      </w:r>
      <w:r w:rsidRPr="000D08F6">
        <w:rPr>
          <w:sz w:val="24"/>
          <w:szCs w:val="24"/>
        </w:rPr>
        <w:t>.</w:t>
      </w:r>
    </w:p>
    <w:p w:rsidR="006B2969" w:rsidRPr="000D08F6" w:rsidRDefault="006B2969" w:rsidP="0034673D">
      <w:pPr>
        <w:tabs>
          <w:tab w:val="left" w:pos="284"/>
        </w:tabs>
        <w:suppressAutoHyphens/>
        <w:ind w:firstLine="426"/>
        <w:jc w:val="both"/>
        <w:rPr>
          <w:sz w:val="24"/>
          <w:szCs w:val="24"/>
        </w:rPr>
      </w:pPr>
      <w:r w:rsidRPr="000D08F6">
        <w:rPr>
          <w:sz w:val="24"/>
          <w:szCs w:val="24"/>
        </w:rPr>
        <w:t>3.</w:t>
      </w:r>
      <w:r w:rsidR="00184141" w:rsidRPr="000D08F6">
        <w:rPr>
          <w:sz w:val="24"/>
          <w:szCs w:val="24"/>
        </w:rPr>
        <w:t>6</w:t>
      </w:r>
      <w:r w:rsidRPr="000D08F6">
        <w:rPr>
          <w:sz w:val="24"/>
          <w:szCs w:val="24"/>
        </w:rPr>
        <w:t>.</w:t>
      </w:r>
      <w:r w:rsidR="00187D3C" w:rsidRPr="000D08F6">
        <w:rPr>
          <w:sz w:val="24"/>
          <w:szCs w:val="24"/>
        </w:rPr>
        <w:t>1</w:t>
      </w:r>
      <w:r w:rsidR="00A1536A" w:rsidRPr="000D08F6">
        <w:rPr>
          <w:sz w:val="24"/>
          <w:szCs w:val="24"/>
        </w:rPr>
        <w:t>2</w:t>
      </w:r>
      <w:r w:rsidRPr="000D08F6">
        <w:rPr>
          <w:sz w:val="24"/>
          <w:szCs w:val="24"/>
        </w:rPr>
        <w:t>. Поставщик обязуется соблюдать требования Генерального Заказчика в области охраны труда, промышленной и транспортной безопасности и охраны окружающей среды.  Так же Поставщик об</w:t>
      </w:r>
      <w:r w:rsidR="002D00FE" w:rsidRPr="000D08F6">
        <w:rPr>
          <w:sz w:val="24"/>
          <w:szCs w:val="24"/>
        </w:rPr>
        <w:t xml:space="preserve">язуется соблюдать Технический </w:t>
      </w:r>
      <w:r w:rsidRPr="000D08F6">
        <w:rPr>
          <w:sz w:val="24"/>
          <w:szCs w:val="24"/>
        </w:rPr>
        <w:t xml:space="preserve">Стандарт по транспортной безопасности. </w:t>
      </w:r>
    </w:p>
    <w:p w:rsidR="005C713B" w:rsidRPr="000D08F6" w:rsidRDefault="005C713B" w:rsidP="003E2BC0">
      <w:pPr>
        <w:tabs>
          <w:tab w:val="left" w:pos="284"/>
        </w:tabs>
        <w:suppressAutoHyphens/>
        <w:ind w:firstLine="426"/>
        <w:jc w:val="both"/>
        <w:rPr>
          <w:sz w:val="24"/>
          <w:szCs w:val="24"/>
        </w:rPr>
      </w:pPr>
      <w:r w:rsidRPr="000D08F6">
        <w:rPr>
          <w:sz w:val="24"/>
          <w:szCs w:val="24"/>
        </w:rPr>
        <w:t xml:space="preserve">В целях исполнения указанных документов Покупатель предоставляет </w:t>
      </w:r>
      <w:r w:rsidR="0034673D" w:rsidRPr="000D08F6">
        <w:rPr>
          <w:sz w:val="24"/>
          <w:szCs w:val="24"/>
        </w:rPr>
        <w:t xml:space="preserve">их </w:t>
      </w:r>
      <w:r w:rsidRPr="000D08F6">
        <w:rPr>
          <w:sz w:val="24"/>
          <w:szCs w:val="24"/>
        </w:rPr>
        <w:t xml:space="preserve">Поставщику по списку </w:t>
      </w:r>
      <w:r w:rsidR="0034673D" w:rsidRPr="000D08F6">
        <w:rPr>
          <w:sz w:val="24"/>
          <w:szCs w:val="24"/>
        </w:rPr>
        <w:t>согласно</w:t>
      </w:r>
      <w:r w:rsidRPr="000D08F6">
        <w:rPr>
          <w:sz w:val="24"/>
          <w:szCs w:val="24"/>
        </w:rPr>
        <w:t xml:space="preserve"> Приложени</w:t>
      </w:r>
      <w:r w:rsidR="0034673D" w:rsidRPr="000D08F6">
        <w:rPr>
          <w:sz w:val="24"/>
          <w:szCs w:val="24"/>
        </w:rPr>
        <w:t>ю</w:t>
      </w:r>
      <w:r w:rsidR="00924AA8" w:rsidRPr="000D08F6">
        <w:rPr>
          <w:sz w:val="24"/>
          <w:szCs w:val="24"/>
        </w:rPr>
        <w:t xml:space="preserve"> № </w:t>
      </w:r>
      <w:r w:rsidR="006A5ECA" w:rsidRPr="000D08F6">
        <w:rPr>
          <w:sz w:val="24"/>
          <w:szCs w:val="24"/>
        </w:rPr>
        <w:t>5</w:t>
      </w:r>
      <w:r w:rsidRPr="000D08F6">
        <w:rPr>
          <w:sz w:val="24"/>
          <w:szCs w:val="24"/>
        </w:rPr>
        <w:t xml:space="preserve">, </w:t>
      </w:r>
      <w:r w:rsidR="009D481A" w:rsidRPr="000D08F6">
        <w:rPr>
          <w:sz w:val="24"/>
          <w:szCs w:val="24"/>
        </w:rPr>
        <w:t>изначально по электронной почте</w:t>
      </w:r>
      <w:r w:rsidR="0034673D" w:rsidRPr="000D08F6">
        <w:rPr>
          <w:sz w:val="24"/>
          <w:szCs w:val="24"/>
        </w:rPr>
        <w:t>,</w:t>
      </w:r>
      <w:r w:rsidR="00BF6AE9" w:rsidRPr="000D08F6">
        <w:rPr>
          <w:sz w:val="24"/>
          <w:szCs w:val="24"/>
        </w:rPr>
        <w:t xml:space="preserve"> </w:t>
      </w:r>
      <w:r w:rsidRPr="000D08F6">
        <w:rPr>
          <w:sz w:val="24"/>
          <w:szCs w:val="24"/>
        </w:rPr>
        <w:t>с последующей передачей по акту приема-передачи</w:t>
      </w:r>
      <w:r w:rsidR="0034673D" w:rsidRPr="000D08F6">
        <w:rPr>
          <w:sz w:val="24"/>
          <w:szCs w:val="24"/>
        </w:rPr>
        <w:t xml:space="preserve"> при </w:t>
      </w:r>
      <w:r w:rsidR="00FC1189" w:rsidRPr="000D08F6">
        <w:rPr>
          <w:sz w:val="24"/>
          <w:szCs w:val="24"/>
        </w:rPr>
        <w:t>заключе</w:t>
      </w:r>
      <w:r w:rsidR="0034673D" w:rsidRPr="000D08F6">
        <w:rPr>
          <w:sz w:val="24"/>
          <w:szCs w:val="24"/>
        </w:rPr>
        <w:t>нии настоящего Договора</w:t>
      </w:r>
      <w:r w:rsidRPr="000D08F6">
        <w:rPr>
          <w:sz w:val="24"/>
          <w:szCs w:val="24"/>
        </w:rPr>
        <w:t>.</w:t>
      </w:r>
    </w:p>
    <w:p w:rsidR="006B2969" w:rsidRPr="000D08F6" w:rsidRDefault="006B2969" w:rsidP="0034673D">
      <w:pPr>
        <w:pStyle w:val="af6"/>
        <w:suppressAutoHyphens/>
        <w:spacing w:after="0"/>
        <w:ind w:left="0" w:firstLine="426"/>
        <w:jc w:val="both"/>
        <w:rPr>
          <w:sz w:val="24"/>
          <w:szCs w:val="24"/>
        </w:rPr>
      </w:pPr>
      <w:r w:rsidRPr="000D08F6">
        <w:rPr>
          <w:sz w:val="24"/>
          <w:szCs w:val="24"/>
        </w:rPr>
        <w:t>3.</w:t>
      </w:r>
      <w:r w:rsidR="00184141" w:rsidRPr="000D08F6">
        <w:rPr>
          <w:sz w:val="24"/>
          <w:szCs w:val="24"/>
        </w:rPr>
        <w:t>6</w:t>
      </w:r>
      <w:r w:rsidR="005A1626" w:rsidRPr="000D08F6">
        <w:rPr>
          <w:sz w:val="24"/>
          <w:szCs w:val="24"/>
        </w:rPr>
        <w:t>.</w:t>
      </w:r>
      <w:r w:rsidR="00187D3C" w:rsidRPr="000D08F6">
        <w:rPr>
          <w:sz w:val="24"/>
          <w:szCs w:val="24"/>
        </w:rPr>
        <w:t>1</w:t>
      </w:r>
      <w:r w:rsidR="006A45F7" w:rsidRPr="000D08F6">
        <w:rPr>
          <w:sz w:val="24"/>
          <w:szCs w:val="24"/>
        </w:rPr>
        <w:t>3</w:t>
      </w:r>
      <w:r w:rsidRPr="000D08F6">
        <w:rPr>
          <w:sz w:val="24"/>
          <w:szCs w:val="24"/>
        </w:rPr>
        <w:t>.</w:t>
      </w:r>
      <w:r w:rsidR="000E063D" w:rsidRPr="000D08F6">
        <w:rPr>
          <w:sz w:val="24"/>
          <w:szCs w:val="24"/>
        </w:rPr>
        <w:t xml:space="preserve"> </w:t>
      </w:r>
      <w:r w:rsidR="00445FBF" w:rsidRPr="000D08F6">
        <w:rPr>
          <w:sz w:val="24"/>
          <w:szCs w:val="24"/>
        </w:rPr>
        <w:t>Поставщик обязуется соблюдать</w:t>
      </w:r>
      <w:r w:rsidRPr="000D08F6">
        <w:rPr>
          <w:sz w:val="24"/>
          <w:szCs w:val="24"/>
        </w:rPr>
        <w:t xml:space="preserve"> контрольно-пропускной и внутри</w:t>
      </w:r>
      <w:r w:rsidRPr="000D08F6">
        <w:rPr>
          <w:b/>
          <w:sz w:val="24"/>
          <w:szCs w:val="24"/>
        </w:rPr>
        <w:t>-</w:t>
      </w:r>
      <w:r w:rsidR="00445FBF" w:rsidRPr="000D08F6">
        <w:rPr>
          <w:sz w:val="24"/>
          <w:szCs w:val="24"/>
        </w:rPr>
        <w:t>объектовый</w:t>
      </w:r>
      <w:r w:rsidRPr="000D08F6">
        <w:rPr>
          <w:sz w:val="24"/>
          <w:szCs w:val="24"/>
        </w:rPr>
        <w:t xml:space="preserve"> режим на объектах оказания услуг Генерального Заказчика</w:t>
      </w:r>
      <w:r w:rsidR="00445FBF" w:rsidRPr="000D08F6">
        <w:rPr>
          <w:sz w:val="24"/>
          <w:szCs w:val="24"/>
        </w:rPr>
        <w:t>, п</w:t>
      </w:r>
      <w:r w:rsidRPr="000D08F6">
        <w:rPr>
          <w:sz w:val="24"/>
          <w:szCs w:val="24"/>
        </w:rPr>
        <w:t xml:space="preserve">ри передвижении транспортных средств по </w:t>
      </w:r>
      <w:r w:rsidR="00B94BA4" w:rsidRPr="000D08F6">
        <w:rPr>
          <w:sz w:val="24"/>
          <w:szCs w:val="24"/>
        </w:rPr>
        <w:t>производственным</w:t>
      </w:r>
      <w:r w:rsidR="00571F9E" w:rsidRPr="000D08F6">
        <w:rPr>
          <w:sz w:val="24"/>
          <w:szCs w:val="24"/>
        </w:rPr>
        <w:t xml:space="preserve"> </w:t>
      </w:r>
      <w:r w:rsidR="00B94BA4" w:rsidRPr="000D08F6">
        <w:rPr>
          <w:sz w:val="24"/>
          <w:szCs w:val="24"/>
        </w:rPr>
        <w:t>объектам и лицензионным участкам</w:t>
      </w:r>
      <w:r w:rsidR="00571F9E" w:rsidRPr="000D08F6">
        <w:rPr>
          <w:sz w:val="24"/>
          <w:szCs w:val="24"/>
        </w:rPr>
        <w:t xml:space="preserve"> </w:t>
      </w:r>
      <w:r w:rsidRPr="000D08F6">
        <w:rPr>
          <w:sz w:val="24"/>
          <w:szCs w:val="24"/>
        </w:rPr>
        <w:t xml:space="preserve">Генерального Заказчика соблюдать скоростной режим, установленный на данных </w:t>
      </w:r>
      <w:r w:rsidR="00B94BA4" w:rsidRPr="000D08F6">
        <w:rPr>
          <w:sz w:val="24"/>
          <w:szCs w:val="24"/>
        </w:rPr>
        <w:t>о</w:t>
      </w:r>
      <w:r w:rsidRPr="000D08F6">
        <w:rPr>
          <w:sz w:val="24"/>
          <w:szCs w:val="24"/>
        </w:rPr>
        <w:t xml:space="preserve">бъектах. </w:t>
      </w:r>
    </w:p>
    <w:p w:rsidR="006B2969" w:rsidRPr="000D08F6" w:rsidRDefault="006B2969" w:rsidP="00EA383B">
      <w:pPr>
        <w:ind w:firstLine="426"/>
        <w:jc w:val="both"/>
        <w:rPr>
          <w:sz w:val="24"/>
          <w:szCs w:val="24"/>
        </w:rPr>
      </w:pPr>
      <w:r w:rsidRPr="000D08F6">
        <w:rPr>
          <w:sz w:val="24"/>
          <w:szCs w:val="24"/>
        </w:rPr>
        <w:t>В целях исполнения контрольно-пропускного и внутри</w:t>
      </w:r>
      <w:r w:rsidRPr="000D08F6">
        <w:rPr>
          <w:b/>
          <w:sz w:val="24"/>
          <w:szCs w:val="24"/>
        </w:rPr>
        <w:t>-</w:t>
      </w:r>
      <w:r w:rsidRPr="000D08F6">
        <w:rPr>
          <w:sz w:val="24"/>
          <w:szCs w:val="24"/>
        </w:rPr>
        <w:t>объектового режимов</w:t>
      </w:r>
      <w:r w:rsidRPr="000D08F6">
        <w:rPr>
          <w:b/>
          <w:sz w:val="24"/>
          <w:szCs w:val="24"/>
        </w:rPr>
        <w:t>,</w:t>
      </w:r>
      <w:r w:rsidRPr="000D08F6">
        <w:rPr>
          <w:sz w:val="24"/>
          <w:szCs w:val="24"/>
        </w:rPr>
        <w:t xml:space="preserve"> установленных на объектах оказания услуг Генерального Заказчика,</w:t>
      </w:r>
      <w:r w:rsidR="00571F9E" w:rsidRPr="000D08F6">
        <w:rPr>
          <w:b/>
          <w:sz w:val="24"/>
          <w:szCs w:val="24"/>
        </w:rPr>
        <w:t xml:space="preserve"> </w:t>
      </w:r>
      <w:r w:rsidR="001B7CEA" w:rsidRPr="000D08F6">
        <w:rPr>
          <w:sz w:val="24"/>
          <w:szCs w:val="24"/>
        </w:rPr>
        <w:t xml:space="preserve">Покупатель </w:t>
      </w:r>
      <w:r w:rsidRPr="000D08F6">
        <w:rPr>
          <w:sz w:val="24"/>
          <w:szCs w:val="24"/>
        </w:rPr>
        <w:t>предостав</w:t>
      </w:r>
      <w:r w:rsidR="005A1626" w:rsidRPr="000D08F6">
        <w:rPr>
          <w:sz w:val="24"/>
          <w:szCs w:val="24"/>
        </w:rPr>
        <w:t>ляет</w:t>
      </w:r>
      <w:r w:rsidR="00571F9E" w:rsidRPr="000D08F6">
        <w:rPr>
          <w:sz w:val="24"/>
          <w:szCs w:val="24"/>
        </w:rPr>
        <w:t xml:space="preserve"> </w:t>
      </w:r>
      <w:r w:rsidR="005C713B" w:rsidRPr="000D08F6">
        <w:rPr>
          <w:sz w:val="24"/>
          <w:szCs w:val="24"/>
        </w:rPr>
        <w:t xml:space="preserve">Поставщику </w:t>
      </w:r>
      <w:r w:rsidRPr="000D08F6">
        <w:rPr>
          <w:sz w:val="24"/>
          <w:szCs w:val="24"/>
        </w:rPr>
        <w:t>документы по списку</w:t>
      </w:r>
      <w:r w:rsidR="002D00FE" w:rsidRPr="000D08F6">
        <w:rPr>
          <w:sz w:val="24"/>
          <w:szCs w:val="24"/>
        </w:rPr>
        <w:t xml:space="preserve"> и на условиях, обозначенных в </w:t>
      </w:r>
      <w:r w:rsidRPr="000D08F6">
        <w:rPr>
          <w:sz w:val="24"/>
          <w:szCs w:val="24"/>
        </w:rPr>
        <w:t xml:space="preserve">Приложении </w:t>
      </w:r>
      <w:r w:rsidR="006053E4" w:rsidRPr="000D08F6">
        <w:rPr>
          <w:sz w:val="24"/>
          <w:szCs w:val="24"/>
        </w:rPr>
        <w:t xml:space="preserve">№ </w:t>
      </w:r>
      <w:r w:rsidR="00E529D3" w:rsidRPr="000D08F6">
        <w:rPr>
          <w:sz w:val="24"/>
          <w:szCs w:val="24"/>
        </w:rPr>
        <w:t>5</w:t>
      </w:r>
      <w:r w:rsidRPr="000D08F6">
        <w:rPr>
          <w:sz w:val="24"/>
          <w:szCs w:val="24"/>
        </w:rPr>
        <w:t>.</w:t>
      </w:r>
    </w:p>
    <w:p w:rsidR="00CB0296" w:rsidRPr="000D08F6" w:rsidRDefault="006B2969" w:rsidP="00CB0296">
      <w:pPr>
        <w:ind w:firstLine="426"/>
        <w:jc w:val="both"/>
        <w:rPr>
          <w:rFonts w:eastAsia="Lucida Sans Unicode"/>
          <w:spacing w:val="-1"/>
          <w:kern w:val="2"/>
          <w:sz w:val="24"/>
          <w:szCs w:val="24"/>
          <w:lang w:eastAsia="hi-IN" w:bidi="hi-IN"/>
        </w:rPr>
      </w:pPr>
      <w:r w:rsidRPr="000D08F6">
        <w:rPr>
          <w:rFonts w:eastAsia="Lucida Sans Unicode"/>
          <w:spacing w:val="-1"/>
          <w:kern w:val="2"/>
          <w:sz w:val="24"/>
          <w:szCs w:val="24"/>
          <w:lang w:eastAsia="hi-IN" w:bidi="hi-IN"/>
        </w:rPr>
        <w:lastRenderedPageBreak/>
        <w:t>3.</w:t>
      </w:r>
      <w:r w:rsidR="00184141" w:rsidRPr="000D08F6">
        <w:rPr>
          <w:rFonts w:eastAsia="Lucida Sans Unicode"/>
          <w:spacing w:val="-1"/>
          <w:kern w:val="2"/>
          <w:sz w:val="24"/>
          <w:szCs w:val="24"/>
          <w:lang w:eastAsia="hi-IN" w:bidi="hi-IN"/>
        </w:rPr>
        <w:t>6</w:t>
      </w:r>
      <w:r w:rsidR="00F81FFE" w:rsidRPr="000D08F6">
        <w:rPr>
          <w:rFonts w:eastAsia="Lucida Sans Unicode"/>
          <w:spacing w:val="-1"/>
          <w:kern w:val="2"/>
          <w:sz w:val="24"/>
          <w:szCs w:val="24"/>
          <w:lang w:eastAsia="hi-IN" w:bidi="hi-IN"/>
        </w:rPr>
        <w:t>.</w:t>
      </w:r>
      <w:r w:rsidR="00187D3C" w:rsidRPr="000D08F6">
        <w:rPr>
          <w:rFonts w:eastAsia="Lucida Sans Unicode"/>
          <w:spacing w:val="-1"/>
          <w:kern w:val="2"/>
          <w:sz w:val="24"/>
          <w:szCs w:val="24"/>
          <w:lang w:eastAsia="hi-IN" w:bidi="hi-IN"/>
        </w:rPr>
        <w:t>1</w:t>
      </w:r>
      <w:r w:rsidR="006A45F7" w:rsidRPr="000D08F6">
        <w:rPr>
          <w:rFonts w:eastAsia="Lucida Sans Unicode"/>
          <w:spacing w:val="-1"/>
          <w:kern w:val="2"/>
          <w:sz w:val="24"/>
          <w:szCs w:val="24"/>
          <w:lang w:eastAsia="hi-IN" w:bidi="hi-IN"/>
        </w:rPr>
        <w:t>4</w:t>
      </w:r>
      <w:r w:rsidRPr="000D08F6">
        <w:rPr>
          <w:rFonts w:eastAsia="Lucida Sans Unicode"/>
          <w:spacing w:val="-1"/>
          <w:kern w:val="2"/>
          <w:sz w:val="24"/>
          <w:szCs w:val="24"/>
          <w:lang w:eastAsia="hi-IN" w:bidi="hi-IN"/>
        </w:rPr>
        <w:t>. Поставщик обязан обеспечить транспортные средства бортовыми системами мониторинга транспортных средств (БСМТС). Не допускать к работе необорудованные БСМТС транспортные средства.</w:t>
      </w:r>
      <w:r w:rsidR="00571F9E" w:rsidRPr="000D08F6">
        <w:rPr>
          <w:rFonts w:eastAsia="Lucida Sans Unicode"/>
          <w:spacing w:val="-1"/>
          <w:kern w:val="2"/>
          <w:sz w:val="24"/>
          <w:szCs w:val="24"/>
          <w:lang w:eastAsia="hi-IN" w:bidi="hi-IN"/>
        </w:rPr>
        <w:t xml:space="preserve"> </w:t>
      </w:r>
      <w:r w:rsidRPr="000D08F6">
        <w:rPr>
          <w:rFonts w:eastAsia="Lucida Sans Unicode"/>
          <w:spacing w:val="-1"/>
          <w:kern w:val="2"/>
          <w:sz w:val="24"/>
          <w:szCs w:val="24"/>
          <w:lang w:eastAsia="hi-IN" w:bidi="hi-IN"/>
        </w:rPr>
        <w:t>Постоянно поддерживать системы спутникового мониторинга в рабочем состоянии. Неработающая система приравнивается к ее отсутствию.</w:t>
      </w:r>
    </w:p>
    <w:p w:rsidR="006B2969" w:rsidRPr="000D08F6" w:rsidRDefault="006B2969" w:rsidP="00EA383B">
      <w:pPr>
        <w:ind w:firstLine="426"/>
        <w:jc w:val="both"/>
        <w:rPr>
          <w:rFonts w:eastAsia="Calibri"/>
          <w:bCs/>
          <w:iCs/>
          <w:sz w:val="24"/>
          <w:szCs w:val="24"/>
          <w:lang w:eastAsia="en-US"/>
        </w:rPr>
      </w:pPr>
      <w:r w:rsidRPr="000D08F6">
        <w:rPr>
          <w:rFonts w:eastAsia="Calibri"/>
          <w:bCs/>
          <w:iCs/>
          <w:sz w:val="24"/>
          <w:szCs w:val="24"/>
          <w:lang w:eastAsia="en-US"/>
        </w:rPr>
        <w:t>3.</w:t>
      </w:r>
      <w:r w:rsidR="00184141" w:rsidRPr="000D08F6">
        <w:rPr>
          <w:rFonts w:eastAsia="Calibri"/>
          <w:bCs/>
          <w:iCs/>
          <w:sz w:val="24"/>
          <w:szCs w:val="24"/>
          <w:lang w:eastAsia="en-US"/>
        </w:rPr>
        <w:t>6</w:t>
      </w:r>
      <w:r w:rsidR="00F81FFE" w:rsidRPr="000D08F6">
        <w:rPr>
          <w:rFonts w:eastAsia="Calibri"/>
          <w:bCs/>
          <w:iCs/>
          <w:sz w:val="24"/>
          <w:szCs w:val="24"/>
          <w:lang w:eastAsia="en-US"/>
        </w:rPr>
        <w:t>.</w:t>
      </w:r>
      <w:r w:rsidR="00A1536A" w:rsidRPr="000D08F6">
        <w:rPr>
          <w:rFonts w:eastAsia="Calibri"/>
          <w:bCs/>
          <w:iCs/>
          <w:sz w:val="24"/>
          <w:szCs w:val="24"/>
          <w:lang w:eastAsia="en-US"/>
        </w:rPr>
        <w:t>1</w:t>
      </w:r>
      <w:r w:rsidR="006A45F7" w:rsidRPr="000D08F6">
        <w:rPr>
          <w:rFonts w:eastAsia="Calibri"/>
          <w:bCs/>
          <w:iCs/>
          <w:sz w:val="24"/>
          <w:szCs w:val="24"/>
          <w:lang w:eastAsia="en-US"/>
        </w:rPr>
        <w:t>5</w:t>
      </w:r>
      <w:r w:rsidRPr="000D08F6">
        <w:rPr>
          <w:rFonts w:eastAsia="Calibri"/>
          <w:bCs/>
          <w:iCs/>
          <w:sz w:val="24"/>
          <w:szCs w:val="24"/>
          <w:lang w:eastAsia="en-US"/>
        </w:rPr>
        <w:t xml:space="preserve">. Поставщик обязан предоставить возможность Покупателю контролировать ежедневную работу техники Поставщика, </w:t>
      </w:r>
      <w:r w:rsidR="006A45F7" w:rsidRPr="000D08F6">
        <w:rPr>
          <w:rFonts w:eastAsia="Calibri"/>
          <w:bCs/>
          <w:iCs/>
          <w:sz w:val="24"/>
          <w:szCs w:val="24"/>
          <w:lang w:eastAsia="en-US"/>
        </w:rPr>
        <w:t xml:space="preserve">привлекаемую к оказанию услуг по доставке Товара, </w:t>
      </w:r>
      <w:r w:rsidRPr="000D08F6">
        <w:rPr>
          <w:rFonts w:eastAsia="Calibri"/>
          <w:bCs/>
          <w:iCs/>
          <w:sz w:val="24"/>
          <w:szCs w:val="24"/>
          <w:lang w:eastAsia="en-US"/>
        </w:rPr>
        <w:t>начиная со дня привлечения техники, с применением, установленных на транспортных средствах систем БСМТС, путём подключения к системе мониторинга компьютера Покупателя. Возможность контроля подразумевает под собой не только наличие данных о транспортном средстве в программе, но и постоянное наличие данных в программе по времени, маршруту движения транспортного средства и скорости за те периоды, когда осуществлял</w:t>
      </w:r>
      <w:r w:rsidR="006051B5" w:rsidRPr="000D08F6">
        <w:rPr>
          <w:rFonts w:eastAsia="Calibri"/>
          <w:bCs/>
          <w:iCs/>
          <w:sz w:val="24"/>
          <w:szCs w:val="24"/>
          <w:lang w:eastAsia="en-US"/>
        </w:rPr>
        <w:t>ась поставка Покупателю, а так</w:t>
      </w:r>
      <w:r w:rsidRPr="000D08F6">
        <w:rPr>
          <w:rFonts w:eastAsia="Calibri"/>
          <w:bCs/>
          <w:iCs/>
          <w:sz w:val="24"/>
          <w:szCs w:val="24"/>
          <w:lang w:eastAsia="en-US"/>
        </w:rPr>
        <w:t xml:space="preserve">же по истечении 2 месяцев с даты окончания срока действия </w:t>
      </w:r>
      <w:r w:rsidR="006A45F7" w:rsidRPr="000D08F6">
        <w:rPr>
          <w:rFonts w:eastAsia="Calibri"/>
          <w:bCs/>
          <w:iCs/>
          <w:sz w:val="24"/>
          <w:szCs w:val="24"/>
          <w:lang w:eastAsia="en-US"/>
        </w:rPr>
        <w:t>Д</w:t>
      </w:r>
      <w:r w:rsidRPr="000D08F6">
        <w:rPr>
          <w:rFonts w:eastAsia="Calibri"/>
          <w:bCs/>
          <w:iCs/>
          <w:sz w:val="24"/>
          <w:szCs w:val="24"/>
          <w:lang w:eastAsia="en-US"/>
        </w:rPr>
        <w:t>оговора.</w:t>
      </w:r>
    </w:p>
    <w:p w:rsidR="0006648C" w:rsidRPr="000D08F6" w:rsidRDefault="00571F9E" w:rsidP="009C570A">
      <w:pPr>
        <w:tabs>
          <w:tab w:val="left" w:pos="0"/>
        </w:tabs>
        <w:jc w:val="both"/>
        <w:rPr>
          <w:rFonts w:eastAsia="Calibri"/>
          <w:bCs/>
          <w:iCs/>
          <w:sz w:val="24"/>
          <w:szCs w:val="24"/>
          <w:lang w:eastAsia="en-US"/>
        </w:rPr>
      </w:pPr>
      <w:r w:rsidRPr="000D08F6">
        <w:rPr>
          <w:rFonts w:eastAsia="Calibri"/>
          <w:bCs/>
          <w:iCs/>
          <w:sz w:val="24"/>
          <w:szCs w:val="24"/>
          <w:lang w:eastAsia="en-US"/>
        </w:rPr>
        <w:t xml:space="preserve">      </w:t>
      </w:r>
      <w:r w:rsidR="006B2969" w:rsidRPr="000D08F6">
        <w:rPr>
          <w:rFonts w:eastAsia="Calibri"/>
          <w:bCs/>
          <w:iCs/>
          <w:sz w:val="24"/>
          <w:szCs w:val="24"/>
          <w:lang w:eastAsia="en-US"/>
        </w:rPr>
        <w:t>3.</w:t>
      </w:r>
      <w:r w:rsidR="00184141" w:rsidRPr="000D08F6">
        <w:rPr>
          <w:rFonts w:eastAsia="Calibri"/>
          <w:bCs/>
          <w:iCs/>
          <w:sz w:val="24"/>
          <w:szCs w:val="24"/>
          <w:lang w:eastAsia="en-US"/>
        </w:rPr>
        <w:t>6</w:t>
      </w:r>
      <w:r w:rsidR="006B2969" w:rsidRPr="000D08F6">
        <w:rPr>
          <w:rFonts w:eastAsia="Calibri"/>
          <w:bCs/>
          <w:iCs/>
          <w:sz w:val="24"/>
          <w:szCs w:val="24"/>
          <w:lang w:eastAsia="en-US"/>
        </w:rPr>
        <w:t>.</w:t>
      </w:r>
      <w:r w:rsidR="005C713B" w:rsidRPr="000D08F6">
        <w:rPr>
          <w:rFonts w:eastAsia="Calibri"/>
          <w:bCs/>
          <w:iCs/>
          <w:sz w:val="24"/>
          <w:szCs w:val="24"/>
          <w:lang w:eastAsia="en-US"/>
        </w:rPr>
        <w:t>16</w:t>
      </w:r>
      <w:r w:rsidR="006B2969" w:rsidRPr="000D08F6">
        <w:rPr>
          <w:rFonts w:eastAsia="Calibri"/>
          <w:bCs/>
          <w:iCs/>
          <w:sz w:val="24"/>
          <w:szCs w:val="24"/>
          <w:lang w:eastAsia="en-US"/>
        </w:rPr>
        <w:t>. Поставщик предостав</w:t>
      </w:r>
      <w:r w:rsidR="00F81FFE" w:rsidRPr="000D08F6">
        <w:rPr>
          <w:rFonts w:eastAsia="Calibri"/>
          <w:bCs/>
          <w:iCs/>
          <w:sz w:val="24"/>
          <w:szCs w:val="24"/>
          <w:lang w:eastAsia="en-US"/>
        </w:rPr>
        <w:t>ляет</w:t>
      </w:r>
      <w:r w:rsidR="00415195" w:rsidRPr="000D08F6">
        <w:rPr>
          <w:rFonts w:eastAsia="Calibri"/>
          <w:bCs/>
          <w:iCs/>
          <w:sz w:val="24"/>
          <w:szCs w:val="24"/>
          <w:lang w:eastAsia="en-US"/>
        </w:rPr>
        <w:t xml:space="preserve"> право доступа Покупателю </w:t>
      </w:r>
      <w:r w:rsidR="006B2969" w:rsidRPr="000D08F6">
        <w:rPr>
          <w:rFonts w:eastAsia="Calibri"/>
          <w:bCs/>
          <w:iCs/>
          <w:sz w:val="24"/>
          <w:szCs w:val="24"/>
          <w:lang w:eastAsia="en-US"/>
        </w:rPr>
        <w:t>к системе спутникового мониторинга</w:t>
      </w:r>
      <w:r w:rsidR="00270F52" w:rsidRPr="000D08F6">
        <w:rPr>
          <w:rFonts w:eastAsia="Calibri"/>
          <w:bCs/>
          <w:iCs/>
          <w:sz w:val="24"/>
          <w:szCs w:val="24"/>
          <w:lang w:eastAsia="en-US"/>
        </w:rPr>
        <w:t xml:space="preserve"> </w:t>
      </w:r>
      <w:r w:rsidR="001B7CEA" w:rsidRPr="000D08F6">
        <w:rPr>
          <w:rFonts w:eastAsia="Calibri"/>
          <w:bCs/>
          <w:iCs/>
          <w:sz w:val="24"/>
          <w:szCs w:val="24"/>
          <w:lang w:eastAsia="en-US"/>
        </w:rPr>
        <w:t xml:space="preserve">Поставщика, </w:t>
      </w:r>
      <w:r w:rsidR="006B2969" w:rsidRPr="000D08F6">
        <w:rPr>
          <w:rFonts w:eastAsia="Calibri"/>
          <w:bCs/>
          <w:iCs/>
          <w:sz w:val="24"/>
          <w:szCs w:val="24"/>
          <w:lang w:eastAsia="en-US"/>
        </w:rPr>
        <w:t>в 3 (трёх) –</w:t>
      </w:r>
      <w:r w:rsidRPr="000D08F6">
        <w:rPr>
          <w:rFonts w:eastAsia="Calibri"/>
          <w:bCs/>
          <w:iCs/>
          <w:sz w:val="24"/>
          <w:szCs w:val="24"/>
          <w:lang w:eastAsia="en-US"/>
        </w:rPr>
        <w:t xml:space="preserve"> </w:t>
      </w:r>
      <w:r w:rsidR="006B2969" w:rsidRPr="000D08F6">
        <w:rPr>
          <w:rFonts w:eastAsia="Calibri"/>
          <w:bCs/>
          <w:iCs/>
          <w:sz w:val="24"/>
          <w:szCs w:val="24"/>
          <w:lang w:eastAsia="en-US"/>
        </w:rPr>
        <w:t xml:space="preserve">дневный срок со дня </w:t>
      </w:r>
      <w:r w:rsidR="00CF2420" w:rsidRPr="000D08F6">
        <w:rPr>
          <w:rFonts w:eastAsia="Calibri"/>
          <w:bCs/>
          <w:iCs/>
          <w:sz w:val="24"/>
          <w:szCs w:val="24"/>
          <w:lang w:eastAsia="en-US"/>
        </w:rPr>
        <w:t>получения</w:t>
      </w:r>
      <w:r w:rsidRPr="000D08F6">
        <w:rPr>
          <w:rFonts w:eastAsia="Calibri"/>
          <w:bCs/>
          <w:iCs/>
          <w:sz w:val="24"/>
          <w:szCs w:val="24"/>
          <w:lang w:eastAsia="en-US"/>
        </w:rPr>
        <w:t xml:space="preserve"> </w:t>
      </w:r>
      <w:r w:rsidR="006A45F7" w:rsidRPr="000D08F6">
        <w:rPr>
          <w:rFonts w:eastAsia="Calibri"/>
          <w:bCs/>
          <w:iCs/>
          <w:sz w:val="24"/>
          <w:szCs w:val="24"/>
          <w:lang w:eastAsia="en-US"/>
        </w:rPr>
        <w:t>перво</w:t>
      </w:r>
      <w:r w:rsidR="00CF2420" w:rsidRPr="000D08F6">
        <w:rPr>
          <w:rFonts w:eastAsia="Calibri"/>
          <w:bCs/>
          <w:iCs/>
          <w:sz w:val="24"/>
          <w:szCs w:val="24"/>
          <w:lang w:eastAsia="en-US"/>
        </w:rPr>
        <w:t>го</w:t>
      </w:r>
      <w:r w:rsidRPr="000D08F6">
        <w:rPr>
          <w:rFonts w:eastAsia="Calibri"/>
          <w:bCs/>
          <w:iCs/>
          <w:sz w:val="24"/>
          <w:szCs w:val="24"/>
          <w:lang w:eastAsia="en-US"/>
        </w:rPr>
        <w:t xml:space="preserve"> </w:t>
      </w:r>
      <w:r w:rsidR="00CF2420" w:rsidRPr="000D08F6">
        <w:rPr>
          <w:rFonts w:eastAsia="Calibri"/>
          <w:bCs/>
          <w:iCs/>
          <w:sz w:val="24"/>
          <w:szCs w:val="24"/>
          <w:lang w:eastAsia="en-US"/>
        </w:rPr>
        <w:t>Заказа</w:t>
      </w:r>
      <w:r w:rsidR="006B2969" w:rsidRPr="000D08F6">
        <w:rPr>
          <w:rFonts w:eastAsia="Calibri"/>
          <w:bCs/>
          <w:iCs/>
          <w:sz w:val="24"/>
          <w:szCs w:val="24"/>
          <w:lang w:eastAsia="en-US"/>
        </w:rPr>
        <w:t xml:space="preserve"> с данными </w:t>
      </w:r>
      <w:r w:rsidR="006A45F7" w:rsidRPr="000D08F6">
        <w:rPr>
          <w:rFonts w:eastAsia="Calibri"/>
          <w:bCs/>
          <w:iCs/>
          <w:sz w:val="24"/>
          <w:szCs w:val="24"/>
          <w:lang w:eastAsia="en-US"/>
        </w:rPr>
        <w:t>л</w:t>
      </w:r>
      <w:r w:rsidR="006B2969" w:rsidRPr="000D08F6">
        <w:rPr>
          <w:rFonts w:eastAsia="Calibri"/>
          <w:bCs/>
          <w:iCs/>
          <w:sz w:val="24"/>
          <w:szCs w:val="24"/>
          <w:lang w:eastAsia="en-US"/>
        </w:rPr>
        <w:t xml:space="preserve">огина и пароля для входа в систему спутникового мониторинга. </w:t>
      </w:r>
    </w:p>
    <w:p w:rsidR="006B2969" w:rsidRPr="000D08F6" w:rsidRDefault="00571F9E" w:rsidP="009C570A">
      <w:pPr>
        <w:jc w:val="both"/>
        <w:rPr>
          <w:rFonts w:eastAsia="Calibri"/>
          <w:bCs/>
          <w:iCs/>
          <w:sz w:val="24"/>
          <w:szCs w:val="24"/>
          <w:lang w:eastAsia="en-US"/>
        </w:rPr>
      </w:pPr>
      <w:r w:rsidRPr="000D08F6">
        <w:rPr>
          <w:rFonts w:eastAsia="Calibri"/>
          <w:bCs/>
          <w:iCs/>
          <w:sz w:val="24"/>
          <w:szCs w:val="24"/>
          <w:lang w:eastAsia="en-US"/>
        </w:rPr>
        <w:t xml:space="preserve">      </w:t>
      </w:r>
      <w:r w:rsidR="006B2969" w:rsidRPr="000D08F6">
        <w:rPr>
          <w:rFonts w:eastAsia="Calibri"/>
          <w:bCs/>
          <w:iCs/>
          <w:sz w:val="24"/>
          <w:szCs w:val="24"/>
          <w:lang w:eastAsia="en-US"/>
        </w:rPr>
        <w:t>3.</w:t>
      </w:r>
      <w:r w:rsidR="00184141" w:rsidRPr="000D08F6">
        <w:rPr>
          <w:rFonts w:eastAsia="Calibri"/>
          <w:bCs/>
          <w:iCs/>
          <w:sz w:val="24"/>
          <w:szCs w:val="24"/>
          <w:lang w:eastAsia="en-US"/>
        </w:rPr>
        <w:t>6</w:t>
      </w:r>
      <w:r w:rsidR="00F81FFE" w:rsidRPr="000D08F6">
        <w:rPr>
          <w:rFonts w:eastAsia="Calibri"/>
          <w:bCs/>
          <w:iCs/>
          <w:sz w:val="24"/>
          <w:szCs w:val="24"/>
          <w:lang w:eastAsia="en-US"/>
        </w:rPr>
        <w:t>.</w:t>
      </w:r>
      <w:r w:rsidR="005C713B" w:rsidRPr="000D08F6">
        <w:rPr>
          <w:rFonts w:eastAsia="Calibri"/>
          <w:bCs/>
          <w:iCs/>
          <w:sz w:val="24"/>
          <w:szCs w:val="24"/>
          <w:lang w:eastAsia="en-US"/>
        </w:rPr>
        <w:t>17</w:t>
      </w:r>
      <w:r w:rsidR="006B2969" w:rsidRPr="000D08F6">
        <w:rPr>
          <w:rFonts w:eastAsia="Calibri"/>
          <w:bCs/>
          <w:iCs/>
          <w:sz w:val="24"/>
          <w:szCs w:val="24"/>
          <w:lang w:eastAsia="en-US"/>
        </w:rPr>
        <w:t>.</w:t>
      </w:r>
      <w:r w:rsidR="00B24A64" w:rsidRPr="000D08F6">
        <w:rPr>
          <w:rFonts w:eastAsia="Calibri"/>
          <w:bCs/>
          <w:iCs/>
          <w:sz w:val="24"/>
          <w:szCs w:val="24"/>
          <w:lang w:eastAsia="en-US"/>
        </w:rPr>
        <w:t xml:space="preserve"> </w:t>
      </w:r>
      <w:r w:rsidR="006B2969" w:rsidRPr="000D08F6">
        <w:rPr>
          <w:rFonts w:eastAsia="Calibri"/>
          <w:bCs/>
          <w:iCs/>
          <w:sz w:val="24"/>
          <w:szCs w:val="24"/>
          <w:lang w:eastAsia="en-US"/>
        </w:rPr>
        <w:t>Поставщик подтверждает, что предоставляет разрешение Покупателю на предоставление Генеральному Заказчику права доступа (пароля доступа) к системе спут</w:t>
      </w:r>
      <w:r w:rsidR="001C63CA" w:rsidRPr="000D08F6">
        <w:rPr>
          <w:rFonts w:eastAsia="Calibri"/>
          <w:bCs/>
          <w:iCs/>
          <w:sz w:val="24"/>
          <w:szCs w:val="24"/>
          <w:lang w:eastAsia="en-US"/>
        </w:rPr>
        <w:t xml:space="preserve">никового мониторинга Поставщика </w:t>
      </w:r>
      <w:r w:rsidR="006B2969" w:rsidRPr="000D08F6">
        <w:rPr>
          <w:rFonts w:eastAsia="Calibri"/>
          <w:bCs/>
          <w:iCs/>
          <w:sz w:val="24"/>
          <w:szCs w:val="24"/>
          <w:lang w:eastAsia="en-US"/>
        </w:rPr>
        <w:t xml:space="preserve">в офисе Генерального Заказчика и на месторождениях Генерального Заказчика. </w:t>
      </w:r>
    </w:p>
    <w:p w:rsidR="006B2969" w:rsidRPr="000D08F6" w:rsidRDefault="006B2969" w:rsidP="00EA383B">
      <w:pPr>
        <w:ind w:firstLine="426"/>
        <w:jc w:val="both"/>
        <w:rPr>
          <w:rFonts w:eastAsia="Calibri"/>
          <w:bCs/>
          <w:iCs/>
          <w:sz w:val="24"/>
          <w:szCs w:val="24"/>
          <w:lang w:eastAsia="en-US"/>
        </w:rPr>
      </w:pPr>
      <w:r w:rsidRPr="000D08F6">
        <w:rPr>
          <w:rFonts w:eastAsia="Calibri"/>
          <w:bCs/>
          <w:iCs/>
          <w:sz w:val="24"/>
          <w:szCs w:val="24"/>
          <w:lang w:eastAsia="en-US"/>
        </w:rPr>
        <w:t>3</w:t>
      </w:r>
      <w:r w:rsidR="00184141" w:rsidRPr="000D08F6">
        <w:rPr>
          <w:rFonts w:eastAsia="Calibri"/>
          <w:bCs/>
          <w:iCs/>
          <w:sz w:val="24"/>
          <w:szCs w:val="24"/>
          <w:lang w:eastAsia="en-US"/>
        </w:rPr>
        <w:t>.6</w:t>
      </w:r>
      <w:r w:rsidR="00F81FFE" w:rsidRPr="000D08F6">
        <w:rPr>
          <w:rFonts w:eastAsia="Calibri"/>
          <w:bCs/>
          <w:iCs/>
          <w:sz w:val="24"/>
          <w:szCs w:val="24"/>
          <w:lang w:eastAsia="en-US"/>
        </w:rPr>
        <w:t>.</w:t>
      </w:r>
      <w:r w:rsidR="005C713B" w:rsidRPr="000D08F6">
        <w:rPr>
          <w:rFonts w:eastAsia="Calibri"/>
          <w:bCs/>
          <w:iCs/>
          <w:sz w:val="24"/>
          <w:szCs w:val="24"/>
          <w:lang w:eastAsia="en-US"/>
        </w:rPr>
        <w:t>18</w:t>
      </w:r>
      <w:r w:rsidRPr="000D08F6">
        <w:rPr>
          <w:rFonts w:eastAsia="Calibri"/>
          <w:bCs/>
          <w:iCs/>
          <w:sz w:val="24"/>
          <w:szCs w:val="24"/>
          <w:lang w:eastAsia="en-US"/>
        </w:rPr>
        <w:t>. Поставщик обязуется соблюдать:</w:t>
      </w:r>
    </w:p>
    <w:p w:rsidR="009C2385" w:rsidRPr="000D08F6" w:rsidRDefault="009C2385" w:rsidP="00EA383B">
      <w:pPr>
        <w:ind w:firstLine="426"/>
        <w:jc w:val="both"/>
        <w:rPr>
          <w:rFonts w:eastAsia="Calibri"/>
          <w:bCs/>
          <w:iCs/>
          <w:sz w:val="24"/>
          <w:szCs w:val="24"/>
          <w:lang w:eastAsia="en-US"/>
        </w:rPr>
      </w:pPr>
      <w:r w:rsidRPr="000D08F6">
        <w:rPr>
          <w:rFonts w:eastAsia="Calibri"/>
          <w:bCs/>
          <w:iCs/>
          <w:sz w:val="24"/>
          <w:szCs w:val="24"/>
          <w:lang w:eastAsia="en-US"/>
        </w:rPr>
        <w:t>Регламенты, Положения, Стандарты, Инструкции Генерального заказчика</w:t>
      </w:r>
      <w:r w:rsidR="006A45F7" w:rsidRPr="000D08F6">
        <w:rPr>
          <w:rFonts w:eastAsia="Calibri"/>
          <w:bCs/>
          <w:iCs/>
          <w:sz w:val="24"/>
          <w:szCs w:val="24"/>
          <w:lang w:eastAsia="en-US"/>
        </w:rPr>
        <w:t xml:space="preserve">, перечень которых приведен в Приложении № </w:t>
      </w:r>
      <w:r w:rsidR="00E529D3" w:rsidRPr="000D08F6">
        <w:rPr>
          <w:rFonts w:eastAsia="Calibri"/>
          <w:bCs/>
          <w:iCs/>
          <w:sz w:val="24"/>
          <w:szCs w:val="24"/>
          <w:lang w:eastAsia="en-US"/>
        </w:rPr>
        <w:t>5</w:t>
      </w:r>
      <w:r w:rsidR="00FB5F16" w:rsidRPr="000D08F6">
        <w:rPr>
          <w:rFonts w:eastAsia="Calibri"/>
          <w:bCs/>
          <w:iCs/>
          <w:sz w:val="24"/>
          <w:szCs w:val="24"/>
          <w:lang w:eastAsia="en-US"/>
        </w:rPr>
        <w:t xml:space="preserve"> </w:t>
      </w:r>
      <w:r w:rsidR="006A45F7" w:rsidRPr="000D08F6">
        <w:rPr>
          <w:rFonts w:eastAsia="Calibri"/>
          <w:bCs/>
          <w:iCs/>
          <w:sz w:val="24"/>
          <w:szCs w:val="24"/>
          <w:lang w:eastAsia="en-US"/>
        </w:rPr>
        <w:t>к настоящему Договору</w:t>
      </w:r>
      <w:r w:rsidR="005C713B" w:rsidRPr="000D08F6">
        <w:rPr>
          <w:rFonts w:eastAsia="Calibri"/>
          <w:bCs/>
          <w:iCs/>
          <w:sz w:val="24"/>
          <w:szCs w:val="24"/>
          <w:lang w:eastAsia="en-US"/>
        </w:rPr>
        <w:t>, в том объёме, в каком они переданы по акту приема-передачи</w:t>
      </w:r>
      <w:r w:rsidR="0006648C" w:rsidRPr="000D08F6">
        <w:rPr>
          <w:rFonts w:eastAsia="Calibri"/>
          <w:bCs/>
          <w:iCs/>
          <w:sz w:val="24"/>
          <w:szCs w:val="24"/>
          <w:lang w:eastAsia="en-US"/>
        </w:rPr>
        <w:t>.</w:t>
      </w:r>
    </w:p>
    <w:p w:rsidR="009C2385" w:rsidRPr="000D08F6" w:rsidRDefault="009C2385" w:rsidP="00EA383B">
      <w:pPr>
        <w:ind w:firstLine="426"/>
        <w:jc w:val="both"/>
        <w:rPr>
          <w:rFonts w:eastAsia="Calibri"/>
          <w:bCs/>
          <w:iCs/>
          <w:sz w:val="24"/>
          <w:szCs w:val="24"/>
          <w:lang w:eastAsia="en-US"/>
        </w:rPr>
      </w:pPr>
      <w:r w:rsidRPr="000D08F6">
        <w:rPr>
          <w:rFonts w:eastAsia="Calibri"/>
          <w:bCs/>
          <w:iCs/>
          <w:sz w:val="24"/>
          <w:szCs w:val="24"/>
          <w:lang w:eastAsia="en-US"/>
        </w:rPr>
        <w:t>Поставщик полностью ознакомлен со всеми условиями вышеуказанных Стандартов</w:t>
      </w:r>
      <w:r w:rsidR="00F81FFE" w:rsidRPr="000D08F6">
        <w:rPr>
          <w:rFonts w:eastAsia="Calibri"/>
          <w:bCs/>
          <w:iCs/>
          <w:sz w:val="24"/>
          <w:szCs w:val="24"/>
          <w:lang w:eastAsia="en-US"/>
        </w:rPr>
        <w:t xml:space="preserve">, </w:t>
      </w:r>
      <w:r w:rsidR="00B2123B" w:rsidRPr="000D08F6">
        <w:rPr>
          <w:rFonts w:eastAsia="Calibri"/>
          <w:bCs/>
          <w:iCs/>
          <w:sz w:val="24"/>
          <w:szCs w:val="24"/>
          <w:lang w:eastAsia="en-US"/>
        </w:rPr>
        <w:t>Регламентов</w:t>
      </w:r>
      <w:r w:rsidR="00F81FFE" w:rsidRPr="000D08F6">
        <w:rPr>
          <w:rFonts w:eastAsia="Calibri"/>
          <w:bCs/>
          <w:iCs/>
          <w:sz w:val="24"/>
          <w:szCs w:val="24"/>
          <w:lang w:eastAsia="en-US"/>
        </w:rPr>
        <w:t>, Инструкции</w:t>
      </w:r>
      <w:r w:rsidRPr="000D08F6">
        <w:rPr>
          <w:rFonts w:eastAsia="Calibri"/>
          <w:bCs/>
          <w:iCs/>
          <w:sz w:val="24"/>
          <w:szCs w:val="24"/>
          <w:lang w:eastAsia="en-US"/>
        </w:rPr>
        <w:t xml:space="preserve"> и Положений, с условиями, связанными с выполнением поставки в связи с данными документами и принимает на себя все расходы, риск и трудности выполнения поставки.</w:t>
      </w:r>
    </w:p>
    <w:p w:rsidR="009C2385" w:rsidRPr="000D08F6" w:rsidRDefault="00184141" w:rsidP="00EA383B">
      <w:pPr>
        <w:ind w:firstLine="426"/>
        <w:jc w:val="both"/>
        <w:rPr>
          <w:rFonts w:eastAsia="Calibri"/>
          <w:bCs/>
          <w:iCs/>
          <w:sz w:val="24"/>
          <w:szCs w:val="24"/>
          <w:lang w:eastAsia="en-US"/>
        </w:rPr>
      </w:pPr>
      <w:r w:rsidRPr="000D08F6">
        <w:rPr>
          <w:rFonts w:eastAsia="Calibri"/>
          <w:bCs/>
          <w:iCs/>
          <w:sz w:val="24"/>
          <w:szCs w:val="24"/>
          <w:lang w:eastAsia="en-US"/>
        </w:rPr>
        <w:t>3.6</w:t>
      </w:r>
      <w:r w:rsidR="009C2385" w:rsidRPr="000D08F6">
        <w:rPr>
          <w:rFonts w:eastAsia="Calibri"/>
          <w:bCs/>
          <w:iCs/>
          <w:sz w:val="24"/>
          <w:szCs w:val="24"/>
          <w:lang w:eastAsia="en-US"/>
        </w:rPr>
        <w:t>.</w:t>
      </w:r>
      <w:r w:rsidR="006A45F7" w:rsidRPr="000D08F6">
        <w:rPr>
          <w:rFonts w:eastAsia="Calibri"/>
          <w:bCs/>
          <w:iCs/>
          <w:sz w:val="24"/>
          <w:szCs w:val="24"/>
          <w:lang w:eastAsia="en-US"/>
        </w:rPr>
        <w:t>19</w:t>
      </w:r>
      <w:r w:rsidR="00B24A64" w:rsidRPr="000D08F6">
        <w:rPr>
          <w:rFonts w:eastAsia="Calibri"/>
          <w:bCs/>
          <w:iCs/>
          <w:sz w:val="24"/>
          <w:szCs w:val="24"/>
          <w:lang w:eastAsia="en-US"/>
        </w:rPr>
        <w:t xml:space="preserve">. </w:t>
      </w:r>
      <w:r w:rsidR="009C2385" w:rsidRPr="000D08F6">
        <w:rPr>
          <w:rFonts w:eastAsia="Calibri"/>
          <w:bCs/>
          <w:iCs/>
          <w:sz w:val="24"/>
          <w:szCs w:val="24"/>
          <w:lang w:eastAsia="en-US"/>
        </w:rPr>
        <w:t>Поставщик обязуется обеспечит</w:t>
      </w:r>
      <w:r w:rsidR="00F81FFE" w:rsidRPr="000D08F6">
        <w:rPr>
          <w:rFonts w:eastAsia="Calibri"/>
          <w:bCs/>
          <w:iCs/>
          <w:sz w:val="24"/>
          <w:szCs w:val="24"/>
          <w:lang w:eastAsia="en-US"/>
        </w:rPr>
        <w:t>ь</w:t>
      </w:r>
      <w:r w:rsidR="009C2385" w:rsidRPr="000D08F6">
        <w:rPr>
          <w:rFonts w:eastAsia="Calibri"/>
          <w:bCs/>
          <w:iCs/>
          <w:sz w:val="24"/>
          <w:szCs w:val="24"/>
          <w:lang w:eastAsia="en-US"/>
        </w:rPr>
        <w:t xml:space="preserve"> въезд на территорию скважины и/или кустовой площадки скважин, опасного производственного объекта, взрывопожароопасного объекта специальной, авто- и тракторной техники, оборудованной искрогасителем, который должен устанавливаться на автомобиле в качестве внешнего прибора (визуально определяться, иметь сертификат) вне зависимости от того, что искрогаситель предусмотрен заводом-изготовителем внутренней конструкцией автомобиля.</w:t>
      </w:r>
    </w:p>
    <w:p w:rsidR="00FB585B" w:rsidRPr="000D08F6" w:rsidRDefault="00FB585B" w:rsidP="00FB585B">
      <w:pPr>
        <w:widowControl w:val="0"/>
        <w:tabs>
          <w:tab w:val="left" w:pos="851"/>
        </w:tabs>
        <w:ind w:firstLine="426"/>
        <w:jc w:val="both"/>
        <w:rPr>
          <w:sz w:val="24"/>
          <w:szCs w:val="24"/>
        </w:rPr>
      </w:pPr>
      <w:r w:rsidRPr="000D08F6">
        <w:rPr>
          <w:sz w:val="24"/>
          <w:szCs w:val="24"/>
        </w:rPr>
        <w:t>3.</w:t>
      </w:r>
      <w:r w:rsidR="00184141" w:rsidRPr="000D08F6">
        <w:rPr>
          <w:sz w:val="24"/>
          <w:szCs w:val="24"/>
        </w:rPr>
        <w:t>7</w:t>
      </w:r>
      <w:r w:rsidRPr="000D08F6">
        <w:rPr>
          <w:sz w:val="24"/>
          <w:szCs w:val="24"/>
        </w:rPr>
        <w:t>. Товар, проданный в кредит, поступает в свободное распоряжение Покупателя и не считается, находящимся в залоге у Поставщика.</w:t>
      </w:r>
    </w:p>
    <w:p w:rsidR="0001121C" w:rsidRPr="000D08F6" w:rsidRDefault="00184141" w:rsidP="00FB585B">
      <w:pPr>
        <w:widowControl w:val="0"/>
        <w:tabs>
          <w:tab w:val="left" w:pos="851"/>
        </w:tabs>
        <w:ind w:firstLine="426"/>
        <w:jc w:val="both"/>
        <w:rPr>
          <w:sz w:val="24"/>
          <w:szCs w:val="24"/>
        </w:rPr>
      </w:pPr>
      <w:r w:rsidRPr="000D08F6">
        <w:rPr>
          <w:sz w:val="24"/>
          <w:szCs w:val="24"/>
        </w:rPr>
        <w:t>3.8</w:t>
      </w:r>
      <w:r w:rsidR="00A22CC7" w:rsidRPr="000D08F6">
        <w:rPr>
          <w:sz w:val="24"/>
          <w:szCs w:val="24"/>
        </w:rPr>
        <w:t xml:space="preserve">. </w:t>
      </w:r>
      <w:r w:rsidR="00A22CC7" w:rsidRPr="000D08F6">
        <w:rPr>
          <w:sz w:val="24"/>
          <w:szCs w:val="24"/>
        </w:rPr>
        <w:tab/>
        <w:t>Сторо</w:t>
      </w:r>
      <w:r w:rsidR="00E80544" w:rsidRPr="000D08F6">
        <w:rPr>
          <w:sz w:val="24"/>
          <w:szCs w:val="24"/>
        </w:rPr>
        <w:t xml:space="preserve">ны согласовали </w:t>
      </w:r>
      <w:r w:rsidR="00083153" w:rsidRPr="000D08F6">
        <w:rPr>
          <w:sz w:val="24"/>
          <w:szCs w:val="24"/>
        </w:rPr>
        <w:t xml:space="preserve">предварительный </w:t>
      </w:r>
      <w:r w:rsidR="00E80544" w:rsidRPr="000D08F6">
        <w:rPr>
          <w:sz w:val="24"/>
          <w:szCs w:val="24"/>
        </w:rPr>
        <w:t xml:space="preserve">график поставки </w:t>
      </w:r>
      <w:r w:rsidR="00A53DCD" w:rsidRPr="000D08F6">
        <w:rPr>
          <w:sz w:val="24"/>
          <w:szCs w:val="24"/>
        </w:rPr>
        <w:t>буровым бригадам</w:t>
      </w:r>
      <w:r w:rsidR="00E80544" w:rsidRPr="000D08F6">
        <w:rPr>
          <w:sz w:val="24"/>
          <w:szCs w:val="24"/>
        </w:rPr>
        <w:t xml:space="preserve"> дизельного топлива </w:t>
      </w:r>
      <w:r w:rsidR="00A22CC7" w:rsidRPr="000D08F6">
        <w:rPr>
          <w:sz w:val="24"/>
          <w:szCs w:val="24"/>
        </w:rPr>
        <w:t>по маркам, в зависимости от региональных суточных</w:t>
      </w:r>
      <w:r w:rsidR="00324F04" w:rsidRPr="000D08F6">
        <w:rPr>
          <w:sz w:val="24"/>
          <w:szCs w:val="24"/>
        </w:rPr>
        <w:t xml:space="preserve"> температур окружающего воздуха, для региона </w:t>
      </w:r>
      <w:r w:rsidR="00E6553B" w:rsidRPr="000D08F6">
        <w:rPr>
          <w:sz w:val="24"/>
          <w:szCs w:val="24"/>
        </w:rPr>
        <w:t xml:space="preserve">Тюменская область, </w:t>
      </w:r>
      <w:r w:rsidR="00324F04" w:rsidRPr="000D08F6">
        <w:rPr>
          <w:sz w:val="24"/>
          <w:szCs w:val="24"/>
        </w:rPr>
        <w:t>ХМАО-Югра</w:t>
      </w:r>
      <w:r w:rsidR="004C5189" w:rsidRPr="000D08F6">
        <w:rPr>
          <w:sz w:val="24"/>
          <w:szCs w:val="24"/>
        </w:rPr>
        <w:t>, ЯНАО</w:t>
      </w:r>
      <w:r w:rsidR="00324F04" w:rsidRPr="000D08F6">
        <w:rPr>
          <w:sz w:val="24"/>
          <w:szCs w:val="24"/>
        </w:rPr>
        <w:t>:</w:t>
      </w:r>
    </w:p>
    <w:p w:rsidR="00A22CC7" w:rsidRPr="000D08F6" w:rsidRDefault="00A22CC7" w:rsidP="00A22CC7">
      <w:pPr>
        <w:widowControl w:val="0"/>
        <w:tabs>
          <w:tab w:val="left" w:pos="851"/>
        </w:tabs>
        <w:ind w:firstLine="426"/>
        <w:jc w:val="both"/>
        <w:rPr>
          <w:sz w:val="24"/>
          <w:szCs w:val="24"/>
        </w:rPr>
      </w:pPr>
      <w:r w:rsidRPr="000D08F6">
        <w:rPr>
          <w:sz w:val="24"/>
          <w:szCs w:val="24"/>
        </w:rPr>
        <w:t>•</w:t>
      </w:r>
      <w:r w:rsidRPr="000D08F6">
        <w:rPr>
          <w:sz w:val="24"/>
          <w:szCs w:val="24"/>
        </w:rPr>
        <w:tab/>
        <w:t>Январь, Февраль</w:t>
      </w:r>
      <w:r w:rsidR="00360B93" w:rsidRPr="000D08F6">
        <w:rPr>
          <w:sz w:val="24"/>
          <w:szCs w:val="24"/>
        </w:rPr>
        <w:t>,</w:t>
      </w:r>
      <w:r w:rsidRPr="000D08F6">
        <w:rPr>
          <w:sz w:val="24"/>
          <w:szCs w:val="24"/>
        </w:rPr>
        <w:t xml:space="preserve"> </w:t>
      </w:r>
      <w:r w:rsidR="00360B93" w:rsidRPr="000D08F6">
        <w:rPr>
          <w:sz w:val="24"/>
          <w:szCs w:val="24"/>
        </w:rPr>
        <w:t xml:space="preserve">Декабрь </w:t>
      </w:r>
      <w:r w:rsidRPr="000D08F6">
        <w:rPr>
          <w:sz w:val="24"/>
          <w:szCs w:val="24"/>
        </w:rPr>
        <w:t>– топливо дизельное по ТУ 0251-083-00151638-2011, класс 5, вид 4 (ДТ-А-К5), арктическое.</w:t>
      </w:r>
    </w:p>
    <w:p w:rsidR="00A22CC7" w:rsidRPr="000D08F6" w:rsidRDefault="00BC5A70" w:rsidP="00A22CC7">
      <w:pPr>
        <w:widowControl w:val="0"/>
        <w:tabs>
          <w:tab w:val="left" w:pos="851"/>
        </w:tabs>
        <w:ind w:firstLine="426"/>
        <w:jc w:val="both"/>
        <w:rPr>
          <w:sz w:val="24"/>
          <w:szCs w:val="24"/>
        </w:rPr>
      </w:pPr>
      <w:r w:rsidRPr="000D08F6">
        <w:rPr>
          <w:sz w:val="24"/>
          <w:szCs w:val="24"/>
        </w:rPr>
        <w:t>•</w:t>
      </w:r>
      <w:r w:rsidRPr="000D08F6">
        <w:rPr>
          <w:sz w:val="24"/>
          <w:szCs w:val="24"/>
        </w:rPr>
        <w:tab/>
        <w:t xml:space="preserve">Март, </w:t>
      </w:r>
      <w:r w:rsidR="00CA0486" w:rsidRPr="000D08F6">
        <w:rPr>
          <w:sz w:val="24"/>
          <w:szCs w:val="24"/>
        </w:rPr>
        <w:t xml:space="preserve">Апрель, Октябрь, </w:t>
      </w:r>
      <w:r w:rsidRPr="000D08F6">
        <w:rPr>
          <w:sz w:val="24"/>
          <w:szCs w:val="24"/>
        </w:rPr>
        <w:t>Ноябрь</w:t>
      </w:r>
      <w:r w:rsidR="00A22CC7" w:rsidRPr="000D08F6">
        <w:rPr>
          <w:sz w:val="24"/>
          <w:szCs w:val="24"/>
        </w:rPr>
        <w:t xml:space="preserve"> – топли</w:t>
      </w:r>
      <w:r w:rsidR="00CA0486" w:rsidRPr="000D08F6">
        <w:rPr>
          <w:sz w:val="24"/>
          <w:szCs w:val="24"/>
        </w:rPr>
        <w:t xml:space="preserve">во дизельное ЕВРО, зимнее, </w:t>
      </w:r>
      <w:r w:rsidR="00A22CC7" w:rsidRPr="000D08F6">
        <w:rPr>
          <w:sz w:val="24"/>
          <w:szCs w:val="24"/>
        </w:rPr>
        <w:t>класса 2, экол</w:t>
      </w:r>
      <w:r w:rsidR="00776B5A" w:rsidRPr="000D08F6">
        <w:rPr>
          <w:sz w:val="24"/>
          <w:szCs w:val="24"/>
        </w:rPr>
        <w:t>огического класса</w:t>
      </w:r>
      <w:r w:rsidR="001426E5" w:rsidRPr="000D08F6">
        <w:rPr>
          <w:sz w:val="24"/>
          <w:szCs w:val="24"/>
        </w:rPr>
        <w:t xml:space="preserve"> К5, (ДТ-3-К5), ГОСТ 32511-2013, ГОСТ Р 55475-2013.</w:t>
      </w:r>
    </w:p>
    <w:p w:rsidR="00A22CC7" w:rsidRPr="000D08F6" w:rsidRDefault="00A22CC7" w:rsidP="00A22CC7">
      <w:pPr>
        <w:widowControl w:val="0"/>
        <w:tabs>
          <w:tab w:val="left" w:pos="851"/>
        </w:tabs>
        <w:ind w:firstLine="426"/>
        <w:jc w:val="both"/>
        <w:rPr>
          <w:sz w:val="24"/>
          <w:szCs w:val="24"/>
        </w:rPr>
      </w:pPr>
      <w:r w:rsidRPr="000D08F6">
        <w:rPr>
          <w:sz w:val="24"/>
          <w:szCs w:val="24"/>
        </w:rPr>
        <w:t>•</w:t>
      </w:r>
      <w:r w:rsidRPr="000D08F6">
        <w:rPr>
          <w:sz w:val="24"/>
          <w:szCs w:val="24"/>
        </w:rPr>
        <w:tab/>
        <w:t>Май, Июнь, Июль, Август, Сентябрь – топливо дизельное ЕВРО, летнее, эко</w:t>
      </w:r>
      <w:r w:rsidR="00776B5A" w:rsidRPr="000D08F6">
        <w:rPr>
          <w:sz w:val="24"/>
          <w:szCs w:val="24"/>
        </w:rPr>
        <w:t>логического класс</w:t>
      </w:r>
      <w:r w:rsidR="00662402" w:rsidRPr="000D08F6">
        <w:rPr>
          <w:sz w:val="24"/>
          <w:szCs w:val="24"/>
        </w:rPr>
        <w:t>а К5 (ДТ-Л-К5), ГОСТ 32511-2013</w:t>
      </w:r>
      <w:r w:rsidR="00F66DAB" w:rsidRPr="000D08F6">
        <w:rPr>
          <w:sz w:val="24"/>
          <w:szCs w:val="24"/>
        </w:rPr>
        <w:t xml:space="preserve">, </w:t>
      </w:r>
      <w:r w:rsidR="001C5FA6" w:rsidRPr="000D08F6">
        <w:rPr>
          <w:sz w:val="24"/>
          <w:szCs w:val="24"/>
        </w:rPr>
        <w:t>ТУ 38.301-19-155-2009.</w:t>
      </w:r>
    </w:p>
    <w:p w:rsidR="00324F04" w:rsidRPr="000D08F6" w:rsidRDefault="001C5FA6" w:rsidP="00324F04">
      <w:pPr>
        <w:widowControl w:val="0"/>
        <w:tabs>
          <w:tab w:val="left" w:pos="851"/>
        </w:tabs>
        <w:jc w:val="both"/>
        <w:rPr>
          <w:sz w:val="24"/>
          <w:szCs w:val="24"/>
        </w:rPr>
      </w:pPr>
      <w:r w:rsidRPr="000D08F6">
        <w:rPr>
          <w:sz w:val="24"/>
          <w:szCs w:val="24"/>
        </w:rPr>
        <w:t>Д</w:t>
      </w:r>
      <w:r w:rsidR="00B00AD1" w:rsidRPr="000D08F6">
        <w:rPr>
          <w:sz w:val="24"/>
          <w:szCs w:val="24"/>
        </w:rPr>
        <w:t>ля региона</w:t>
      </w:r>
      <w:r w:rsidR="00324F04" w:rsidRPr="000D08F6">
        <w:rPr>
          <w:sz w:val="24"/>
          <w:szCs w:val="24"/>
        </w:rPr>
        <w:t xml:space="preserve"> Оренбургская область:</w:t>
      </w:r>
    </w:p>
    <w:p w:rsidR="00281F26" w:rsidRPr="000D08F6" w:rsidRDefault="00426536" w:rsidP="00CA0486">
      <w:pPr>
        <w:widowControl w:val="0"/>
        <w:tabs>
          <w:tab w:val="left" w:pos="851"/>
        </w:tabs>
        <w:ind w:firstLine="426"/>
        <w:jc w:val="both"/>
        <w:rPr>
          <w:sz w:val="24"/>
          <w:szCs w:val="24"/>
        </w:rPr>
      </w:pPr>
      <w:r w:rsidRPr="000D08F6">
        <w:rPr>
          <w:sz w:val="24"/>
          <w:szCs w:val="24"/>
        </w:rPr>
        <w:t xml:space="preserve">•     </w:t>
      </w:r>
      <w:r w:rsidR="00346D8E" w:rsidRPr="000D08F6">
        <w:rPr>
          <w:sz w:val="24"/>
          <w:szCs w:val="24"/>
        </w:rPr>
        <w:t xml:space="preserve">Январь, Февраль, </w:t>
      </w:r>
      <w:r w:rsidR="00CA0486" w:rsidRPr="000D08F6">
        <w:rPr>
          <w:sz w:val="24"/>
          <w:szCs w:val="24"/>
        </w:rPr>
        <w:t xml:space="preserve">Март, Ноябрь, </w:t>
      </w:r>
      <w:r w:rsidR="001A2ABB" w:rsidRPr="000D08F6">
        <w:rPr>
          <w:sz w:val="24"/>
          <w:szCs w:val="24"/>
        </w:rPr>
        <w:t xml:space="preserve">Декабрь </w:t>
      </w:r>
      <w:r w:rsidR="00324F04" w:rsidRPr="000D08F6">
        <w:rPr>
          <w:sz w:val="24"/>
          <w:szCs w:val="24"/>
        </w:rPr>
        <w:t>– топливо</w:t>
      </w:r>
      <w:r w:rsidR="00670A7B" w:rsidRPr="000D08F6">
        <w:rPr>
          <w:sz w:val="24"/>
          <w:szCs w:val="24"/>
        </w:rPr>
        <w:t xml:space="preserve"> дизельное ЕВРО, зимнее, </w:t>
      </w:r>
      <w:r w:rsidR="00324F04" w:rsidRPr="000D08F6">
        <w:rPr>
          <w:sz w:val="24"/>
          <w:szCs w:val="24"/>
        </w:rPr>
        <w:t>класса 2, экологического класса</w:t>
      </w:r>
      <w:r w:rsidR="009550CF" w:rsidRPr="000D08F6">
        <w:rPr>
          <w:sz w:val="24"/>
          <w:szCs w:val="24"/>
        </w:rPr>
        <w:t xml:space="preserve"> К5, (ДТ-3-К5), ГОСТ 32511-2013, СТО 11605031-085-2014.</w:t>
      </w:r>
    </w:p>
    <w:p w:rsidR="00324F04" w:rsidRPr="000D08F6" w:rsidRDefault="00670A7B" w:rsidP="00066259">
      <w:pPr>
        <w:widowControl w:val="0"/>
        <w:tabs>
          <w:tab w:val="left" w:pos="851"/>
        </w:tabs>
        <w:ind w:firstLine="426"/>
        <w:jc w:val="both"/>
        <w:rPr>
          <w:sz w:val="24"/>
          <w:szCs w:val="24"/>
        </w:rPr>
      </w:pPr>
      <w:r w:rsidRPr="000D08F6">
        <w:rPr>
          <w:sz w:val="24"/>
          <w:szCs w:val="24"/>
        </w:rPr>
        <w:t>•</w:t>
      </w:r>
      <w:r w:rsidRPr="000D08F6">
        <w:rPr>
          <w:sz w:val="24"/>
          <w:szCs w:val="24"/>
        </w:rPr>
        <w:tab/>
        <w:t>Апрель, Май, Июнь, Июль, Август, Сентябрь, Октябрь – топливо дизельное ЕВРО, летнее, экологического класса</w:t>
      </w:r>
      <w:r w:rsidR="009550CF" w:rsidRPr="000D08F6">
        <w:rPr>
          <w:sz w:val="24"/>
          <w:szCs w:val="24"/>
        </w:rPr>
        <w:t xml:space="preserve"> К5 (ДТ-Л-К5), ГОСТ 32511-2013, СТО 11605031-085-2014.</w:t>
      </w:r>
    </w:p>
    <w:p w:rsidR="002F1FCF" w:rsidRPr="000D08F6" w:rsidRDefault="002F1FCF" w:rsidP="002F4D8E">
      <w:pPr>
        <w:widowControl w:val="0"/>
        <w:rPr>
          <w:b/>
          <w:color w:val="FF0000"/>
          <w:sz w:val="24"/>
          <w:szCs w:val="24"/>
        </w:rPr>
      </w:pPr>
    </w:p>
    <w:p w:rsidR="00FB585B" w:rsidRPr="000D08F6" w:rsidRDefault="00FB585B" w:rsidP="002F1FCF">
      <w:pPr>
        <w:widowControl w:val="0"/>
        <w:jc w:val="center"/>
        <w:rPr>
          <w:b/>
          <w:sz w:val="24"/>
          <w:szCs w:val="24"/>
        </w:rPr>
      </w:pPr>
      <w:r w:rsidRPr="000D08F6">
        <w:rPr>
          <w:b/>
          <w:sz w:val="24"/>
          <w:szCs w:val="24"/>
        </w:rPr>
        <w:t>4. Це</w:t>
      </w:r>
      <w:bookmarkStart w:id="5" w:name="OCRUncertain132"/>
      <w:r w:rsidRPr="000D08F6">
        <w:rPr>
          <w:b/>
          <w:sz w:val="24"/>
          <w:szCs w:val="24"/>
        </w:rPr>
        <w:t>н</w:t>
      </w:r>
      <w:bookmarkEnd w:id="5"/>
      <w:r w:rsidRPr="000D08F6">
        <w:rPr>
          <w:b/>
          <w:sz w:val="24"/>
          <w:szCs w:val="24"/>
        </w:rPr>
        <w:t xml:space="preserve">а и </w:t>
      </w:r>
      <w:bookmarkStart w:id="6" w:name="OCRUncertain133"/>
      <w:r w:rsidRPr="000D08F6">
        <w:rPr>
          <w:b/>
          <w:sz w:val="24"/>
          <w:szCs w:val="24"/>
        </w:rPr>
        <w:t>порядок</w:t>
      </w:r>
      <w:bookmarkEnd w:id="6"/>
      <w:r w:rsidRPr="000D08F6">
        <w:rPr>
          <w:b/>
          <w:sz w:val="24"/>
          <w:szCs w:val="24"/>
        </w:rPr>
        <w:t xml:space="preserve"> расчетов.</w:t>
      </w:r>
    </w:p>
    <w:p w:rsidR="00845538" w:rsidRPr="000D08F6" w:rsidRDefault="00845538" w:rsidP="002F1FCF">
      <w:pPr>
        <w:widowControl w:val="0"/>
        <w:jc w:val="center"/>
        <w:rPr>
          <w:b/>
          <w:sz w:val="24"/>
          <w:szCs w:val="24"/>
        </w:rPr>
      </w:pPr>
    </w:p>
    <w:p w:rsidR="002364A2" w:rsidRPr="000D08F6" w:rsidRDefault="00FB585B" w:rsidP="00660BB3">
      <w:pPr>
        <w:widowControl w:val="0"/>
        <w:ind w:firstLine="426"/>
        <w:jc w:val="both"/>
        <w:rPr>
          <w:noProof/>
          <w:sz w:val="24"/>
          <w:szCs w:val="24"/>
        </w:rPr>
      </w:pPr>
      <w:r w:rsidRPr="000D08F6">
        <w:rPr>
          <w:noProof/>
          <w:sz w:val="24"/>
          <w:szCs w:val="24"/>
        </w:rPr>
        <w:t>4.1.</w:t>
      </w:r>
      <w:r w:rsidRPr="000D08F6">
        <w:rPr>
          <w:sz w:val="24"/>
          <w:szCs w:val="24"/>
        </w:rPr>
        <w:t xml:space="preserve"> Цена Товара </w:t>
      </w:r>
      <w:r w:rsidR="00F369C5" w:rsidRPr="000D08F6">
        <w:rPr>
          <w:sz w:val="24"/>
          <w:szCs w:val="24"/>
        </w:rPr>
        <w:t xml:space="preserve">на каждую </w:t>
      </w:r>
      <w:r w:rsidR="007014E7" w:rsidRPr="000D08F6">
        <w:rPr>
          <w:sz w:val="24"/>
          <w:szCs w:val="24"/>
        </w:rPr>
        <w:t>поставку</w:t>
      </w:r>
      <w:r w:rsidR="00571F9E" w:rsidRPr="000D08F6">
        <w:rPr>
          <w:sz w:val="24"/>
          <w:szCs w:val="24"/>
        </w:rPr>
        <w:t xml:space="preserve"> </w:t>
      </w:r>
      <w:r w:rsidR="007014E7" w:rsidRPr="000D08F6">
        <w:rPr>
          <w:sz w:val="24"/>
          <w:szCs w:val="24"/>
        </w:rPr>
        <w:t>рассчитывается</w:t>
      </w:r>
      <w:r w:rsidR="007A2435" w:rsidRPr="000D08F6">
        <w:rPr>
          <w:sz w:val="24"/>
          <w:szCs w:val="24"/>
        </w:rPr>
        <w:t xml:space="preserve"> согласно </w:t>
      </w:r>
      <w:r w:rsidR="008B3298" w:rsidRPr="000D08F6">
        <w:rPr>
          <w:sz w:val="24"/>
          <w:szCs w:val="24"/>
        </w:rPr>
        <w:t xml:space="preserve">п. </w:t>
      </w:r>
      <w:r w:rsidR="00783FA3" w:rsidRPr="000D08F6">
        <w:rPr>
          <w:sz w:val="24"/>
          <w:szCs w:val="24"/>
        </w:rPr>
        <w:t>4.2.</w:t>
      </w:r>
      <w:r w:rsidR="00D21553" w:rsidRPr="000D08F6">
        <w:rPr>
          <w:sz w:val="24"/>
          <w:szCs w:val="24"/>
        </w:rPr>
        <w:t xml:space="preserve"> Договора</w:t>
      </w:r>
      <w:r w:rsidR="00783FA3" w:rsidRPr="000D08F6">
        <w:rPr>
          <w:sz w:val="24"/>
          <w:szCs w:val="24"/>
        </w:rPr>
        <w:t xml:space="preserve">, </w:t>
      </w:r>
      <w:r w:rsidR="00D21553" w:rsidRPr="000D08F6">
        <w:rPr>
          <w:sz w:val="24"/>
          <w:szCs w:val="24"/>
        </w:rPr>
        <w:t>П</w:t>
      </w:r>
      <w:r w:rsidR="007A2435" w:rsidRPr="000D08F6">
        <w:rPr>
          <w:sz w:val="24"/>
          <w:szCs w:val="24"/>
        </w:rPr>
        <w:t>риложени</w:t>
      </w:r>
      <w:r w:rsidR="00245400" w:rsidRPr="000D08F6">
        <w:rPr>
          <w:sz w:val="24"/>
          <w:szCs w:val="24"/>
        </w:rPr>
        <w:t>я</w:t>
      </w:r>
      <w:r w:rsidR="007A2435" w:rsidRPr="000D08F6">
        <w:rPr>
          <w:sz w:val="24"/>
          <w:szCs w:val="24"/>
        </w:rPr>
        <w:t xml:space="preserve"> </w:t>
      </w:r>
      <w:r w:rsidR="007A2435" w:rsidRPr="000D08F6">
        <w:rPr>
          <w:sz w:val="24"/>
          <w:szCs w:val="24"/>
        </w:rPr>
        <w:lastRenderedPageBreak/>
        <w:t>№</w:t>
      </w:r>
      <w:r w:rsidR="002D03A4" w:rsidRPr="000D08F6">
        <w:rPr>
          <w:sz w:val="24"/>
          <w:szCs w:val="24"/>
        </w:rPr>
        <w:t xml:space="preserve"> 2</w:t>
      </w:r>
      <w:r w:rsidR="00A008A1" w:rsidRPr="000D08F6">
        <w:rPr>
          <w:sz w:val="24"/>
          <w:szCs w:val="24"/>
        </w:rPr>
        <w:t xml:space="preserve"> </w:t>
      </w:r>
      <w:r w:rsidR="007A2435" w:rsidRPr="000D08F6">
        <w:rPr>
          <w:sz w:val="24"/>
          <w:szCs w:val="24"/>
        </w:rPr>
        <w:t>и</w:t>
      </w:r>
      <w:r w:rsidR="00571F9E" w:rsidRPr="000D08F6">
        <w:rPr>
          <w:sz w:val="24"/>
          <w:szCs w:val="24"/>
        </w:rPr>
        <w:t xml:space="preserve"> </w:t>
      </w:r>
      <w:r w:rsidR="00660BB3" w:rsidRPr="000D08F6">
        <w:rPr>
          <w:sz w:val="24"/>
          <w:szCs w:val="24"/>
        </w:rPr>
        <w:t>указывается в товарных накладных по форме ТОРГ-12.</w:t>
      </w:r>
      <w:r w:rsidR="00445F7B" w:rsidRPr="000D08F6">
        <w:rPr>
          <w:noProof/>
          <w:sz w:val="24"/>
          <w:szCs w:val="24"/>
        </w:rPr>
        <w:t xml:space="preserve"> </w:t>
      </w:r>
    </w:p>
    <w:p w:rsidR="0004063A" w:rsidRPr="000D08F6" w:rsidRDefault="002364A2" w:rsidP="00660BB3">
      <w:pPr>
        <w:widowControl w:val="0"/>
        <w:ind w:firstLine="426"/>
        <w:jc w:val="both"/>
        <w:rPr>
          <w:sz w:val="24"/>
          <w:szCs w:val="24"/>
        </w:rPr>
      </w:pPr>
      <w:r w:rsidRPr="000D08F6">
        <w:rPr>
          <w:noProof/>
          <w:sz w:val="24"/>
          <w:szCs w:val="24"/>
        </w:rPr>
        <w:t xml:space="preserve">4.2. </w:t>
      </w:r>
      <w:r w:rsidR="00D36C93" w:rsidRPr="000D08F6">
        <w:rPr>
          <w:sz w:val="24"/>
          <w:szCs w:val="24"/>
        </w:rPr>
        <w:t xml:space="preserve">Цена Товара </w:t>
      </w:r>
      <w:r w:rsidR="002C0D08" w:rsidRPr="000D08F6">
        <w:rPr>
          <w:sz w:val="24"/>
          <w:szCs w:val="24"/>
        </w:rPr>
        <w:t>определяется по открытым формулам</w:t>
      </w:r>
      <w:r w:rsidR="0004063A" w:rsidRPr="000D08F6">
        <w:rPr>
          <w:sz w:val="24"/>
          <w:szCs w:val="24"/>
        </w:rPr>
        <w:t xml:space="preserve"> ценообразования и </w:t>
      </w:r>
      <w:r w:rsidR="00D36C93" w:rsidRPr="000D08F6">
        <w:rPr>
          <w:sz w:val="24"/>
          <w:szCs w:val="24"/>
        </w:rPr>
        <w:t>складывается</w:t>
      </w:r>
      <w:r w:rsidR="0004063A" w:rsidRPr="000D08F6">
        <w:rPr>
          <w:sz w:val="24"/>
          <w:szCs w:val="24"/>
        </w:rPr>
        <w:t>:</w:t>
      </w:r>
    </w:p>
    <w:p w:rsidR="0004063A" w:rsidRPr="000D08F6" w:rsidRDefault="00D36C93" w:rsidP="00660BB3">
      <w:pPr>
        <w:widowControl w:val="0"/>
        <w:ind w:firstLine="426"/>
        <w:jc w:val="both"/>
        <w:rPr>
          <w:sz w:val="24"/>
          <w:szCs w:val="24"/>
        </w:rPr>
      </w:pPr>
      <w:r w:rsidRPr="000D08F6">
        <w:rPr>
          <w:sz w:val="24"/>
          <w:szCs w:val="24"/>
        </w:rPr>
        <w:t xml:space="preserve"> </w:t>
      </w:r>
      <w:r w:rsidR="0004063A" w:rsidRPr="000D08F6">
        <w:rPr>
          <w:sz w:val="24"/>
          <w:szCs w:val="24"/>
        </w:rPr>
        <w:t xml:space="preserve"> - </w:t>
      </w:r>
      <w:r w:rsidRPr="000D08F6">
        <w:rPr>
          <w:sz w:val="24"/>
          <w:szCs w:val="24"/>
        </w:rPr>
        <w:t>из с</w:t>
      </w:r>
      <w:r w:rsidR="005B06BD" w:rsidRPr="000D08F6">
        <w:rPr>
          <w:sz w:val="24"/>
          <w:szCs w:val="24"/>
        </w:rPr>
        <w:t>уммы оптовой отпускной цены сбытовой структ</w:t>
      </w:r>
      <w:r w:rsidR="00915C96" w:rsidRPr="000D08F6">
        <w:rPr>
          <w:sz w:val="24"/>
          <w:szCs w:val="24"/>
        </w:rPr>
        <w:t xml:space="preserve">уры вертикально-интегрированной </w:t>
      </w:r>
      <w:r w:rsidR="005B06BD" w:rsidRPr="000D08F6">
        <w:rPr>
          <w:sz w:val="24"/>
          <w:szCs w:val="24"/>
        </w:rPr>
        <w:t>нефтяной компании, согласованной</w:t>
      </w:r>
      <w:r w:rsidR="00B24A64" w:rsidRPr="000D08F6">
        <w:rPr>
          <w:sz w:val="25"/>
          <w:szCs w:val="25"/>
        </w:rPr>
        <w:t xml:space="preserve"> </w:t>
      </w:r>
      <w:r w:rsidR="00B24A64" w:rsidRPr="000D08F6">
        <w:rPr>
          <w:sz w:val="24"/>
          <w:szCs w:val="24"/>
        </w:rPr>
        <w:t xml:space="preserve">с </w:t>
      </w:r>
      <w:r w:rsidR="005B06BD" w:rsidRPr="000D08F6">
        <w:rPr>
          <w:sz w:val="24"/>
          <w:szCs w:val="24"/>
        </w:rPr>
        <w:t>Покупателем, на</w:t>
      </w:r>
      <w:r w:rsidR="005B06BD" w:rsidRPr="000D08F6">
        <w:rPr>
          <w:sz w:val="25"/>
          <w:szCs w:val="25"/>
        </w:rPr>
        <w:t xml:space="preserve"> </w:t>
      </w:r>
      <w:r w:rsidR="005B06BD" w:rsidRPr="000D08F6">
        <w:rPr>
          <w:sz w:val="24"/>
          <w:szCs w:val="24"/>
        </w:rPr>
        <w:t>согласованный Сторонами</w:t>
      </w:r>
      <w:r w:rsidR="005B06BD" w:rsidRPr="000D08F6">
        <w:rPr>
          <w:sz w:val="25"/>
          <w:szCs w:val="25"/>
        </w:rPr>
        <w:t xml:space="preserve"> </w:t>
      </w:r>
      <w:r w:rsidR="005B06BD" w:rsidRPr="000D08F6">
        <w:rPr>
          <w:sz w:val="24"/>
          <w:szCs w:val="24"/>
        </w:rPr>
        <w:t>период поставки согласно действующему прайсу</w:t>
      </w:r>
      <w:r w:rsidR="005B06BD" w:rsidRPr="000D08F6">
        <w:rPr>
          <w:sz w:val="25"/>
          <w:szCs w:val="25"/>
        </w:rPr>
        <w:t>,</w:t>
      </w:r>
      <w:r w:rsidR="00BA2DD2" w:rsidRPr="000D08F6">
        <w:rPr>
          <w:sz w:val="24"/>
          <w:szCs w:val="24"/>
        </w:rPr>
        <w:t xml:space="preserve"> </w:t>
      </w:r>
      <w:r w:rsidR="00BA4D2A" w:rsidRPr="000D08F6">
        <w:rPr>
          <w:sz w:val="24"/>
          <w:szCs w:val="24"/>
        </w:rPr>
        <w:t xml:space="preserve">фиксированной </w:t>
      </w:r>
      <w:r w:rsidRPr="000D08F6">
        <w:rPr>
          <w:sz w:val="24"/>
          <w:szCs w:val="24"/>
        </w:rPr>
        <w:t xml:space="preserve">торговой надбавки Поставщика и его расходов по доставке (транспортировке) Товара в порядке и на условиях, установленных Приложением № </w:t>
      </w:r>
      <w:r w:rsidR="00366909" w:rsidRPr="000D08F6">
        <w:rPr>
          <w:sz w:val="24"/>
          <w:szCs w:val="24"/>
        </w:rPr>
        <w:t>2</w:t>
      </w:r>
      <w:r w:rsidRPr="000D08F6">
        <w:rPr>
          <w:sz w:val="24"/>
          <w:szCs w:val="24"/>
        </w:rPr>
        <w:t xml:space="preserve"> к Договору (По</w:t>
      </w:r>
      <w:r w:rsidR="0004063A" w:rsidRPr="000D08F6">
        <w:rPr>
          <w:sz w:val="24"/>
          <w:szCs w:val="24"/>
        </w:rPr>
        <w:t>рядок определения цены Товара);</w:t>
      </w:r>
    </w:p>
    <w:p w:rsidR="00EC08A0" w:rsidRPr="000D08F6" w:rsidRDefault="0004063A" w:rsidP="00EC08A0">
      <w:pPr>
        <w:widowControl w:val="0"/>
        <w:ind w:firstLine="426"/>
        <w:jc w:val="both"/>
        <w:rPr>
          <w:sz w:val="24"/>
          <w:szCs w:val="24"/>
        </w:rPr>
      </w:pPr>
      <w:r w:rsidRPr="000D08F6">
        <w:rPr>
          <w:sz w:val="24"/>
          <w:szCs w:val="24"/>
        </w:rPr>
        <w:t xml:space="preserve">- из суммы </w:t>
      </w:r>
      <w:r w:rsidR="006A00F3" w:rsidRPr="000D08F6">
        <w:rPr>
          <w:sz w:val="24"/>
          <w:szCs w:val="24"/>
        </w:rPr>
        <w:t>средневзвешенной стоимости Товара секции Биржи «Нефтепродукты»</w:t>
      </w:r>
      <w:r w:rsidR="006A00F3" w:rsidRPr="000D08F6">
        <w:rPr>
          <w:sz w:val="25"/>
          <w:szCs w:val="25"/>
        </w:rPr>
        <w:t xml:space="preserve"> ЗАО «СПбМТСБ» которая определяется Бюлл</w:t>
      </w:r>
      <w:r w:rsidR="00ED7C1B" w:rsidRPr="000D08F6">
        <w:rPr>
          <w:sz w:val="25"/>
          <w:szCs w:val="25"/>
        </w:rPr>
        <w:t xml:space="preserve">етенем по итогам торгов </w:t>
      </w:r>
      <w:r w:rsidR="002A5816" w:rsidRPr="000D08F6">
        <w:rPr>
          <w:sz w:val="25"/>
          <w:szCs w:val="25"/>
        </w:rPr>
        <w:t xml:space="preserve">на последнее число предыдущего месяца, на 10, 20 число текущего </w:t>
      </w:r>
      <w:r w:rsidR="006A00F3" w:rsidRPr="000D08F6">
        <w:rPr>
          <w:sz w:val="25"/>
          <w:szCs w:val="25"/>
        </w:rPr>
        <w:t>месяца,</w:t>
      </w:r>
      <w:r w:rsidR="005464D5" w:rsidRPr="000D08F6">
        <w:rPr>
          <w:sz w:val="25"/>
          <w:szCs w:val="25"/>
        </w:rPr>
        <w:t xml:space="preserve"> в котором планируется </w:t>
      </w:r>
      <w:r w:rsidR="006A00F3" w:rsidRPr="000D08F6">
        <w:rPr>
          <w:sz w:val="25"/>
          <w:szCs w:val="25"/>
        </w:rPr>
        <w:t>поставка Товара (средневзвешенная стоимость действует на декаду месяца, в котором планируется осуществ</w:t>
      </w:r>
      <w:r w:rsidR="00DA3135" w:rsidRPr="000D08F6">
        <w:rPr>
          <w:sz w:val="25"/>
          <w:szCs w:val="25"/>
        </w:rPr>
        <w:t>ить поставку Товара с 1 по 10, с 11 по 20 и с 21 по последнее число текущего месяца</w:t>
      </w:r>
      <w:r w:rsidR="005464D5" w:rsidRPr="000D08F6">
        <w:rPr>
          <w:sz w:val="25"/>
          <w:szCs w:val="25"/>
        </w:rPr>
        <w:t>),</w:t>
      </w:r>
      <w:r w:rsidR="00DA3135" w:rsidRPr="000D08F6">
        <w:rPr>
          <w:sz w:val="25"/>
          <w:szCs w:val="25"/>
        </w:rPr>
        <w:t xml:space="preserve"> </w:t>
      </w:r>
      <w:r w:rsidR="00DB49FD" w:rsidRPr="000D08F6">
        <w:rPr>
          <w:sz w:val="24"/>
          <w:szCs w:val="24"/>
        </w:rPr>
        <w:t>торговой надбавки Поставщика, стоимости доставки Товара</w:t>
      </w:r>
      <w:r w:rsidR="00EC08A0" w:rsidRPr="000D08F6">
        <w:rPr>
          <w:sz w:val="24"/>
          <w:szCs w:val="24"/>
        </w:rPr>
        <w:t xml:space="preserve"> железнодорожным транспортом от станции отгрузки нефтепе</w:t>
      </w:r>
      <w:r w:rsidR="0096030B" w:rsidRPr="000D08F6">
        <w:rPr>
          <w:sz w:val="24"/>
          <w:szCs w:val="24"/>
        </w:rPr>
        <w:t xml:space="preserve">рерабатывающего </w:t>
      </w:r>
      <w:r w:rsidR="00EC08A0" w:rsidRPr="000D08F6">
        <w:rPr>
          <w:sz w:val="24"/>
          <w:szCs w:val="24"/>
        </w:rPr>
        <w:t>завода-изготовителя до станции выгрузки нефтебазы по действующему</w:t>
      </w:r>
      <w:r w:rsidR="00DB49FD" w:rsidRPr="000D08F6">
        <w:rPr>
          <w:sz w:val="24"/>
          <w:szCs w:val="24"/>
        </w:rPr>
        <w:t xml:space="preserve"> железнодорож</w:t>
      </w:r>
      <w:r w:rsidR="00EC08A0" w:rsidRPr="000D08F6">
        <w:rPr>
          <w:sz w:val="24"/>
          <w:szCs w:val="24"/>
        </w:rPr>
        <w:t>ному тарифу,</w:t>
      </w:r>
      <w:r w:rsidR="00DB49FD" w:rsidRPr="000D08F6">
        <w:rPr>
          <w:sz w:val="24"/>
          <w:szCs w:val="24"/>
        </w:rPr>
        <w:t xml:space="preserve"> </w:t>
      </w:r>
      <w:r w:rsidR="00EC08A0" w:rsidRPr="000D08F6">
        <w:rPr>
          <w:sz w:val="24"/>
          <w:szCs w:val="24"/>
        </w:rPr>
        <w:t xml:space="preserve">стоимости услуг слива-налива </w:t>
      </w:r>
      <w:r w:rsidR="0096030B" w:rsidRPr="000D08F6">
        <w:rPr>
          <w:sz w:val="24"/>
          <w:szCs w:val="24"/>
        </w:rPr>
        <w:t xml:space="preserve">нефтебазы и </w:t>
      </w:r>
      <w:r w:rsidR="00EC08A0" w:rsidRPr="000D08F6">
        <w:rPr>
          <w:sz w:val="24"/>
          <w:szCs w:val="24"/>
        </w:rPr>
        <w:t xml:space="preserve">расходов </w:t>
      </w:r>
      <w:r w:rsidR="0096030B" w:rsidRPr="000D08F6">
        <w:rPr>
          <w:sz w:val="24"/>
          <w:szCs w:val="24"/>
        </w:rPr>
        <w:t xml:space="preserve">Поставщика </w:t>
      </w:r>
      <w:r w:rsidR="00EC08A0" w:rsidRPr="000D08F6">
        <w:rPr>
          <w:sz w:val="24"/>
          <w:szCs w:val="24"/>
        </w:rPr>
        <w:t xml:space="preserve">по доставке (транспортировке) Товара в порядке и на условиях, установленных </w:t>
      </w:r>
      <w:r w:rsidR="006F51E1" w:rsidRPr="000D08F6">
        <w:rPr>
          <w:sz w:val="24"/>
          <w:szCs w:val="24"/>
        </w:rPr>
        <w:t xml:space="preserve">Приложением № </w:t>
      </w:r>
      <w:r w:rsidR="00EC08A0" w:rsidRPr="000D08F6">
        <w:rPr>
          <w:sz w:val="24"/>
          <w:szCs w:val="24"/>
        </w:rPr>
        <w:t>2 к Договору (По</w:t>
      </w:r>
      <w:r w:rsidR="00BB0473" w:rsidRPr="000D08F6">
        <w:rPr>
          <w:sz w:val="24"/>
          <w:szCs w:val="24"/>
        </w:rPr>
        <w:t>рядок определения цены Товара).</w:t>
      </w:r>
    </w:p>
    <w:p w:rsidR="001235A4" w:rsidRPr="000D08F6" w:rsidRDefault="00ED7C1B" w:rsidP="001235A4">
      <w:pPr>
        <w:widowControl w:val="0"/>
        <w:ind w:firstLine="426"/>
        <w:jc w:val="both"/>
        <w:rPr>
          <w:sz w:val="24"/>
          <w:szCs w:val="24"/>
        </w:rPr>
      </w:pPr>
      <w:r w:rsidRPr="000D08F6">
        <w:rPr>
          <w:sz w:val="24"/>
          <w:szCs w:val="24"/>
        </w:rPr>
        <w:t xml:space="preserve">В случае, если на </w:t>
      </w:r>
      <w:r w:rsidR="00794AC5" w:rsidRPr="000D08F6">
        <w:rPr>
          <w:sz w:val="24"/>
          <w:szCs w:val="24"/>
        </w:rPr>
        <w:t xml:space="preserve">последнее число предыдущего месяца, на 10, 20 число текущего месяца </w:t>
      </w:r>
      <w:r w:rsidR="001235A4" w:rsidRPr="000D08F6">
        <w:rPr>
          <w:sz w:val="24"/>
          <w:szCs w:val="24"/>
        </w:rPr>
        <w:t>торги на АО «СПбМТСБ» не проводились, средневзвешенная стоимость Товара определяется Бюллетенем по итогам последних торгов, определивших средневзвешенную стоимость То</w:t>
      </w:r>
      <w:r w:rsidR="0081579B" w:rsidRPr="000D08F6">
        <w:rPr>
          <w:sz w:val="24"/>
          <w:szCs w:val="24"/>
        </w:rPr>
        <w:t xml:space="preserve">вара, предшествующих выходному, </w:t>
      </w:r>
      <w:r w:rsidR="001235A4" w:rsidRPr="000D08F6">
        <w:rPr>
          <w:sz w:val="24"/>
          <w:szCs w:val="24"/>
        </w:rPr>
        <w:t>праздничному дню, либо Торговому дню, когда средневзвешенная стоимость Товара не определена.</w:t>
      </w:r>
    </w:p>
    <w:p w:rsidR="00032F20" w:rsidRPr="000D08F6" w:rsidRDefault="007679BA" w:rsidP="007679BA">
      <w:pPr>
        <w:tabs>
          <w:tab w:val="left" w:pos="993"/>
          <w:tab w:val="left" w:pos="1134"/>
          <w:tab w:val="left" w:pos="1560"/>
        </w:tabs>
        <w:jc w:val="both"/>
        <w:rPr>
          <w:sz w:val="24"/>
          <w:szCs w:val="24"/>
        </w:rPr>
      </w:pPr>
      <w:r w:rsidRPr="000D08F6">
        <w:rPr>
          <w:sz w:val="24"/>
          <w:szCs w:val="24"/>
        </w:rPr>
        <w:t xml:space="preserve">        </w:t>
      </w:r>
      <w:r w:rsidR="00032F20" w:rsidRPr="000D08F6">
        <w:rPr>
          <w:sz w:val="24"/>
          <w:szCs w:val="24"/>
        </w:rPr>
        <w:t xml:space="preserve">Поставщик направляет Покупателю прайс-лист и расчет стоимости Товара не позднее даты начала следующей декады месяца. </w:t>
      </w:r>
    </w:p>
    <w:p w:rsidR="0004063A" w:rsidRPr="000D08F6" w:rsidRDefault="0096030B" w:rsidP="00660BB3">
      <w:pPr>
        <w:widowControl w:val="0"/>
        <w:ind w:firstLine="426"/>
        <w:jc w:val="both"/>
        <w:rPr>
          <w:sz w:val="24"/>
          <w:szCs w:val="24"/>
        </w:rPr>
      </w:pPr>
      <w:r w:rsidRPr="000D08F6">
        <w:rPr>
          <w:sz w:val="24"/>
          <w:szCs w:val="24"/>
        </w:rPr>
        <w:t xml:space="preserve">Покупатель </w:t>
      </w:r>
      <w:r w:rsidR="0004392D" w:rsidRPr="000D08F6">
        <w:rPr>
          <w:sz w:val="24"/>
          <w:szCs w:val="24"/>
        </w:rPr>
        <w:t>оставляет за собой право выбирать</w:t>
      </w:r>
      <w:r w:rsidRPr="000D08F6">
        <w:rPr>
          <w:sz w:val="24"/>
          <w:szCs w:val="24"/>
        </w:rPr>
        <w:t xml:space="preserve"> формулу ценообразо</w:t>
      </w:r>
      <w:r w:rsidR="0004392D" w:rsidRPr="000D08F6">
        <w:rPr>
          <w:sz w:val="24"/>
          <w:szCs w:val="24"/>
        </w:rPr>
        <w:t>вания, в зависимости от конечной</w:t>
      </w:r>
      <w:r w:rsidR="001235A4" w:rsidRPr="000D08F6">
        <w:rPr>
          <w:sz w:val="24"/>
          <w:szCs w:val="24"/>
        </w:rPr>
        <w:t>,</w:t>
      </w:r>
      <w:r w:rsidR="0004392D" w:rsidRPr="000D08F6">
        <w:rPr>
          <w:sz w:val="24"/>
          <w:szCs w:val="24"/>
        </w:rPr>
        <w:t xml:space="preserve"> </w:t>
      </w:r>
      <w:r w:rsidR="001235A4" w:rsidRPr="000D08F6">
        <w:rPr>
          <w:sz w:val="24"/>
          <w:szCs w:val="24"/>
        </w:rPr>
        <w:t xml:space="preserve">(меньшей) </w:t>
      </w:r>
      <w:r w:rsidR="0004392D" w:rsidRPr="000D08F6">
        <w:rPr>
          <w:sz w:val="24"/>
          <w:szCs w:val="24"/>
        </w:rPr>
        <w:t>стоимости Товара.</w:t>
      </w:r>
    </w:p>
    <w:p w:rsidR="00D21553" w:rsidRPr="000D08F6" w:rsidRDefault="00D36C93" w:rsidP="00660BB3">
      <w:pPr>
        <w:widowControl w:val="0"/>
        <w:ind w:firstLine="426"/>
        <w:jc w:val="both"/>
        <w:rPr>
          <w:sz w:val="24"/>
          <w:szCs w:val="24"/>
        </w:rPr>
      </w:pPr>
      <w:r w:rsidRPr="000D08F6">
        <w:rPr>
          <w:sz w:val="24"/>
          <w:szCs w:val="24"/>
        </w:rPr>
        <w:t>Цена Товара устанавливается в российских рублях и включает в себя НДС, другие налоги и акцизы в случаях, установленных законодательством РФ, маркировку, оформление всего объема необходимой сопроводительной документации</w:t>
      </w:r>
      <w:r w:rsidR="00660BB3" w:rsidRPr="000D08F6">
        <w:rPr>
          <w:sz w:val="24"/>
          <w:szCs w:val="24"/>
        </w:rPr>
        <w:t xml:space="preserve">. </w:t>
      </w:r>
    </w:p>
    <w:p w:rsidR="00756A93" w:rsidRPr="000D08F6" w:rsidRDefault="00FB585B" w:rsidP="003A753C">
      <w:pPr>
        <w:widowControl w:val="0"/>
        <w:ind w:firstLine="426"/>
        <w:jc w:val="both"/>
        <w:rPr>
          <w:sz w:val="24"/>
          <w:szCs w:val="24"/>
        </w:rPr>
      </w:pPr>
      <w:r w:rsidRPr="000D08F6">
        <w:rPr>
          <w:sz w:val="24"/>
          <w:szCs w:val="24"/>
        </w:rPr>
        <w:t xml:space="preserve">4.3. </w:t>
      </w:r>
      <w:r w:rsidR="008C2B1C" w:rsidRPr="000D08F6">
        <w:rPr>
          <w:sz w:val="24"/>
          <w:szCs w:val="24"/>
        </w:rPr>
        <w:t xml:space="preserve">На оплату </w:t>
      </w:r>
      <w:r w:rsidR="007014E7" w:rsidRPr="000D08F6">
        <w:rPr>
          <w:sz w:val="24"/>
          <w:szCs w:val="24"/>
        </w:rPr>
        <w:t>Товара</w:t>
      </w:r>
      <w:r w:rsidR="00EC2D4B" w:rsidRPr="000D08F6">
        <w:rPr>
          <w:sz w:val="24"/>
          <w:szCs w:val="24"/>
        </w:rPr>
        <w:t xml:space="preserve"> </w:t>
      </w:r>
      <w:r w:rsidR="003A753C" w:rsidRPr="000D08F6">
        <w:rPr>
          <w:sz w:val="24"/>
          <w:szCs w:val="24"/>
        </w:rPr>
        <w:t xml:space="preserve">предоставляется отсрочка платежа. </w:t>
      </w:r>
      <w:r w:rsidR="001F2CE9" w:rsidRPr="000D08F6">
        <w:rPr>
          <w:sz w:val="24"/>
          <w:szCs w:val="24"/>
        </w:rPr>
        <w:t>Оп</w:t>
      </w:r>
      <w:r w:rsidR="00076DE1">
        <w:rPr>
          <w:sz w:val="24"/>
          <w:szCs w:val="24"/>
        </w:rPr>
        <w:t>лата осуществляется в течение 45</w:t>
      </w:r>
      <w:r w:rsidR="00F95191">
        <w:rPr>
          <w:sz w:val="24"/>
          <w:szCs w:val="24"/>
        </w:rPr>
        <w:t xml:space="preserve"> </w:t>
      </w:r>
      <w:r w:rsidR="00BD0D9A" w:rsidRPr="000D08F6">
        <w:rPr>
          <w:sz w:val="24"/>
          <w:szCs w:val="24"/>
        </w:rPr>
        <w:t>(</w:t>
      </w:r>
      <w:r w:rsidR="00076DE1">
        <w:rPr>
          <w:sz w:val="24"/>
          <w:szCs w:val="24"/>
        </w:rPr>
        <w:t>сорока пяти</w:t>
      </w:r>
      <w:r w:rsidR="00BD0D9A" w:rsidRPr="000D08F6">
        <w:rPr>
          <w:sz w:val="24"/>
          <w:szCs w:val="24"/>
        </w:rPr>
        <w:t>) календарных дней, исчисляемых:</w:t>
      </w:r>
    </w:p>
    <w:p w:rsidR="003A753C" w:rsidRPr="000D08F6" w:rsidRDefault="003A753C" w:rsidP="003A753C">
      <w:pPr>
        <w:widowControl w:val="0"/>
        <w:ind w:firstLine="426"/>
        <w:jc w:val="both"/>
        <w:rPr>
          <w:sz w:val="24"/>
          <w:szCs w:val="24"/>
        </w:rPr>
      </w:pPr>
      <w:r w:rsidRPr="000D08F6">
        <w:rPr>
          <w:sz w:val="24"/>
          <w:szCs w:val="24"/>
        </w:rPr>
        <w:t>- с 11 (одиннадцатого) числа месяца, в котором произошла поставка (далее по тексту – месяц</w:t>
      </w:r>
      <w:r w:rsidR="00EC2D4B" w:rsidRPr="000D08F6">
        <w:rPr>
          <w:sz w:val="24"/>
          <w:szCs w:val="24"/>
        </w:rPr>
        <w:t xml:space="preserve"> поставки)</w:t>
      </w:r>
      <w:r w:rsidRPr="000D08F6">
        <w:rPr>
          <w:sz w:val="24"/>
          <w:szCs w:val="24"/>
        </w:rPr>
        <w:t>, если дата постав</w:t>
      </w:r>
      <w:r w:rsidR="00EC2D4B" w:rsidRPr="000D08F6">
        <w:rPr>
          <w:sz w:val="24"/>
          <w:szCs w:val="24"/>
        </w:rPr>
        <w:t>ки Товара</w:t>
      </w:r>
      <w:r w:rsidRPr="000D08F6">
        <w:rPr>
          <w:sz w:val="24"/>
          <w:szCs w:val="24"/>
        </w:rPr>
        <w:t xml:space="preserve"> приходится на период с 1 (первого) по 10 (десятое) число</w:t>
      </w:r>
      <w:r w:rsidR="00EC2D4B" w:rsidRPr="000D08F6">
        <w:rPr>
          <w:sz w:val="24"/>
          <w:szCs w:val="24"/>
        </w:rPr>
        <w:t xml:space="preserve"> месяца поставки</w:t>
      </w:r>
      <w:r w:rsidRPr="000D08F6">
        <w:rPr>
          <w:sz w:val="24"/>
          <w:szCs w:val="24"/>
        </w:rPr>
        <w:t xml:space="preserve"> включительно;</w:t>
      </w:r>
    </w:p>
    <w:p w:rsidR="003A753C" w:rsidRPr="000D08F6" w:rsidRDefault="003A753C" w:rsidP="003A753C">
      <w:pPr>
        <w:widowControl w:val="0"/>
        <w:ind w:firstLine="426"/>
        <w:jc w:val="both"/>
        <w:rPr>
          <w:sz w:val="24"/>
          <w:szCs w:val="24"/>
        </w:rPr>
      </w:pPr>
      <w:r w:rsidRPr="000D08F6">
        <w:rPr>
          <w:sz w:val="24"/>
          <w:szCs w:val="24"/>
        </w:rPr>
        <w:t>- с 21 (двадцать первого) числа месяц</w:t>
      </w:r>
      <w:r w:rsidR="00735CAA" w:rsidRPr="000D08F6">
        <w:rPr>
          <w:sz w:val="24"/>
          <w:szCs w:val="24"/>
        </w:rPr>
        <w:t>а поставки</w:t>
      </w:r>
      <w:r w:rsidRPr="000D08F6">
        <w:rPr>
          <w:sz w:val="24"/>
          <w:szCs w:val="24"/>
        </w:rPr>
        <w:t>, если дата постав</w:t>
      </w:r>
      <w:r w:rsidR="00735CAA" w:rsidRPr="000D08F6">
        <w:rPr>
          <w:sz w:val="24"/>
          <w:szCs w:val="24"/>
        </w:rPr>
        <w:t xml:space="preserve">ки Товара </w:t>
      </w:r>
      <w:r w:rsidRPr="000D08F6">
        <w:rPr>
          <w:sz w:val="24"/>
          <w:szCs w:val="24"/>
        </w:rPr>
        <w:t>приходится на период с 11 (одиннадцатого) по 20 (двадцатое) число месяца</w:t>
      </w:r>
      <w:r w:rsidR="00735CAA" w:rsidRPr="000D08F6">
        <w:rPr>
          <w:sz w:val="24"/>
          <w:szCs w:val="24"/>
        </w:rPr>
        <w:t xml:space="preserve"> поставки </w:t>
      </w:r>
      <w:r w:rsidRPr="000D08F6">
        <w:rPr>
          <w:sz w:val="24"/>
          <w:szCs w:val="24"/>
        </w:rPr>
        <w:t>включительно;</w:t>
      </w:r>
    </w:p>
    <w:p w:rsidR="003A753C" w:rsidRPr="000D08F6" w:rsidRDefault="003A753C" w:rsidP="003A753C">
      <w:pPr>
        <w:widowControl w:val="0"/>
        <w:ind w:firstLine="426"/>
        <w:jc w:val="both"/>
        <w:rPr>
          <w:sz w:val="24"/>
          <w:szCs w:val="24"/>
        </w:rPr>
      </w:pPr>
      <w:r w:rsidRPr="000D08F6">
        <w:rPr>
          <w:sz w:val="24"/>
          <w:szCs w:val="24"/>
        </w:rPr>
        <w:t>- с 1 (первого) числа месяца</w:t>
      </w:r>
      <w:r w:rsidR="001D06E8" w:rsidRPr="000D08F6">
        <w:rPr>
          <w:sz w:val="24"/>
          <w:szCs w:val="24"/>
        </w:rPr>
        <w:t>, следующего за месяцем поставки</w:t>
      </w:r>
      <w:r w:rsidR="00735CAA" w:rsidRPr="000D08F6">
        <w:rPr>
          <w:sz w:val="24"/>
          <w:szCs w:val="24"/>
        </w:rPr>
        <w:t xml:space="preserve">, если дата поставки Товара </w:t>
      </w:r>
      <w:r w:rsidR="001D06E8" w:rsidRPr="000D08F6">
        <w:rPr>
          <w:sz w:val="24"/>
          <w:szCs w:val="24"/>
        </w:rPr>
        <w:t>приходится на период с 21 (двадцать пе</w:t>
      </w:r>
      <w:bookmarkStart w:id="7" w:name="_GoBack"/>
      <w:bookmarkEnd w:id="7"/>
      <w:r w:rsidR="001D06E8" w:rsidRPr="000D08F6">
        <w:rPr>
          <w:sz w:val="24"/>
          <w:szCs w:val="24"/>
        </w:rPr>
        <w:t>рвого) по последнее число месяца пос</w:t>
      </w:r>
      <w:r w:rsidR="00735CAA" w:rsidRPr="000D08F6">
        <w:rPr>
          <w:sz w:val="24"/>
          <w:szCs w:val="24"/>
        </w:rPr>
        <w:t xml:space="preserve">тавки </w:t>
      </w:r>
      <w:r w:rsidR="001D06E8" w:rsidRPr="000D08F6">
        <w:rPr>
          <w:sz w:val="24"/>
          <w:szCs w:val="24"/>
        </w:rPr>
        <w:t>включительно.</w:t>
      </w:r>
    </w:p>
    <w:p w:rsidR="008C2B1C" w:rsidRPr="000D08F6" w:rsidRDefault="00FB585B" w:rsidP="00A93E04">
      <w:pPr>
        <w:widowControl w:val="0"/>
        <w:ind w:firstLine="426"/>
        <w:jc w:val="both"/>
        <w:rPr>
          <w:sz w:val="24"/>
          <w:szCs w:val="24"/>
        </w:rPr>
      </w:pPr>
      <w:r w:rsidRPr="000D08F6">
        <w:rPr>
          <w:sz w:val="24"/>
          <w:szCs w:val="24"/>
        </w:rPr>
        <w:t xml:space="preserve">4.4. </w:t>
      </w:r>
      <w:r w:rsidR="00A93E04" w:rsidRPr="000D08F6">
        <w:rPr>
          <w:sz w:val="24"/>
          <w:szCs w:val="24"/>
        </w:rPr>
        <w:t>Расчеты по Договору осуществляются путем перечисления денежных средств на расчетный счет Поставщика, указанный в ра</w:t>
      </w:r>
      <w:r w:rsidR="00AC2E44" w:rsidRPr="000D08F6">
        <w:rPr>
          <w:sz w:val="24"/>
          <w:szCs w:val="24"/>
        </w:rPr>
        <w:t xml:space="preserve">зделе 11 </w:t>
      </w:r>
      <w:r w:rsidR="00A93E04" w:rsidRPr="000D08F6">
        <w:rPr>
          <w:sz w:val="24"/>
          <w:szCs w:val="24"/>
        </w:rPr>
        <w:t>Договора</w:t>
      </w:r>
      <w:r w:rsidR="00BB5553" w:rsidRPr="000D08F6">
        <w:rPr>
          <w:sz w:val="24"/>
          <w:szCs w:val="24"/>
        </w:rPr>
        <w:t xml:space="preserve"> </w:t>
      </w:r>
      <w:r w:rsidR="00044E05" w:rsidRPr="000D08F6">
        <w:rPr>
          <w:sz w:val="24"/>
          <w:szCs w:val="24"/>
        </w:rPr>
        <w:t>или иным реквизитам Поставщика, по его письменному заявлению</w:t>
      </w:r>
      <w:r w:rsidR="0083271E" w:rsidRPr="000D08F6">
        <w:rPr>
          <w:sz w:val="24"/>
          <w:szCs w:val="24"/>
        </w:rPr>
        <w:t xml:space="preserve">. </w:t>
      </w:r>
      <w:r w:rsidR="00A93E04" w:rsidRPr="000D08F6">
        <w:rPr>
          <w:sz w:val="24"/>
          <w:szCs w:val="24"/>
        </w:rPr>
        <w:t>Расчёты производятся на основании оригиналов надлежащим образом оформленных счетов-фактур и подписанных сторонами товарных накладны</w:t>
      </w:r>
      <w:r w:rsidR="00F35F60" w:rsidRPr="000D08F6">
        <w:rPr>
          <w:sz w:val="24"/>
          <w:szCs w:val="24"/>
        </w:rPr>
        <w:t>х</w:t>
      </w:r>
      <w:r w:rsidR="00A93E04" w:rsidRPr="000D08F6">
        <w:rPr>
          <w:sz w:val="24"/>
          <w:szCs w:val="24"/>
        </w:rPr>
        <w:t>. Датой платежа считается дата списания денежных средств с расчетного счета Покупателя, при условии указания последним реквизитов Поставщика, указанных в разделе 11</w:t>
      </w:r>
      <w:r w:rsidR="00044E05" w:rsidRPr="000D08F6">
        <w:t xml:space="preserve"> </w:t>
      </w:r>
      <w:r w:rsidR="00044E05" w:rsidRPr="000D08F6">
        <w:rPr>
          <w:sz w:val="24"/>
          <w:szCs w:val="24"/>
        </w:rPr>
        <w:t>или ины</w:t>
      </w:r>
      <w:r w:rsidR="000F6E5D" w:rsidRPr="000D08F6">
        <w:rPr>
          <w:sz w:val="24"/>
          <w:szCs w:val="24"/>
        </w:rPr>
        <w:t>х</w:t>
      </w:r>
      <w:r w:rsidR="00044E05" w:rsidRPr="000D08F6">
        <w:rPr>
          <w:sz w:val="24"/>
          <w:szCs w:val="24"/>
        </w:rPr>
        <w:t xml:space="preserve"> реквизит</w:t>
      </w:r>
      <w:r w:rsidR="000F6E5D" w:rsidRPr="000D08F6">
        <w:rPr>
          <w:sz w:val="24"/>
          <w:szCs w:val="24"/>
        </w:rPr>
        <w:t>ов</w:t>
      </w:r>
      <w:r w:rsidR="00044E05" w:rsidRPr="000D08F6">
        <w:rPr>
          <w:sz w:val="24"/>
          <w:szCs w:val="24"/>
        </w:rPr>
        <w:t xml:space="preserve"> Поставщика, по его письменному заявлению</w:t>
      </w:r>
      <w:r w:rsidR="00A93E04" w:rsidRPr="000D08F6">
        <w:rPr>
          <w:sz w:val="24"/>
          <w:szCs w:val="24"/>
        </w:rPr>
        <w:t>.</w:t>
      </w:r>
    </w:p>
    <w:p w:rsidR="008C2B1C" w:rsidRPr="000D08F6" w:rsidRDefault="00FB585B" w:rsidP="00070F1C">
      <w:pPr>
        <w:widowControl w:val="0"/>
        <w:ind w:firstLine="426"/>
        <w:jc w:val="both"/>
        <w:rPr>
          <w:strike/>
          <w:sz w:val="24"/>
          <w:szCs w:val="24"/>
        </w:rPr>
      </w:pPr>
      <w:r w:rsidRPr="000D08F6">
        <w:rPr>
          <w:noProof/>
          <w:sz w:val="24"/>
          <w:szCs w:val="24"/>
        </w:rPr>
        <w:t>4.5.</w:t>
      </w:r>
      <w:r w:rsidR="00193467" w:rsidRPr="000D08F6">
        <w:rPr>
          <w:noProof/>
          <w:sz w:val="24"/>
          <w:szCs w:val="24"/>
        </w:rPr>
        <w:t xml:space="preserve"> </w:t>
      </w:r>
      <w:r w:rsidR="00E335D0" w:rsidRPr="000D08F6">
        <w:rPr>
          <w:sz w:val="24"/>
          <w:szCs w:val="24"/>
        </w:rPr>
        <w:t>Поставщик вправе в одностороннем порядке изменить цену на Товар в случае изм</w:t>
      </w:r>
      <w:r w:rsidR="008F253A" w:rsidRPr="000D08F6">
        <w:rPr>
          <w:sz w:val="24"/>
          <w:szCs w:val="24"/>
        </w:rPr>
        <w:t xml:space="preserve">енения </w:t>
      </w:r>
      <w:r w:rsidR="00025219" w:rsidRPr="000D08F6">
        <w:rPr>
          <w:sz w:val="24"/>
          <w:szCs w:val="24"/>
        </w:rPr>
        <w:t xml:space="preserve">оптовой отпускной цены Товара </w:t>
      </w:r>
      <w:r w:rsidR="008F253A" w:rsidRPr="000D08F6">
        <w:rPr>
          <w:sz w:val="24"/>
          <w:szCs w:val="24"/>
        </w:rPr>
        <w:t xml:space="preserve">сбытовой структурой вертикально-интегрированной нефтяной компании, </w:t>
      </w:r>
      <w:r w:rsidR="00025219" w:rsidRPr="000D08F6">
        <w:rPr>
          <w:sz w:val="24"/>
          <w:szCs w:val="24"/>
        </w:rPr>
        <w:t xml:space="preserve">согласованной с Покупателем в порядке и на условиях, установленных Приложением </w:t>
      </w:r>
      <w:r w:rsidR="00B04644" w:rsidRPr="000D08F6">
        <w:rPr>
          <w:sz w:val="24"/>
          <w:szCs w:val="24"/>
        </w:rPr>
        <w:t>№</w:t>
      </w:r>
      <w:r w:rsidR="005B2D6F" w:rsidRPr="000D08F6">
        <w:rPr>
          <w:sz w:val="24"/>
          <w:szCs w:val="24"/>
        </w:rPr>
        <w:t xml:space="preserve"> </w:t>
      </w:r>
      <w:r w:rsidR="00B04644" w:rsidRPr="000D08F6">
        <w:rPr>
          <w:sz w:val="24"/>
          <w:szCs w:val="24"/>
        </w:rPr>
        <w:t>2 к Договору (Порядок определения цены Товара)</w:t>
      </w:r>
      <w:r w:rsidR="00E335D0" w:rsidRPr="000D08F6">
        <w:rPr>
          <w:sz w:val="24"/>
          <w:szCs w:val="24"/>
        </w:rPr>
        <w:t>. Поставщик не вправе изменять цену на Товар по Заказам, срок поставки по которым истекает менее чем через 7 (семь) календарных дней с даты получения Заказа</w:t>
      </w:r>
      <w:r w:rsidR="00070F1C" w:rsidRPr="000D08F6">
        <w:rPr>
          <w:sz w:val="24"/>
          <w:szCs w:val="24"/>
        </w:rPr>
        <w:t>.</w:t>
      </w:r>
    </w:p>
    <w:p w:rsidR="00C21430" w:rsidRPr="000D08F6" w:rsidRDefault="00FB585B" w:rsidP="0052608A">
      <w:pPr>
        <w:widowControl w:val="0"/>
        <w:ind w:firstLine="426"/>
        <w:jc w:val="both"/>
        <w:rPr>
          <w:sz w:val="24"/>
          <w:szCs w:val="24"/>
        </w:rPr>
      </w:pPr>
      <w:r w:rsidRPr="000D08F6">
        <w:rPr>
          <w:sz w:val="24"/>
          <w:szCs w:val="24"/>
        </w:rPr>
        <w:t xml:space="preserve">4.6. Предварительная оплата/аванс, </w:t>
      </w:r>
      <w:r w:rsidR="00CE19F9" w:rsidRPr="000D08F6">
        <w:rPr>
          <w:sz w:val="24"/>
          <w:szCs w:val="24"/>
        </w:rPr>
        <w:t xml:space="preserve">оплата Товара и </w:t>
      </w:r>
      <w:r w:rsidR="00D17851" w:rsidRPr="000D08F6">
        <w:rPr>
          <w:sz w:val="24"/>
          <w:szCs w:val="24"/>
        </w:rPr>
        <w:t>иных дополнительных услуг</w:t>
      </w:r>
      <w:r w:rsidR="00CE19F9" w:rsidRPr="000D08F6">
        <w:rPr>
          <w:sz w:val="24"/>
          <w:szCs w:val="24"/>
        </w:rPr>
        <w:t xml:space="preserve"> с отсрочкой </w:t>
      </w:r>
      <w:r w:rsidR="00CE19F9" w:rsidRPr="000D08F6">
        <w:rPr>
          <w:sz w:val="24"/>
          <w:szCs w:val="24"/>
        </w:rPr>
        <w:lastRenderedPageBreak/>
        <w:t xml:space="preserve">платежа, </w:t>
      </w:r>
      <w:r w:rsidRPr="000D08F6">
        <w:rPr>
          <w:sz w:val="24"/>
          <w:szCs w:val="24"/>
        </w:rPr>
        <w:t>а также денежные средства, подлежащие возврату Поставщиком</w:t>
      </w:r>
      <w:r w:rsidR="009C6951" w:rsidRPr="000D08F6">
        <w:rPr>
          <w:sz w:val="24"/>
          <w:szCs w:val="24"/>
        </w:rPr>
        <w:t>/Покупателем</w:t>
      </w:r>
      <w:r w:rsidRPr="000D08F6">
        <w:rPr>
          <w:sz w:val="24"/>
          <w:szCs w:val="24"/>
        </w:rPr>
        <w:t xml:space="preserve"> или зачету в счет будущих поставок, не рассматриваются Сторонами как предоставление Поставщику</w:t>
      </w:r>
      <w:r w:rsidR="009C6951" w:rsidRPr="000D08F6">
        <w:rPr>
          <w:sz w:val="24"/>
          <w:szCs w:val="24"/>
        </w:rPr>
        <w:t>/Покупа</w:t>
      </w:r>
      <w:r w:rsidR="00CE301A" w:rsidRPr="000D08F6">
        <w:rPr>
          <w:sz w:val="24"/>
          <w:szCs w:val="24"/>
        </w:rPr>
        <w:t>те</w:t>
      </w:r>
      <w:r w:rsidR="009C6951" w:rsidRPr="000D08F6">
        <w:rPr>
          <w:sz w:val="24"/>
          <w:szCs w:val="24"/>
        </w:rPr>
        <w:t>лю</w:t>
      </w:r>
      <w:r w:rsidRPr="000D08F6">
        <w:rPr>
          <w:sz w:val="24"/>
          <w:szCs w:val="24"/>
        </w:rPr>
        <w:t xml:space="preserve"> коммерческого кредита, и проценты на указанные денежные средства не начисляются и не уплачиваются</w:t>
      </w:r>
      <w:r w:rsidR="00A66FD7" w:rsidRPr="000D08F6">
        <w:rPr>
          <w:sz w:val="24"/>
          <w:szCs w:val="24"/>
        </w:rPr>
        <w:t>, в том числе на основании ст. 317.1 ГК РФ</w:t>
      </w:r>
      <w:r w:rsidR="0052608A" w:rsidRPr="000D08F6">
        <w:rPr>
          <w:sz w:val="24"/>
          <w:szCs w:val="24"/>
        </w:rPr>
        <w:t>.</w:t>
      </w:r>
    </w:p>
    <w:p w:rsidR="00A54024" w:rsidRPr="000D08F6" w:rsidRDefault="00A54024" w:rsidP="0052608A">
      <w:pPr>
        <w:widowControl w:val="0"/>
        <w:ind w:firstLine="426"/>
        <w:jc w:val="both"/>
        <w:rPr>
          <w:sz w:val="24"/>
          <w:szCs w:val="24"/>
        </w:rPr>
      </w:pPr>
    </w:p>
    <w:bookmarkEnd w:id="2"/>
    <w:p w:rsidR="00FB585B" w:rsidRPr="000D08F6" w:rsidRDefault="00FB585B" w:rsidP="00FB585B">
      <w:pPr>
        <w:jc w:val="center"/>
        <w:rPr>
          <w:b/>
          <w:bCs/>
          <w:sz w:val="24"/>
          <w:szCs w:val="24"/>
        </w:rPr>
      </w:pPr>
      <w:r w:rsidRPr="000D08F6">
        <w:rPr>
          <w:b/>
          <w:bCs/>
          <w:sz w:val="24"/>
          <w:szCs w:val="24"/>
        </w:rPr>
        <w:t>5. Условия приемки Това</w:t>
      </w:r>
      <w:bookmarkStart w:id="8" w:name="OCRUncertain173"/>
      <w:r w:rsidRPr="000D08F6">
        <w:rPr>
          <w:b/>
          <w:bCs/>
          <w:sz w:val="24"/>
          <w:szCs w:val="24"/>
        </w:rPr>
        <w:t>р</w:t>
      </w:r>
      <w:bookmarkEnd w:id="8"/>
      <w:r w:rsidRPr="000D08F6">
        <w:rPr>
          <w:b/>
          <w:bCs/>
          <w:sz w:val="24"/>
          <w:szCs w:val="24"/>
        </w:rPr>
        <w:t>а.</w:t>
      </w:r>
    </w:p>
    <w:p w:rsidR="00850468" w:rsidRPr="000D08F6" w:rsidRDefault="00850468" w:rsidP="00FB585B">
      <w:pPr>
        <w:jc w:val="center"/>
        <w:rPr>
          <w:b/>
          <w:bCs/>
          <w:sz w:val="24"/>
          <w:szCs w:val="24"/>
        </w:rPr>
      </w:pPr>
    </w:p>
    <w:p w:rsidR="00087793" w:rsidRPr="000D08F6" w:rsidRDefault="00850468" w:rsidP="00850468">
      <w:pPr>
        <w:jc w:val="both"/>
        <w:rPr>
          <w:bCs/>
          <w:sz w:val="24"/>
          <w:szCs w:val="24"/>
        </w:rPr>
      </w:pPr>
      <w:r w:rsidRPr="000D08F6">
        <w:rPr>
          <w:b/>
          <w:bCs/>
          <w:sz w:val="24"/>
          <w:szCs w:val="24"/>
        </w:rPr>
        <w:t xml:space="preserve">       </w:t>
      </w:r>
    </w:p>
    <w:p w:rsidR="00277672" w:rsidRPr="000D08F6" w:rsidRDefault="00D10503" w:rsidP="00277672">
      <w:pPr>
        <w:pStyle w:val="ac"/>
        <w:shd w:val="clear" w:color="auto" w:fill="FFFFFF"/>
        <w:spacing w:before="0" w:beforeAutospacing="0" w:after="0" w:afterAutospacing="0"/>
        <w:ind w:firstLine="426"/>
        <w:jc w:val="both"/>
        <w:rPr>
          <w:rFonts w:eastAsiaTheme="minorHAnsi"/>
          <w:lang w:eastAsia="en-US"/>
        </w:rPr>
      </w:pPr>
      <w:r w:rsidRPr="000D08F6">
        <w:t>5.</w:t>
      </w:r>
      <w:r w:rsidR="00363620" w:rsidRPr="000D08F6">
        <w:t>1</w:t>
      </w:r>
      <w:r w:rsidR="00FB585B" w:rsidRPr="000D08F6">
        <w:t>.</w:t>
      </w:r>
      <w:r w:rsidR="002E1B3C" w:rsidRPr="000D08F6">
        <w:t xml:space="preserve"> </w:t>
      </w:r>
      <w:r w:rsidR="00277672" w:rsidRPr="000D08F6">
        <w:rPr>
          <w:rFonts w:eastAsiaTheme="minorHAnsi"/>
          <w:lang w:eastAsia="en-US"/>
        </w:rPr>
        <w:t xml:space="preserve">Приемка-передача Товара от Поставщика к </w:t>
      </w:r>
      <w:r w:rsidR="001C32AA" w:rsidRPr="000D08F6">
        <w:rPr>
          <w:rFonts w:eastAsiaTheme="minorHAnsi"/>
          <w:lang w:eastAsia="en-US"/>
        </w:rPr>
        <w:t xml:space="preserve">Покупателю </w:t>
      </w:r>
      <w:r w:rsidR="00277672" w:rsidRPr="000D08F6">
        <w:rPr>
          <w:rFonts w:eastAsiaTheme="minorHAnsi"/>
          <w:lang w:eastAsia="en-US"/>
        </w:rPr>
        <w:t>осуществляется на основании товарно-транспортной накладной, оформленной по типовой межотраслевой форме № 1-Т</w:t>
      </w:r>
      <w:r w:rsidR="001C49DE" w:rsidRPr="000D08F6">
        <w:rPr>
          <w:rFonts w:eastAsiaTheme="minorHAnsi"/>
          <w:lang w:eastAsia="en-US"/>
        </w:rPr>
        <w:t xml:space="preserve">. </w:t>
      </w:r>
      <w:r w:rsidR="00277672" w:rsidRPr="000D08F6">
        <w:rPr>
          <w:rFonts w:eastAsiaTheme="minorHAnsi"/>
          <w:lang w:eastAsia="en-US"/>
        </w:rPr>
        <w:t xml:space="preserve">Единица измерения Товара указывается в </w:t>
      </w:r>
      <w:r w:rsidR="00975742" w:rsidRPr="000D08F6">
        <w:rPr>
          <w:rFonts w:eastAsiaTheme="minorHAnsi"/>
          <w:lang w:eastAsia="en-US"/>
        </w:rPr>
        <w:t xml:space="preserve">товарно-транспортных </w:t>
      </w:r>
      <w:r w:rsidR="001C49DE" w:rsidRPr="000D08F6">
        <w:rPr>
          <w:rFonts w:eastAsiaTheme="minorHAnsi"/>
          <w:lang w:eastAsia="en-US"/>
        </w:rPr>
        <w:t xml:space="preserve">накладных </w:t>
      </w:r>
      <w:r w:rsidR="00277672" w:rsidRPr="000D08F6">
        <w:rPr>
          <w:rFonts w:eastAsiaTheme="minorHAnsi"/>
          <w:lang w:eastAsia="en-US"/>
        </w:rPr>
        <w:t>в тоннах и литрах.</w:t>
      </w:r>
    </w:p>
    <w:p w:rsidR="00277672" w:rsidRPr="000D08F6" w:rsidRDefault="00277672" w:rsidP="00277672">
      <w:pPr>
        <w:shd w:val="clear" w:color="auto" w:fill="FCFCFC"/>
        <w:ind w:firstLine="426"/>
        <w:jc w:val="both"/>
        <w:rPr>
          <w:sz w:val="24"/>
          <w:szCs w:val="24"/>
        </w:rPr>
      </w:pPr>
      <w:r w:rsidRPr="000D08F6">
        <w:rPr>
          <w:sz w:val="24"/>
          <w:szCs w:val="24"/>
        </w:rPr>
        <w:t>Масса Товара определяется по нижеуказанной формуле, путем вычисления результатов, полученных после отбора пробы из автоцистерны.</w:t>
      </w:r>
    </w:p>
    <w:p w:rsidR="00277672" w:rsidRPr="000D08F6" w:rsidRDefault="00277672" w:rsidP="00277672">
      <w:pPr>
        <w:shd w:val="clear" w:color="auto" w:fill="FCFCFC"/>
        <w:ind w:firstLine="426"/>
        <w:jc w:val="both"/>
        <w:rPr>
          <w:sz w:val="24"/>
          <w:szCs w:val="24"/>
        </w:rPr>
      </w:pPr>
      <w:r w:rsidRPr="000D08F6">
        <w:rPr>
          <w:sz w:val="24"/>
          <w:szCs w:val="24"/>
        </w:rPr>
        <w:t>Отбор пробы из автоцистерны производится непосредственно перед сливом нефтепродукта. Пробу отбирают переносным пробоотборником, оснащенным крышкой, с заданного уровня. Пробоотборник, ареометр и стеклянная или пластиковая тара предоставляются Поставщиком.</w:t>
      </w:r>
    </w:p>
    <w:p w:rsidR="00251EF5" w:rsidRPr="000D08F6" w:rsidRDefault="00251EF5" w:rsidP="00251EF5">
      <w:pPr>
        <w:shd w:val="clear" w:color="auto" w:fill="FCFCFC"/>
        <w:ind w:firstLine="426"/>
        <w:jc w:val="both"/>
        <w:rPr>
          <w:sz w:val="24"/>
          <w:szCs w:val="24"/>
        </w:rPr>
      </w:pPr>
      <w:r w:rsidRPr="000D08F6">
        <w:rPr>
          <w:sz w:val="24"/>
          <w:szCs w:val="24"/>
        </w:rPr>
        <w:t>В случае отсутствия на Транспортном средстве Поставщика исправного переносного пробоотборника заводского исполнения, исправного ареометра АНТ-1 с диапазоном шкалы для дизельных топлив 770-890 кг/м3,</w:t>
      </w:r>
      <w:r w:rsidRPr="000D08F6">
        <w:t xml:space="preserve"> </w:t>
      </w:r>
      <w:r w:rsidRPr="000D08F6">
        <w:rPr>
          <w:sz w:val="24"/>
          <w:szCs w:val="24"/>
        </w:rPr>
        <w:t xml:space="preserve">стеклянной или пластиковой тары для отбора проб предусмотрен штраф в размере 5 000 руб. </w:t>
      </w:r>
    </w:p>
    <w:p w:rsidR="00251EF5" w:rsidRPr="000D08F6" w:rsidRDefault="00251EF5" w:rsidP="00251EF5">
      <w:pPr>
        <w:shd w:val="clear" w:color="auto" w:fill="FCFCFC"/>
        <w:ind w:firstLine="426"/>
        <w:jc w:val="both"/>
        <w:rPr>
          <w:sz w:val="24"/>
          <w:szCs w:val="24"/>
        </w:rPr>
      </w:pPr>
      <w:r w:rsidRPr="000D08F6">
        <w:rPr>
          <w:rFonts w:eastAsia="Lucida Sans Unicode"/>
          <w:spacing w:val="-1"/>
          <w:kern w:val="2"/>
          <w:sz w:val="24"/>
          <w:szCs w:val="24"/>
          <w:lang w:eastAsia="hi-IN" w:bidi="hi-IN"/>
        </w:rPr>
        <w:t>Неисправный пробоотборник и (или) ареометр приравниваются к их отсутствию.</w:t>
      </w:r>
    </w:p>
    <w:p w:rsidR="00277672" w:rsidRPr="000D08F6" w:rsidRDefault="00277672" w:rsidP="00277672">
      <w:pPr>
        <w:shd w:val="clear" w:color="auto" w:fill="FCFCFC"/>
        <w:ind w:firstLine="426"/>
        <w:jc w:val="both"/>
        <w:rPr>
          <w:sz w:val="24"/>
          <w:szCs w:val="24"/>
        </w:rPr>
      </w:pPr>
      <w:r w:rsidRPr="000D08F6">
        <w:rPr>
          <w:sz w:val="24"/>
          <w:szCs w:val="24"/>
        </w:rPr>
        <w:t>Пробоотборник необходимо опустить на дно автоцистерны, выдержать в нефтепродукте в течение 5 (пяти) минут, затем открыть крышку. Заполненный нефтепродуктом пробоотборник извлекается из автоцистерны и устанавливается на ровную поверхность для проведения в нем измерений.</w:t>
      </w:r>
    </w:p>
    <w:p w:rsidR="00A837B5" w:rsidRPr="000D08F6" w:rsidRDefault="00A837B5" w:rsidP="00277672">
      <w:pPr>
        <w:shd w:val="clear" w:color="auto" w:fill="FCFCFC"/>
        <w:ind w:firstLine="426"/>
        <w:jc w:val="both"/>
        <w:rPr>
          <w:sz w:val="24"/>
          <w:szCs w:val="24"/>
        </w:rPr>
      </w:pPr>
      <w:r w:rsidRPr="000D08F6">
        <w:rPr>
          <w:sz w:val="24"/>
          <w:szCs w:val="24"/>
        </w:rPr>
        <w:t>Измерения плотности и температуры нефтепродукта проводятся ареометром АНТ-1 с диапазон</w:t>
      </w:r>
      <w:r w:rsidR="00FA549B" w:rsidRPr="000D08F6">
        <w:rPr>
          <w:sz w:val="24"/>
          <w:szCs w:val="24"/>
        </w:rPr>
        <w:t>ом шкалы для дизельных топлив 770-</w:t>
      </w:r>
      <w:r w:rsidR="006C37E7" w:rsidRPr="000D08F6">
        <w:rPr>
          <w:sz w:val="24"/>
          <w:szCs w:val="24"/>
        </w:rPr>
        <w:t>89</w:t>
      </w:r>
      <w:r w:rsidRPr="000D08F6">
        <w:rPr>
          <w:sz w:val="24"/>
          <w:szCs w:val="24"/>
        </w:rPr>
        <w:t xml:space="preserve">0 </w:t>
      </w:r>
      <w:r w:rsidR="00443726" w:rsidRPr="000D08F6">
        <w:rPr>
          <w:sz w:val="24"/>
          <w:szCs w:val="24"/>
        </w:rPr>
        <w:t>к</w:t>
      </w:r>
      <w:r w:rsidRPr="000D08F6">
        <w:rPr>
          <w:sz w:val="24"/>
          <w:szCs w:val="24"/>
        </w:rPr>
        <w:t>г/м3. Чистый сухой ареометр осторожно опускают в мерный цилиндр (стеклянную или пластиковую тару). Погружать ареометр в жидкость следует осторожно, не выпуская его из рук до тех пор, пока не станет очевидным, что он плавает. Ареометр должен находиться в центре цилиндра и ни в коем случае не касаться стенок и дна сосуда. После успокоения поверхности жидкости снять показания ареометра по верхнему краю мениска, при этом глаз находится на уровне мениска. Также снять показания термометра.</w:t>
      </w:r>
    </w:p>
    <w:p w:rsidR="00277672" w:rsidRPr="000D08F6" w:rsidRDefault="00277672" w:rsidP="00277672">
      <w:pPr>
        <w:shd w:val="clear" w:color="auto" w:fill="FCFCFC"/>
        <w:ind w:firstLine="426"/>
        <w:jc w:val="both"/>
        <w:rPr>
          <w:b/>
          <w:sz w:val="24"/>
          <w:szCs w:val="24"/>
        </w:rPr>
      </w:pPr>
      <w:r w:rsidRPr="000D08F6">
        <w:rPr>
          <w:b/>
          <w:sz w:val="24"/>
          <w:szCs w:val="24"/>
        </w:rPr>
        <w:t>По результатам измерений вычисляют массу Товара в автоцистерне по следующей формуле:</w:t>
      </w:r>
    </w:p>
    <w:p w:rsidR="00277672" w:rsidRPr="000D08F6" w:rsidRDefault="00277672" w:rsidP="00277672">
      <w:pPr>
        <w:shd w:val="clear" w:color="auto" w:fill="FCFCFC"/>
        <w:ind w:firstLine="426"/>
        <w:jc w:val="center"/>
        <w:rPr>
          <w:b/>
          <w:sz w:val="24"/>
          <w:szCs w:val="24"/>
        </w:rPr>
      </w:pPr>
      <w:r w:rsidRPr="000D08F6">
        <w:rPr>
          <w:b/>
          <w:sz w:val="24"/>
          <w:szCs w:val="24"/>
        </w:rPr>
        <w:t>М=</w:t>
      </w:r>
      <w:r w:rsidRPr="000D08F6">
        <w:rPr>
          <w:b/>
          <w:sz w:val="24"/>
          <w:szCs w:val="24"/>
          <w:lang w:val="en-US"/>
        </w:rPr>
        <w:t>V</w:t>
      </w:r>
      <w:r w:rsidRPr="000D08F6">
        <w:rPr>
          <w:b/>
          <w:sz w:val="24"/>
          <w:szCs w:val="24"/>
        </w:rPr>
        <w:t>*</w:t>
      </w:r>
      <w:r w:rsidRPr="000D08F6">
        <w:rPr>
          <w:b/>
          <w:sz w:val="24"/>
          <w:szCs w:val="24"/>
          <w:lang w:val="en-US"/>
        </w:rPr>
        <w:sym w:font="Symbol" w:char="F072"/>
      </w:r>
      <w:r w:rsidR="00796903" w:rsidRPr="000D08F6">
        <w:rPr>
          <w:b/>
          <w:sz w:val="24"/>
          <w:szCs w:val="24"/>
        </w:rPr>
        <w:t>/1000</w:t>
      </w:r>
    </w:p>
    <w:p w:rsidR="00277672" w:rsidRPr="000D08F6" w:rsidRDefault="00277672" w:rsidP="00277672">
      <w:pPr>
        <w:shd w:val="clear" w:color="auto" w:fill="FCFCFC"/>
        <w:ind w:firstLine="426"/>
        <w:rPr>
          <w:rFonts w:eastAsiaTheme="minorHAnsi"/>
          <w:sz w:val="24"/>
          <w:szCs w:val="24"/>
          <w:lang w:eastAsia="en-US"/>
        </w:rPr>
      </w:pPr>
      <w:r w:rsidRPr="000D08F6">
        <w:rPr>
          <w:rFonts w:eastAsiaTheme="minorHAnsi"/>
          <w:sz w:val="24"/>
          <w:szCs w:val="24"/>
          <w:lang w:eastAsia="en-US"/>
        </w:rPr>
        <w:t>где:</w:t>
      </w:r>
    </w:p>
    <w:p w:rsidR="00277672" w:rsidRPr="000D08F6" w:rsidRDefault="00277672" w:rsidP="00277672">
      <w:pPr>
        <w:shd w:val="clear" w:color="auto" w:fill="FCFCFC"/>
        <w:ind w:firstLine="426"/>
        <w:jc w:val="both"/>
        <w:rPr>
          <w:rFonts w:eastAsiaTheme="minorHAnsi"/>
          <w:sz w:val="24"/>
          <w:szCs w:val="24"/>
          <w:lang w:eastAsia="en-US"/>
        </w:rPr>
      </w:pPr>
      <w:r w:rsidRPr="000D08F6">
        <w:rPr>
          <w:rFonts w:eastAsiaTheme="minorHAnsi"/>
          <w:sz w:val="24"/>
          <w:szCs w:val="24"/>
          <w:lang w:eastAsia="en-US"/>
        </w:rPr>
        <w:t xml:space="preserve">V – </w:t>
      </w:r>
      <w:r w:rsidR="009F7431" w:rsidRPr="000D08F6">
        <w:rPr>
          <w:rFonts w:eastAsiaTheme="minorHAnsi"/>
          <w:sz w:val="24"/>
          <w:szCs w:val="24"/>
          <w:lang w:eastAsia="en-US"/>
        </w:rPr>
        <w:t>объем нефтепродукта, определенный по фактическому уровню топлива на   калибровочной планке, согласно номинальной вместимости автоцистерны, указанный в действительном свидетельстве о поверке, выданным аккредитованным органом (ЦСМ), либо согласно данных счетчика жидкости, установленного на транспортном средстве.</w:t>
      </w:r>
    </w:p>
    <w:p w:rsidR="00277672" w:rsidRPr="000D08F6" w:rsidRDefault="00277672" w:rsidP="00277672">
      <w:pPr>
        <w:shd w:val="clear" w:color="auto" w:fill="FCFCFC"/>
        <w:ind w:firstLine="426"/>
        <w:jc w:val="both"/>
        <w:rPr>
          <w:sz w:val="24"/>
          <w:szCs w:val="24"/>
        </w:rPr>
      </w:pPr>
      <w:r w:rsidRPr="000D08F6">
        <w:rPr>
          <w:sz w:val="24"/>
          <w:szCs w:val="24"/>
          <w:lang w:val="en-US"/>
        </w:rPr>
        <w:sym w:font="Symbol" w:char="F072"/>
      </w:r>
      <w:r w:rsidR="00DA3063" w:rsidRPr="000D08F6">
        <w:rPr>
          <w:sz w:val="24"/>
          <w:szCs w:val="24"/>
          <w:vertAlign w:val="subscript"/>
        </w:rPr>
        <w:t xml:space="preserve"> </w:t>
      </w:r>
      <w:r w:rsidR="00DA3063" w:rsidRPr="000D08F6">
        <w:rPr>
          <w:sz w:val="24"/>
          <w:szCs w:val="24"/>
        </w:rPr>
        <w:t>- плотность нефтепродукта, определенная ареометром, при температуре измерения.</w:t>
      </w:r>
    </w:p>
    <w:p w:rsidR="00A249A7" w:rsidRPr="000D08F6" w:rsidRDefault="00BD0D9A" w:rsidP="00D863B6">
      <w:pPr>
        <w:shd w:val="clear" w:color="auto" w:fill="FCFCFC"/>
        <w:ind w:firstLine="426"/>
        <w:jc w:val="both"/>
        <w:rPr>
          <w:sz w:val="24"/>
          <w:szCs w:val="24"/>
        </w:rPr>
      </w:pPr>
      <w:r w:rsidRPr="000D08F6">
        <w:rPr>
          <w:sz w:val="24"/>
          <w:szCs w:val="24"/>
        </w:rPr>
        <w:t xml:space="preserve">При отборе проб, в иных случаях, не урегулированных настоящим Договором, Стороны руководствуются ГОСТ 2517-2012. </w:t>
      </w:r>
    </w:p>
    <w:p w:rsidR="00ED6104" w:rsidRPr="000D08F6" w:rsidRDefault="00167A6E" w:rsidP="00ED6104">
      <w:pPr>
        <w:ind w:left="-284" w:firstLine="710"/>
        <w:jc w:val="both"/>
        <w:rPr>
          <w:sz w:val="24"/>
          <w:szCs w:val="24"/>
        </w:rPr>
      </w:pPr>
      <w:r w:rsidRPr="000D08F6">
        <w:rPr>
          <w:sz w:val="24"/>
          <w:szCs w:val="24"/>
        </w:rPr>
        <w:t xml:space="preserve">Все измерения количественных </w:t>
      </w:r>
      <w:r w:rsidR="00ED6104" w:rsidRPr="000D08F6">
        <w:rPr>
          <w:sz w:val="24"/>
          <w:szCs w:val="24"/>
        </w:rPr>
        <w:t>характеристик нефтепродуктов должны проводиться средствами измерений, своевременно поверенными в установленном порядке уполномоченными органами.</w:t>
      </w:r>
    </w:p>
    <w:p w:rsidR="00ED6104" w:rsidRPr="000D08F6" w:rsidRDefault="00ED6104" w:rsidP="00ED6104">
      <w:pPr>
        <w:ind w:left="-284" w:firstLine="710"/>
        <w:jc w:val="both"/>
        <w:rPr>
          <w:sz w:val="24"/>
          <w:szCs w:val="24"/>
        </w:rPr>
      </w:pPr>
      <w:r w:rsidRPr="000D08F6">
        <w:rPr>
          <w:sz w:val="24"/>
          <w:szCs w:val="24"/>
        </w:rPr>
        <w:t>Порядок приемки Товара:</w:t>
      </w:r>
    </w:p>
    <w:p w:rsidR="00ED6104" w:rsidRPr="000D08F6" w:rsidRDefault="00ED6104" w:rsidP="00ED6104">
      <w:pPr>
        <w:ind w:left="-284" w:firstLine="284"/>
        <w:jc w:val="both"/>
        <w:rPr>
          <w:sz w:val="24"/>
          <w:szCs w:val="24"/>
        </w:rPr>
      </w:pPr>
      <w:r w:rsidRPr="000D08F6">
        <w:rPr>
          <w:sz w:val="24"/>
          <w:szCs w:val="24"/>
        </w:rPr>
        <w:t xml:space="preserve">      По</w:t>
      </w:r>
      <w:r w:rsidR="00126084" w:rsidRPr="000D08F6">
        <w:rPr>
          <w:sz w:val="24"/>
          <w:szCs w:val="24"/>
        </w:rPr>
        <w:t xml:space="preserve"> прибытии </w:t>
      </w:r>
      <w:r w:rsidR="00936A5B" w:rsidRPr="000D08F6">
        <w:rPr>
          <w:sz w:val="24"/>
          <w:szCs w:val="24"/>
        </w:rPr>
        <w:t>Транспортного средства</w:t>
      </w:r>
      <w:r w:rsidR="00F92533" w:rsidRPr="000D08F6">
        <w:rPr>
          <w:sz w:val="24"/>
          <w:szCs w:val="24"/>
        </w:rPr>
        <w:t xml:space="preserve"> </w:t>
      </w:r>
      <w:r w:rsidRPr="000D08F6">
        <w:rPr>
          <w:sz w:val="24"/>
          <w:szCs w:val="24"/>
        </w:rPr>
        <w:t xml:space="preserve">с топливом водитель-экспедитор Поставщика предоставляет Покупателю </w:t>
      </w:r>
      <w:r w:rsidR="00251857" w:rsidRPr="000D08F6">
        <w:rPr>
          <w:sz w:val="24"/>
          <w:szCs w:val="24"/>
        </w:rPr>
        <w:t>–</w:t>
      </w:r>
      <w:r w:rsidRPr="000D08F6">
        <w:rPr>
          <w:sz w:val="24"/>
          <w:szCs w:val="24"/>
        </w:rPr>
        <w:t xml:space="preserve"> </w:t>
      </w:r>
      <w:r w:rsidR="0022707A" w:rsidRPr="000D08F6">
        <w:rPr>
          <w:sz w:val="24"/>
          <w:szCs w:val="24"/>
        </w:rPr>
        <w:t>мастеру буровой бригады</w:t>
      </w:r>
      <w:r w:rsidRPr="000D08F6">
        <w:rPr>
          <w:sz w:val="24"/>
          <w:szCs w:val="24"/>
        </w:rPr>
        <w:t xml:space="preserve">, либо иному материально-ответственному лицу Покупателя, уполномоченному доверенностью (далее по тексту - </w:t>
      </w:r>
      <w:r w:rsidR="00AB11F9" w:rsidRPr="000D08F6">
        <w:rPr>
          <w:sz w:val="24"/>
          <w:szCs w:val="24"/>
        </w:rPr>
        <w:t>Покупатель</w:t>
      </w:r>
      <w:r w:rsidRPr="000D08F6">
        <w:rPr>
          <w:sz w:val="24"/>
          <w:szCs w:val="24"/>
        </w:rPr>
        <w:t>), товарно-транспортную накладную (далее ТТН) и за</w:t>
      </w:r>
      <w:r w:rsidR="00011FD1" w:rsidRPr="000D08F6">
        <w:rPr>
          <w:sz w:val="24"/>
          <w:szCs w:val="24"/>
        </w:rPr>
        <w:t>веренную копию паспорта продукции</w:t>
      </w:r>
      <w:r w:rsidRPr="000D08F6">
        <w:rPr>
          <w:sz w:val="24"/>
          <w:szCs w:val="24"/>
        </w:rPr>
        <w:t xml:space="preserve"> на доставленное дизельное топливо.</w:t>
      </w:r>
    </w:p>
    <w:p w:rsidR="00ED6104" w:rsidRPr="000D08F6" w:rsidRDefault="00ED6104" w:rsidP="001C6622">
      <w:pPr>
        <w:ind w:left="-284" w:firstLine="284"/>
        <w:jc w:val="both"/>
        <w:rPr>
          <w:sz w:val="24"/>
          <w:szCs w:val="24"/>
        </w:rPr>
      </w:pPr>
      <w:r w:rsidRPr="000D08F6">
        <w:rPr>
          <w:sz w:val="24"/>
          <w:szCs w:val="24"/>
        </w:rPr>
        <w:lastRenderedPageBreak/>
        <w:t xml:space="preserve">    </w:t>
      </w:r>
      <w:r w:rsidR="00AB11F9" w:rsidRPr="000D08F6">
        <w:rPr>
          <w:sz w:val="24"/>
          <w:szCs w:val="24"/>
        </w:rPr>
        <w:t>Покупатель</w:t>
      </w:r>
      <w:r w:rsidRPr="000D08F6">
        <w:rPr>
          <w:sz w:val="24"/>
          <w:szCs w:val="24"/>
        </w:rPr>
        <w:t xml:space="preserve"> определ</w:t>
      </w:r>
      <w:r w:rsidR="00BE604D" w:rsidRPr="000D08F6">
        <w:rPr>
          <w:sz w:val="24"/>
          <w:szCs w:val="24"/>
        </w:rPr>
        <w:t>яет место стоянки автоцистерны</w:t>
      </w:r>
      <w:r w:rsidRPr="000D08F6">
        <w:rPr>
          <w:sz w:val="24"/>
          <w:szCs w:val="24"/>
        </w:rPr>
        <w:t xml:space="preserve"> для проведения визуального осмотра нефтепродукта, выдачи нефтепродукта в топливную емкость через счетчик жидкости. </w:t>
      </w:r>
    </w:p>
    <w:p w:rsidR="00ED6104" w:rsidRPr="000D08F6" w:rsidRDefault="00AB11F9" w:rsidP="00ED6104">
      <w:pPr>
        <w:ind w:left="-284" w:firstLine="284"/>
        <w:jc w:val="both"/>
        <w:rPr>
          <w:sz w:val="24"/>
          <w:szCs w:val="24"/>
        </w:rPr>
      </w:pPr>
      <w:r w:rsidRPr="000D08F6">
        <w:rPr>
          <w:sz w:val="24"/>
          <w:szCs w:val="24"/>
        </w:rPr>
        <w:t xml:space="preserve">     Покупатель</w:t>
      </w:r>
      <w:r w:rsidR="00ED6104" w:rsidRPr="000D08F6">
        <w:rPr>
          <w:sz w:val="24"/>
          <w:szCs w:val="24"/>
        </w:rPr>
        <w:t xml:space="preserve"> проверяет наличие пломб на горловине автоцистерны, патрубках (кранах), сверяет номера пломб, указанных в ТТН с фактически установленными пломбами.</w:t>
      </w:r>
    </w:p>
    <w:p w:rsidR="00ED6104" w:rsidRPr="000D08F6" w:rsidRDefault="00ED6104" w:rsidP="004B1B4F">
      <w:pPr>
        <w:shd w:val="clear" w:color="auto" w:fill="FCFCFC"/>
        <w:ind w:firstLine="426"/>
        <w:jc w:val="both"/>
        <w:rPr>
          <w:sz w:val="24"/>
          <w:szCs w:val="24"/>
        </w:rPr>
      </w:pPr>
      <w:r w:rsidRPr="000D08F6">
        <w:rPr>
          <w:sz w:val="24"/>
          <w:szCs w:val="24"/>
        </w:rPr>
        <w:t xml:space="preserve">    Убедившись в исправности пломб и соответствии номеров, указанных в ТТН, </w:t>
      </w:r>
      <w:r w:rsidR="00AB11F9" w:rsidRPr="000D08F6">
        <w:rPr>
          <w:sz w:val="24"/>
          <w:szCs w:val="24"/>
        </w:rPr>
        <w:t>Покупатель</w:t>
      </w:r>
      <w:r w:rsidRPr="000D08F6">
        <w:rPr>
          <w:sz w:val="24"/>
          <w:szCs w:val="24"/>
        </w:rPr>
        <w:t xml:space="preserve"> </w:t>
      </w:r>
      <w:r w:rsidR="00BE604D" w:rsidRPr="000D08F6">
        <w:rPr>
          <w:sz w:val="24"/>
          <w:szCs w:val="24"/>
        </w:rPr>
        <w:t xml:space="preserve">требует от водителя Транспортного средства </w:t>
      </w:r>
      <w:r w:rsidRPr="000D08F6">
        <w:rPr>
          <w:sz w:val="24"/>
          <w:szCs w:val="24"/>
        </w:rPr>
        <w:t>Поставщика предоставить свидетельство о поверке автоцистерны аккредитованным органом (ЦСМ), а также свидетельство о поверке аккредитованным органом счетчика жидкости, установленного на Транспортном средстве. Указанные свидетельства должны иметь актуальные сроки действия.</w:t>
      </w:r>
      <w:r w:rsidR="004B1B4F" w:rsidRPr="000D08F6">
        <w:rPr>
          <w:sz w:val="24"/>
          <w:szCs w:val="24"/>
        </w:rPr>
        <w:t xml:space="preserve"> При отсутствии у водителя Транспортного средства Поставщика свидетельства о поверке автоцистерны аккредитованным органом (ЦСМ) и (или) свидетельства о поверке аккредитованным органом счетчика жидкости,</w:t>
      </w:r>
      <w:r w:rsidR="004B1B4F" w:rsidRPr="000D08F6">
        <w:t xml:space="preserve"> </w:t>
      </w:r>
      <w:r w:rsidR="004B1B4F" w:rsidRPr="000D08F6">
        <w:rPr>
          <w:sz w:val="24"/>
          <w:szCs w:val="24"/>
        </w:rPr>
        <w:t xml:space="preserve">имеющие актуальные сроки действия, предусмотрен штраф в размере 5 000 руб. </w:t>
      </w:r>
    </w:p>
    <w:p w:rsidR="00ED1BA3" w:rsidRPr="000D08F6" w:rsidRDefault="00ED6104" w:rsidP="00ED1BA3">
      <w:pPr>
        <w:ind w:left="-284" w:firstLine="284"/>
        <w:jc w:val="both"/>
        <w:rPr>
          <w:sz w:val="24"/>
          <w:szCs w:val="24"/>
        </w:rPr>
      </w:pPr>
      <w:r w:rsidRPr="000D08F6">
        <w:rPr>
          <w:sz w:val="24"/>
          <w:szCs w:val="24"/>
        </w:rPr>
        <w:t xml:space="preserve">     </w:t>
      </w:r>
      <w:r w:rsidR="001C6622" w:rsidRPr="000D08F6">
        <w:rPr>
          <w:sz w:val="24"/>
          <w:szCs w:val="24"/>
        </w:rPr>
        <w:t>Если топливо залито на уровне калибровочной планки автоцистерны, то количество определяется по свидетельству о проверке автоцистерны аккредитованным органом (ЦСМ).</w:t>
      </w:r>
      <w:r w:rsidR="00ED1BA3" w:rsidRPr="000D08F6">
        <w:rPr>
          <w:sz w:val="24"/>
          <w:szCs w:val="24"/>
        </w:rPr>
        <w:t xml:space="preserve">     Если уровень топлива не соответствует уровню калибровочной планки, то объем нефтепродукта определяется по показаниям счетчика жидко</w:t>
      </w:r>
      <w:r w:rsidR="00401AAA" w:rsidRPr="000D08F6">
        <w:rPr>
          <w:sz w:val="24"/>
          <w:szCs w:val="24"/>
        </w:rPr>
        <w:t>сти, имеющего действительное свидетельство о поверке аккредитованным органом.</w:t>
      </w:r>
    </w:p>
    <w:p w:rsidR="00ED6104" w:rsidRPr="000D08F6" w:rsidRDefault="00ED6104" w:rsidP="00ED6104">
      <w:pPr>
        <w:ind w:left="-284" w:firstLine="284"/>
        <w:jc w:val="both"/>
        <w:rPr>
          <w:sz w:val="24"/>
          <w:szCs w:val="24"/>
        </w:rPr>
      </w:pPr>
      <w:r w:rsidRPr="000D08F6">
        <w:rPr>
          <w:sz w:val="24"/>
          <w:szCs w:val="24"/>
        </w:rPr>
        <w:t xml:space="preserve">     После проверки уровня топлива в автоцистерне,</w:t>
      </w:r>
      <w:r w:rsidR="00FA549B" w:rsidRPr="000D08F6">
        <w:rPr>
          <w:sz w:val="24"/>
          <w:szCs w:val="24"/>
        </w:rPr>
        <w:t xml:space="preserve"> перед сливом в приемную </w:t>
      </w:r>
      <w:r w:rsidR="00434443" w:rsidRPr="000D08F6">
        <w:rPr>
          <w:sz w:val="24"/>
          <w:szCs w:val="24"/>
        </w:rPr>
        <w:t xml:space="preserve">емкость </w:t>
      </w:r>
      <w:r w:rsidR="00AB11F9" w:rsidRPr="000D08F6">
        <w:rPr>
          <w:sz w:val="24"/>
          <w:szCs w:val="24"/>
        </w:rPr>
        <w:t>Покупатель</w:t>
      </w:r>
      <w:r w:rsidR="00D60C7F" w:rsidRPr="000D08F6">
        <w:rPr>
          <w:sz w:val="24"/>
          <w:szCs w:val="24"/>
        </w:rPr>
        <w:t xml:space="preserve"> </w:t>
      </w:r>
      <w:r w:rsidRPr="000D08F6">
        <w:rPr>
          <w:sz w:val="24"/>
          <w:szCs w:val="24"/>
        </w:rPr>
        <w:t>проверяет отсутствие в дизельном топливе подтоварной воды и меха</w:t>
      </w:r>
      <w:r w:rsidR="00BE604D" w:rsidRPr="000D08F6">
        <w:rPr>
          <w:sz w:val="24"/>
          <w:szCs w:val="24"/>
        </w:rPr>
        <w:t xml:space="preserve">нических примесей. В </w:t>
      </w:r>
      <w:r w:rsidRPr="000D08F6">
        <w:rPr>
          <w:sz w:val="24"/>
          <w:szCs w:val="24"/>
        </w:rPr>
        <w:t xml:space="preserve">стеклянную прозрачную тару вместимостью 200-250 мл осуществляется слив отстоя топлива с нижнего сливного патрубка (крана) автоцистерны. При визуальном наличии воды, либо механических примесей, топливо не принимается, в приемную емкость не сливается. </w:t>
      </w:r>
      <w:r w:rsidR="00AB11F9" w:rsidRPr="000D08F6">
        <w:rPr>
          <w:sz w:val="24"/>
          <w:szCs w:val="24"/>
        </w:rPr>
        <w:t>Покупатель</w:t>
      </w:r>
      <w:r w:rsidRPr="000D08F6">
        <w:rPr>
          <w:sz w:val="24"/>
          <w:szCs w:val="24"/>
        </w:rPr>
        <w:t xml:space="preserve"> делает фото, оповещает о выявленных нарушениях </w:t>
      </w:r>
      <w:r w:rsidR="00251857" w:rsidRPr="000D08F6">
        <w:rPr>
          <w:sz w:val="24"/>
          <w:szCs w:val="24"/>
        </w:rPr>
        <w:t>инженера по учету ГСМ</w:t>
      </w:r>
      <w:r w:rsidR="00AB11F9" w:rsidRPr="000D08F6">
        <w:rPr>
          <w:sz w:val="24"/>
          <w:szCs w:val="24"/>
        </w:rPr>
        <w:t xml:space="preserve"> Покупателя</w:t>
      </w:r>
      <w:r w:rsidRPr="000D08F6">
        <w:rPr>
          <w:sz w:val="24"/>
          <w:szCs w:val="24"/>
        </w:rPr>
        <w:t>,</w:t>
      </w:r>
      <w:r w:rsidR="00126084" w:rsidRPr="000D08F6">
        <w:rPr>
          <w:sz w:val="24"/>
          <w:szCs w:val="24"/>
        </w:rPr>
        <w:t xml:space="preserve"> а при его отсутствии начальника производственного </w:t>
      </w:r>
      <w:r w:rsidRPr="000D08F6">
        <w:rPr>
          <w:sz w:val="24"/>
          <w:szCs w:val="24"/>
        </w:rPr>
        <w:t>отдела</w:t>
      </w:r>
      <w:r w:rsidR="00FA549B" w:rsidRPr="000D08F6">
        <w:rPr>
          <w:sz w:val="24"/>
          <w:szCs w:val="24"/>
        </w:rPr>
        <w:t xml:space="preserve"> </w:t>
      </w:r>
      <w:r w:rsidR="00927F7E" w:rsidRPr="000D08F6">
        <w:rPr>
          <w:sz w:val="24"/>
          <w:szCs w:val="24"/>
        </w:rPr>
        <w:t>Покупателя</w:t>
      </w:r>
      <w:r w:rsidR="008D5107" w:rsidRPr="000D08F6">
        <w:rPr>
          <w:sz w:val="24"/>
          <w:szCs w:val="24"/>
        </w:rPr>
        <w:t xml:space="preserve">. </w:t>
      </w:r>
      <w:r w:rsidRPr="000D08F6">
        <w:rPr>
          <w:sz w:val="24"/>
          <w:szCs w:val="24"/>
        </w:rPr>
        <w:t>Оформляется соответствующий Акт об уста</w:t>
      </w:r>
      <w:r w:rsidR="008D5107" w:rsidRPr="000D08F6">
        <w:rPr>
          <w:sz w:val="24"/>
          <w:szCs w:val="24"/>
        </w:rPr>
        <w:t>новлении ненадлежащего качества Товара</w:t>
      </w:r>
      <w:r w:rsidR="00081794" w:rsidRPr="000D08F6">
        <w:rPr>
          <w:sz w:val="24"/>
          <w:szCs w:val="24"/>
        </w:rPr>
        <w:t xml:space="preserve">, </w:t>
      </w:r>
      <w:r w:rsidR="00905037" w:rsidRPr="000D08F6">
        <w:rPr>
          <w:sz w:val="24"/>
          <w:szCs w:val="24"/>
        </w:rPr>
        <w:t>типовая форма Акта приведена в Приложении</w:t>
      </w:r>
      <w:r w:rsidR="007744A1" w:rsidRPr="000D08F6">
        <w:rPr>
          <w:sz w:val="24"/>
          <w:szCs w:val="24"/>
        </w:rPr>
        <w:t xml:space="preserve"> № 7</w:t>
      </w:r>
      <w:r w:rsidR="00905037" w:rsidRPr="000D08F6">
        <w:rPr>
          <w:sz w:val="24"/>
          <w:szCs w:val="24"/>
        </w:rPr>
        <w:t xml:space="preserve"> Договора</w:t>
      </w:r>
      <w:r w:rsidR="00081794" w:rsidRPr="000D08F6">
        <w:rPr>
          <w:sz w:val="24"/>
          <w:szCs w:val="24"/>
        </w:rPr>
        <w:t xml:space="preserve">. </w:t>
      </w:r>
      <w:r w:rsidRPr="000D08F6">
        <w:rPr>
          <w:sz w:val="24"/>
          <w:szCs w:val="24"/>
        </w:rPr>
        <w:t>Подписантом Акта со стороны Исполните</w:t>
      </w:r>
      <w:r w:rsidR="00BE604D" w:rsidRPr="000D08F6">
        <w:rPr>
          <w:sz w:val="24"/>
          <w:szCs w:val="24"/>
        </w:rPr>
        <w:t>ля является водитель Транспортного средства Поставщика.</w:t>
      </w:r>
    </w:p>
    <w:p w:rsidR="00ED6104" w:rsidRPr="000D08F6" w:rsidRDefault="00ED6104" w:rsidP="00ED6104">
      <w:pPr>
        <w:ind w:left="-284" w:firstLine="284"/>
        <w:jc w:val="both"/>
        <w:rPr>
          <w:sz w:val="24"/>
          <w:szCs w:val="24"/>
        </w:rPr>
      </w:pPr>
      <w:r w:rsidRPr="000D08F6">
        <w:rPr>
          <w:sz w:val="24"/>
          <w:szCs w:val="24"/>
        </w:rPr>
        <w:t xml:space="preserve">     Перед сливом нефтепродукта </w:t>
      </w:r>
      <w:r w:rsidR="00AB11F9" w:rsidRPr="000D08F6">
        <w:rPr>
          <w:sz w:val="24"/>
          <w:szCs w:val="24"/>
        </w:rPr>
        <w:t>Покупатель</w:t>
      </w:r>
      <w:r w:rsidRPr="000D08F6">
        <w:rPr>
          <w:sz w:val="24"/>
          <w:szCs w:val="24"/>
        </w:rPr>
        <w:t xml:space="preserve"> мерной линейкой (метрштоком) замеряет остаток топлива в приемной емкости</w:t>
      </w:r>
      <w:r w:rsidRPr="000D08F6">
        <w:t xml:space="preserve"> </w:t>
      </w:r>
      <w:r w:rsidRPr="000D08F6">
        <w:rPr>
          <w:sz w:val="24"/>
          <w:szCs w:val="24"/>
        </w:rPr>
        <w:t>с последующим переводом по калибровочной таблице в объемные единицы.</w:t>
      </w:r>
    </w:p>
    <w:p w:rsidR="00ED6104" w:rsidRPr="000D08F6" w:rsidRDefault="00ED6104" w:rsidP="00ED6104">
      <w:pPr>
        <w:ind w:left="-284" w:firstLine="284"/>
        <w:jc w:val="both"/>
        <w:rPr>
          <w:sz w:val="24"/>
          <w:szCs w:val="24"/>
        </w:rPr>
      </w:pPr>
      <w:r w:rsidRPr="000D08F6">
        <w:rPr>
          <w:sz w:val="24"/>
          <w:szCs w:val="24"/>
        </w:rPr>
        <w:t xml:space="preserve">     По окончании проведения контрольных процедур, </w:t>
      </w:r>
      <w:r w:rsidR="00AB11F9" w:rsidRPr="000D08F6">
        <w:rPr>
          <w:sz w:val="24"/>
          <w:szCs w:val="24"/>
        </w:rPr>
        <w:t>Покупатель</w:t>
      </w:r>
      <w:r w:rsidRPr="000D08F6">
        <w:rPr>
          <w:sz w:val="24"/>
          <w:szCs w:val="24"/>
        </w:rPr>
        <w:t xml:space="preserve"> дает указания </w:t>
      </w:r>
      <w:r w:rsidR="00950B5D" w:rsidRPr="000D08F6">
        <w:rPr>
          <w:sz w:val="24"/>
          <w:szCs w:val="24"/>
        </w:rPr>
        <w:t>водителю-экспедитору Поставщика</w:t>
      </w:r>
      <w:r w:rsidRPr="000D08F6">
        <w:rPr>
          <w:sz w:val="24"/>
          <w:szCs w:val="24"/>
        </w:rPr>
        <w:t xml:space="preserve"> осуществить слив дизельного </w:t>
      </w:r>
      <w:r w:rsidR="00011FD1" w:rsidRPr="000D08F6">
        <w:rPr>
          <w:sz w:val="24"/>
          <w:szCs w:val="24"/>
        </w:rPr>
        <w:t>топлива из автоцистерны</w:t>
      </w:r>
      <w:r w:rsidRPr="000D08F6">
        <w:rPr>
          <w:sz w:val="24"/>
          <w:szCs w:val="24"/>
        </w:rPr>
        <w:t xml:space="preserve"> в топливную емкость</w:t>
      </w:r>
      <w:r w:rsidR="002C4E11" w:rsidRPr="000D08F6">
        <w:rPr>
          <w:sz w:val="24"/>
          <w:szCs w:val="24"/>
        </w:rPr>
        <w:t xml:space="preserve"> Покупателя</w:t>
      </w:r>
      <w:r w:rsidR="00230227" w:rsidRPr="000D08F6">
        <w:rPr>
          <w:sz w:val="24"/>
          <w:szCs w:val="24"/>
        </w:rPr>
        <w:t xml:space="preserve">. Объем </w:t>
      </w:r>
      <w:r w:rsidR="00B11970" w:rsidRPr="000D08F6">
        <w:rPr>
          <w:sz w:val="24"/>
          <w:szCs w:val="24"/>
        </w:rPr>
        <w:t>выдаваемого</w:t>
      </w:r>
      <w:r w:rsidRPr="000D08F6">
        <w:rPr>
          <w:sz w:val="24"/>
          <w:szCs w:val="24"/>
        </w:rPr>
        <w:t xml:space="preserve"> нефтепродукта </w:t>
      </w:r>
      <w:r w:rsidR="00B11970" w:rsidRPr="000D08F6">
        <w:rPr>
          <w:sz w:val="24"/>
          <w:szCs w:val="24"/>
        </w:rPr>
        <w:t xml:space="preserve">также </w:t>
      </w:r>
      <w:r w:rsidRPr="000D08F6">
        <w:rPr>
          <w:sz w:val="24"/>
          <w:szCs w:val="24"/>
        </w:rPr>
        <w:t xml:space="preserve">определяется </w:t>
      </w:r>
      <w:r w:rsidR="0051036B" w:rsidRPr="000D08F6">
        <w:rPr>
          <w:sz w:val="24"/>
          <w:szCs w:val="24"/>
        </w:rPr>
        <w:t>по показаниям счетчика жидкости, имеющего действительное свидетельство о поверке аккредитованным органом.</w:t>
      </w:r>
    </w:p>
    <w:p w:rsidR="00ED6104" w:rsidRPr="000D08F6" w:rsidRDefault="00ED6104" w:rsidP="00950B5D">
      <w:pPr>
        <w:ind w:left="-284" w:firstLine="284"/>
        <w:jc w:val="both"/>
        <w:rPr>
          <w:sz w:val="24"/>
          <w:szCs w:val="24"/>
        </w:rPr>
      </w:pPr>
      <w:r w:rsidRPr="000D08F6">
        <w:rPr>
          <w:sz w:val="24"/>
          <w:szCs w:val="24"/>
        </w:rPr>
        <w:t xml:space="preserve">     По окончании перекачки дизельного топлива из ав</w:t>
      </w:r>
      <w:r w:rsidR="00355DFC" w:rsidRPr="000D08F6">
        <w:rPr>
          <w:sz w:val="24"/>
          <w:szCs w:val="24"/>
        </w:rPr>
        <w:t>тоцистерны</w:t>
      </w:r>
      <w:r w:rsidRPr="000D08F6">
        <w:rPr>
          <w:sz w:val="24"/>
          <w:szCs w:val="24"/>
        </w:rPr>
        <w:t xml:space="preserve"> в емкость, </w:t>
      </w:r>
      <w:r w:rsidR="00AB11F9" w:rsidRPr="000D08F6">
        <w:rPr>
          <w:sz w:val="24"/>
          <w:szCs w:val="24"/>
        </w:rPr>
        <w:t>Покупатель</w:t>
      </w:r>
      <w:r w:rsidRPr="000D08F6">
        <w:rPr>
          <w:sz w:val="24"/>
          <w:szCs w:val="24"/>
        </w:rPr>
        <w:t xml:space="preserve"> производит визуальный осмотр автоцистерны с целью убеждения в отсутствии остатков топлива. После успокоения поверхности топлива в приемной емкости</w:t>
      </w:r>
      <w:r w:rsidR="00355DFC" w:rsidRPr="000D08F6">
        <w:rPr>
          <w:sz w:val="24"/>
          <w:szCs w:val="24"/>
        </w:rPr>
        <w:t xml:space="preserve"> Покупателя</w:t>
      </w:r>
      <w:r w:rsidRPr="000D08F6">
        <w:rPr>
          <w:sz w:val="24"/>
          <w:szCs w:val="24"/>
        </w:rPr>
        <w:t xml:space="preserve">, мерной линейкой (метрштоком) замеряет уровень топлива, с последующим переводом по калибровочной таблице в объемные единицы. При этом погрешность измерений дизельного топлива в приемной емкости </w:t>
      </w:r>
      <w:r w:rsidR="00950B5D" w:rsidRPr="000D08F6">
        <w:rPr>
          <w:sz w:val="24"/>
          <w:szCs w:val="24"/>
        </w:rPr>
        <w:t>Покупателя</w:t>
      </w:r>
      <w:r w:rsidRPr="000D08F6">
        <w:rPr>
          <w:sz w:val="24"/>
          <w:szCs w:val="24"/>
        </w:rPr>
        <w:t xml:space="preserve"> составляет 0,65% от массы принятого продукта.</w:t>
      </w:r>
    </w:p>
    <w:p w:rsidR="00ED6104" w:rsidRPr="000D08F6" w:rsidRDefault="00ED6104" w:rsidP="00ED6104">
      <w:pPr>
        <w:ind w:left="-284" w:firstLine="284"/>
        <w:jc w:val="both"/>
        <w:rPr>
          <w:sz w:val="24"/>
          <w:szCs w:val="24"/>
        </w:rPr>
      </w:pPr>
      <w:r w:rsidRPr="000D08F6">
        <w:rPr>
          <w:sz w:val="24"/>
          <w:szCs w:val="24"/>
        </w:rPr>
        <w:t xml:space="preserve">      В случае расхождения данных указанных в ТТН с объемом топлива, перекаченного</w:t>
      </w:r>
      <w:r w:rsidR="008B0204" w:rsidRPr="000D08F6">
        <w:rPr>
          <w:sz w:val="24"/>
          <w:szCs w:val="24"/>
        </w:rPr>
        <w:t xml:space="preserve"> в топливную емкость Покупателя</w:t>
      </w:r>
      <w:r w:rsidR="007445AF" w:rsidRPr="000D08F6">
        <w:rPr>
          <w:sz w:val="24"/>
          <w:szCs w:val="24"/>
        </w:rPr>
        <w:t xml:space="preserve"> и определенного </w:t>
      </w:r>
      <w:r w:rsidR="008C4727" w:rsidRPr="000D08F6">
        <w:rPr>
          <w:sz w:val="24"/>
          <w:szCs w:val="24"/>
        </w:rPr>
        <w:t>Покупателем</w:t>
      </w:r>
      <w:r w:rsidR="00473895" w:rsidRPr="000D08F6">
        <w:rPr>
          <w:sz w:val="24"/>
          <w:szCs w:val="24"/>
        </w:rPr>
        <w:t xml:space="preserve"> по калибровочной таблице, </w:t>
      </w:r>
      <w:r w:rsidRPr="000D08F6">
        <w:rPr>
          <w:sz w:val="24"/>
          <w:szCs w:val="24"/>
        </w:rPr>
        <w:t xml:space="preserve">объем принятого топлива </w:t>
      </w:r>
      <w:r w:rsidR="00230227" w:rsidRPr="000D08F6">
        <w:rPr>
          <w:sz w:val="24"/>
          <w:szCs w:val="24"/>
        </w:rPr>
        <w:t>сверяется</w:t>
      </w:r>
      <w:r w:rsidRPr="000D08F6">
        <w:rPr>
          <w:sz w:val="24"/>
          <w:szCs w:val="24"/>
        </w:rPr>
        <w:t xml:space="preserve"> по показаниям счетчика жидкости, установленного на Т</w:t>
      </w:r>
      <w:r w:rsidR="008B0204" w:rsidRPr="000D08F6">
        <w:rPr>
          <w:sz w:val="24"/>
          <w:szCs w:val="24"/>
        </w:rPr>
        <w:t>ранспортном средстве Поставщика</w:t>
      </w:r>
      <w:r w:rsidRPr="000D08F6">
        <w:rPr>
          <w:sz w:val="24"/>
          <w:szCs w:val="24"/>
        </w:rPr>
        <w:t>, имеющего действительное свидетельство о поверке аккредитованным органом</w:t>
      </w:r>
      <w:r w:rsidR="008B0204" w:rsidRPr="000D08F6">
        <w:rPr>
          <w:sz w:val="24"/>
          <w:szCs w:val="24"/>
        </w:rPr>
        <w:t>.</w:t>
      </w:r>
    </w:p>
    <w:p w:rsidR="00ED6104" w:rsidRPr="000D08F6" w:rsidRDefault="00ED6104" w:rsidP="00ED6104">
      <w:pPr>
        <w:ind w:left="-284" w:firstLine="284"/>
        <w:jc w:val="both"/>
        <w:rPr>
          <w:sz w:val="24"/>
          <w:szCs w:val="24"/>
        </w:rPr>
      </w:pPr>
      <w:r w:rsidRPr="000D08F6">
        <w:rPr>
          <w:sz w:val="24"/>
          <w:szCs w:val="24"/>
        </w:rPr>
        <w:t xml:space="preserve">      </w:t>
      </w:r>
      <w:r w:rsidR="00DA53C7" w:rsidRPr="000D08F6">
        <w:rPr>
          <w:sz w:val="24"/>
          <w:szCs w:val="24"/>
        </w:rPr>
        <w:t>При отсутствии расхождений с ТТН, с уче</w:t>
      </w:r>
      <w:r w:rsidR="00905037" w:rsidRPr="000D08F6">
        <w:rPr>
          <w:sz w:val="24"/>
          <w:szCs w:val="24"/>
        </w:rPr>
        <w:t xml:space="preserve">том погрешности замеров, </w:t>
      </w:r>
      <w:r w:rsidR="008C4727" w:rsidRPr="000D08F6">
        <w:rPr>
          <w:sz w:val="24"/>
          <w:szCs w:val="24"/>
        </w:rPr>
        <w:t>Покупатель</w:t>
      </w:r>
      <w:r w:rsidR="00DA53C7" w:rsidRPr="000D08F6">
        <w:rPr>
          <w:sz w:val="24"/>
          <w:szCs w:val="24"/>
        </w:rPr>
        <w:t xml:space="preserve"> подписывает три экземпляра товарно-транспортных накладных, с обязательным указанием массы, плотности, температуры принятого продукта и даты приемки Товара. При этом в графе «Масса нетто, прописью тонн, цифрами килограмм», указывается масса, указанная в ТТН Поставщиком. Данные сведения должны быть подтверждены подписями водителя-экспедитора Поставщика в графе «Сдал водитель, подпись, расшифровка подписи» и лица, осуществившего приемку нефтепродукта, в графе «Принял, должность подпись, р</w:t>
      </w:r>
      <w:r w:rsidR="008C4727" w:rsidRPr="000D08F6">
        <w:rPr>
          <w:sz w:val="24"/>
          <w:szCs w:val="24"/>
        </w:rPr>
        <w:t>асшифровка подписи». Подпись Покупателя</w:t>
      </w:r>
      <w:r w:rsidR="00AD5D28" w:rsidRPr="000D08F6">
        <w:rPr>
          <w:sz w:val="24"/>
          <w:szCs w:val="24"/>
        </w:rPr>
        <w:t xml:space="preserve"> </w:t>
      </w:r>
      <w:r w:rsidR="00AD5D28" w:rsidRPr="000D08F6">
        <w:rPr>
          <w:sz w:val="24"/>
          <w:szCs w:val="24"/>
        </w:rPr>
        <w:lastRenderedPageBreak/>
        <w:t xml:space="preserve">заверяется печатью </w:t>
      </w:r>
      <w:r w:rsidR="00934BC2" w:rsidRPr="000D08F6">
        <w:rPr>
          <w:sz w:val="24"/>
          <w:szCs w:val="24"/>
        </w:rPr>
        <w:t>бригады</w:t>
      </w:r>
      <w:r w:rsidR="008C4727" w:rsidRPr="000D08F6">
        <w:rPr>
          <w:sz w:val="24"/>
          <w:szCs w:val="24"/>
        </w:rPr>
        <w:t>. Два экземпляра ТТН Покупатель</w:t>
      </w:r>
      <w:r w:rsidR="00DA53C7" w:rsidRPr="000D08F6">
        <w:rPr>
          <w:sz w:val="24"/>
          <w:szCs w:val="24"/>
        </w:rPr>
        <w:t xml:space="preserve"> передает водителю-экспедитору Поставщика, один экземпляр остается у </w:t>
      </w:r>
      <w:r w:rsidR="008C4727" w:rsidRPr="000D08F6">
        <w:rPr>
          <w:sz w:val="24"/>
          <w:szCs w:val="24"/>
        </w:rPr>
        <w:t>Покупателя</w:t>
      </w:r>
      <w:r w:rsidR="00DA53C7" w:rsidRPr="000D08F6">
        <w:rPr>
          <w:sz w:val="24"/>
          <w:szCs w:val="24"/>
        </w:rPr>
        <w:t>.</w:t>
      </w:r>
    </w:p>
    <w:p w:rsidR="004144B3" w:rsidRPr="000D08F6" w:rsidRDefault="00785ED2" w:rsidP="00ED6104">
      <w:pPr>
        <w:ind w:left="-284" w:firstLine="284"/>
        <w:jc w:val="both"/>
        <w:rPr>
          <w:sz w:val="24"/>
          <w:szCs w:val="24"/>
        </w:rPr>
      </w:pPr>
      <w:r w:rsidRPr="000D08F6">
        <w:rPr>
          <w:sz w:val="24"/>
          <w:szCs w:val="24"/>
        </w:rPr>
        <w:t xml:space="preserve">      </w:t>
      </w:r>
      <w:r w:rsidR="004144B3" w:rsidRPr="000D08F6">
        <w:rPr>
          <w:sz w:val="24"/>
          <w:szCs w:val="24"/>
        </w:rPr>
        <w:t>В случае обнаружения несоответствия поставленного количества нефтепродукта данным, указанным в ТТН, с учетом применения погрешности измерения и нормы естественной убыли</w:t>
      </w:r>
      <w:r w:rsidR="00EF0DF2" w:rsidRPr="000D08F6">
        <w:rPr>
          <w:sz w:val="24"/>
          <w:szCs w:val="24"/>
        </w:rPr>
        <w:t xml:space="preserve"> при перевозке автомобильным транспортом</w:t>
      </w:r>
      <w:r w:rsidR="0055038E" w:rsidRPr="000D08F6">
        <w:rPr>
          <w:sz w:val="24"/>
          <w:szCs w:val="24"/>
        </w:rPr>
        <w:t>, Покупателем</w:t>
      </w:r>
      <w:r w:rsidR="004144B3" w:rsidRPr="000D08F6">
        <w:rPr>
          <w:sz w:val="24"/>
          <w:szCs w:val="24"/>
        </w:rPr>
        <w:t xml:space="preserve"> составляется Акт об обнаружении нед</w:t>
      </w:r>
      <w:r w:rsidR="008529E4" w:rsidRPr="000D08F6">
        <w:rPr>
          <w:sz w:val="24"/>
          <w:szCs w:val="24"/>
        </w:rPr>
        <w:t>остачи полученного Товара</w:t>
      </w:r>
      <w:r w:rsidR="004144B3" w:rsidRPr="000D08F6">
        <w:rPr>
          <w:sz w:val="24"/>
          <w:szCs w:val="24"/>
        </w:rPr>
        <w:t xml:space="preserve"> с участием водителя-экспедитора Поставщика, доставившего Товар. Акт является обязате</w:t>
      </w:r>
      <w:r w:rsidRPr="000D08F6">
        <w:rPr>
          <w:sz w:val="24"/>
          <w:szCs w:val="24"/>
        </w:rPr>
        <w:t xml:space="preserve">льным для Сторон. Типовая форма Акта приведена в </w:t>
      </w:r>
      <w:r w:rsidR="007744A1" w:rsidRPr="000D08F6">
        <w:rPr>
          <w:sz w:val="24"/>
          <w:szCs w:val="24"/>
        </w:rPr>
        <w:t>Приложении № 8</w:t>
      </w:r>
      <w:r w:rsidRPr="000D08F6">
        <w:rPr>
          <w:sz w:val="24"/>
          <w:szCs w:val="24"/>
        </w:rPr>
        <w:t xml:space="preserve"> Договора.</w:t>
      </w:r>
    </w:p>
    <w:p w:rsidR="00ED6104" w:rsidRPr="000D08F6" w:rsidRDefault="00785ED2" w:rsidP="002800BE">
      <w:pPr>
        <w:ind w:left="-284" w:firstLine="284"/>
        <w:jc w:val="both"/>
        <w:rPr>
          <w:sz w:val="24"/>
          <w:szCs w:val="24"/>
        </w:rPr>
      </w:pPr>
      <w:r w:rsidRPr="000D08F6">
        <w:rPr>
          <w:sz w:val="24"/>
          <w:szCs w:val="24"/>
        </w:rPr>
        <w:t xml:space="preserve">        В товарно-транспортных накладных </w:t>
      </w:r>
      <w:r w:rsidR="0055038E" w:rsidRPr="000D08F6">
        <w:rPr>
          <w:sz w:val="24"/>
          <w:szCs w:val="24"/>
        </w:rPr>
        <w:t xml:space="preserve">Покупатель </w:t>
      </w:r>
      <w:r w:rsidRPr="000D08F6">
        <w:rPr>
          <w:sz w:val="24"/>
          <w:szCs w:val="24"/>
        </w:rPr>
        <w:t>указывает фактически принятую массу нефтепродукта, с учетом погрешности измерения, нормы естественной убыли при перевозке автомобильным транспортом, в графе «Масса нетто, прописью тонн, килограмм». Также обяз</w:t>
      </w:r>
      <w:r w:rsidR="00EF0DF2" w:rsidRPr="000D08F6">
        <w:rPr>
          <w:sz w:val="24"/>
          <w:szCs w:val="24"/>
        </w:rPr>
        <w:t>ательно указывается плотность, температура принятого продукта и дата приемки Товара.</w:t>
      </w:r>
      <w:r w:rsidRPr="000D08F6">
        <w:rPr>
          <w:sz w:val="24"/>
          <w:szCs w:val="24"/>
        </w:rPr>
        <w:t xml:space="preserve"> Данные сведения должны быть подтверждены подписями водителя-экспедитора Поставщика в графе «Сдал водитель, подпись, расшифровка подписи» и лица, осуществившего приемку нефтепродукта, в графе «Принял, должность подпись, расшифровка подписи». Подпись </w:t>
      </w:r>
      <w:r w:rsidR="0090123D" w:rsidRPr="000D08F6">
        <w:rPr>
          <w:sz w:val="24"/>
          <w:szCs w:val="24"/>
        </w:rPr>
        <w:t>Покупателя</w:t>
      </w:r>
      <w:r w:rsidR="001C684C" w:rsidRPr="000D08F6">
        <w:rPr>
          <w:sz w:val="24"/>
          <w:szCs w:val="24"/>
        </w:rPr>
        <w:t xml:space="preserve"> заверяется печатью </w:t>
      </w:r>
      <w:r w:rsidR="001A34DC" w:rsidRPr="000D08F6">
        <w:rPr>
          <w:sz w:val="24"/>
          <w:szCs w:val="24"/>
        </w:rPr>
        <w:t>бригады</w:t>
      </w:r>
      <w:r w:rsidRPr="000D08F6">
        <w:rPr>
          <w:sz w:val="24"/>
          <w:szCs w:val="24"/>
        </w:rPr>
        <w:t xml:space="preserve">.      </w:t>
      </w:r>
    </w:p>
    <w:p w:rsidR="0039060B" w:rsidRPr="000D08F6" w:rsidRDefault="002E0CDE" w:rsidP="008C2B1C">
      <w:pPr>
        <w:pStyle w:val="ac"/>
        <w:shd w:val="clear" w:color="auto" w:fill="FFFFFF"/>
        <w:spacing w:before="0" w:beforeAutospacing="0" w:after="0" w:afterAutospacing="0"/>
        <w:ind w:firstLine="426"/>
        <w:jc w:val="both"/>
        <w:rPr>
          <w:rFonts w:eastAsiaTheme="minorHAnsi"/>
          <w:lang w:eastAsia="en-US"/>
        </w:rPr>
      </w:pPr>
      <w:r w:rsidRPr="000D08F6">
        <w:rPr>
          <w:rFonts w:eastAsiaTheme="minorHAnsi"/>
          <w:lang w:eastAsia="en-US"/>
        </w:rPr>
        <w:t>5.</w:t>
      </w:r>
      <w:r w:rsidR="00434443" w:rsidRPr="000D08F6">
        <w:rPr>
          <w:rFonts w:eastAsiaTheme="minorHAnsi"/>
          <w:lang w:eastAsia="en-US"/>
        </w:rPr>
        <w:t>2</w:t>
      </w:r>
      <w:r w:rsidR="00F4759D" w:rsidRPr="000D08F6">
        <w:rPr>
          <w:rFonts w:eastAsiaTheme="minorHAnsi"/>
          <w:lang w:eastAsia="en-US"/>
        </w:rPr>
        <w:t xml:space="preserve">. </w:t>
      </w:r>
      <w:r w:rsidR="008C2B1C" w:rsidRPr="000D08F6">
        <w:rPr>
          <w:rFonts w:eastAsiaTheme="minorHAnsi"/>
          <w:lang w:eastAsia="en-US"/>
        </w:rPr>
        <w:t>При приемке Товара Покупатель вправе, по своему усмотрению, выборочно, осуществлять проверку качества поставленного Товара путем</w:t>
      </w:r>
      <w:r w:rsidR="00266FFA" w:rsidRPr="000D08F6">
        <w:rPr>
          <w:rFonts w:eastAsiaTheme="minorHAnsi"/>
          <w:lang w:eastAsia="en-US"/>
        </w:rPr>
        <w:t xml:space="preserve"> отбора проб из </w:t>
      </w:r>
      <w:r w:rsidR="008C2B1C" w:rsidRPr="000D08F6">
        <w:rPr>
          <w:rFonts w:eastAsiaTheme="minorHAnsi"/>
          <w:lang w:eastAsia="en-US"/>
        </w:rPr>
        <w:t xml:space="preserve">транспорта Поставщика. </w:t>
      </w:r>
    </w:p>
    <w:p w:rsidR="00F4759D" w:rsidRPr="000D08F6" w:rsidRDefault="00F4759D" w:rsidP="00F4759D">
      <w:pPr>
        <w:shd w:val="clear" w:color="auto" w:fill="FCFCFC"/>
        <w:ind w:firstLine="426"/>
        <w:jc w:val="both"/>
        <w:rPr>
          <w:sz w:val="24"/>
          <w:szCs w:val="24"/>
        </w:rPr>
      </w:pPr>
      <w:r w:rsidRPr="000D08F6">
        <w:rPr>
          <w:sz w:val="24"/>
          <w:szCs w:val="24"/>
        </w:rPr>
        <w:t>Отбор пробы для проверки качества производится в таком же порядке, как и при измерении массы Товара (п.</w:t>
      </w:r>
      <w:r w:rsidR="00AE1C8B" w:rsidRPr="000D08F6">
        <w:rPr>
          <w:sz w:val="24"/>
          <w:szCs w:val="24"/>
        </w:rPr>
        <w:t xml:space="preserve"> </w:t>
      </w:r>
      <w:r w:rsidR="00D10503" w:rsidRPr="000D08F6">
        <w:rPr>
          <w:sz w:val="24"/>
          <w:szCs w:val="24"/>
        </w:rPr>
        <w:t>5.</w:t>
      </w:r>
      <w:r w:rsidR="0067221C" w:rsidRPr="000D08F6">
        <w:rPr>
          <w:sz w:val="24"/>
          <w:szCs w:val="24"/>
        </w:rPr>
        <w:t>1</w:t>
      </w:r>
      <w:r w:rsidRPr="000D08F6">
        <w:rPr>
          <w:sz w:val="24"/>
          <w:szCs w:val="24"/>
        </w:rPr>
        <w:t xml:space="preserve">.), при этом допустимо использовать нефтепродукт, отобранный ранее для количественных измерений. </w:t>
      </w:r>
    </w:p>
    <w:p w:rsidR="0063360E" w:rsidRPr="000D08F6" w:rsidRDefault="00470EB8" w:rsidP="0063360E">
      <w:pPr>
        <w:pStyle w:val="af2"/>
        <w:ind w:firstLine="426"/>
        <w:jc w:val="both"/>
        <w:rPr>
          <w:sz w:val="24"/>
          <w:szCs w:val="24"/>
        </w:rPr>
      </w:pPr>
      <w:r w:rsidRPr="000D08F6">
        <w:rPr>
          <w:sz w:val="24"/>
          <w:szCs w:val="24"/>
        </w:rPr>
        <w:t xml:space="preserve">В течение всего периода действия </w:t>
      </w:r>
      <w:r w:rsidR="006053E4" w:rsidRPr="000D08F6">
        <w:rPr>
          <w:sz w:val="24"/>
          <w:szCs w:val="24"/>
        </w:rPr>
        <w:t>настоящего Договора Покупатель</w:t>
      </w:r>
      <w:r w:rsidR="007A7AC9" w:rsidRPr="000D08F6">
        <w:rPr>
          <w:sz w:val="24"/>
          <w:szCs w:val="24"/>
        </w:rPr>
        <w:t xml:space="preserve"> </w:t>
      </w:r>
      <w:r w:rsidR="00700798" w:rsidRPr="000D08F6">
        <w:rPr>
          <w:sz w:val="24"/>
          <w:szCs w:val="24"/>
        </w:rPr>
        <w:t xml:space="preserve">и Поставщик </w:t>
      </w:r>
      <w:r w:rsidR="006053E4" w:rsidRPr="000D08F6">
        <w:rPr>
          <w:sz w:val="24"/>
          <w:szCs w:val="24"/>
        </w:rPr>
        <w:t>обязан</w:t>
      </w:r>
      <w:r w:rsidR="00700798" w:rsidRPr="000D08F6">
        <w:rPr>
          <w:sz w:val="24"/>
          <w:szCs w:val="24"/>
        </w:rPr>
        <w:t>ы</w:t>
      </w:r>
      <w:r w:rsidR="00B67679" w:rsidRPr="000D08F6">
        <w:rPr>
          <w:sz w:val="24"/>
          <w:szCs w:val="24"/>
        </w:rPr>
        <w:t xml:space="preserve"> </w:t>
      </w:r>
      <w:r w:rsidR="00CF0164" w:rsidRPr="000D08F6">
        <w:rPr>
          <w:sz w:val="24"/>
          <w:szCs w:val="24"/>
        </w:rPr>
        <w:t xml:space="preserve">производить отбор проб из транспорта Поставщика для проведения </w:t>
      </w:r>
      <w:r w:rsidR="006053E4" w:rsidRPr="000D08F6">
        <w:rPr>
          <w:sz w:val="24"/>
          <w:szCs w:val="24"/>
        </w:rPr>
        <w:t>проверк</w:t>
      </w:r>
      <w:r w:rsidR="00CF0164" w:rsidRPr="000D08F6">
        <w:rPr>
          <w:sz w:val="24"/>
          <w:szCs w:val="24"/>
        </w:rPr>
        <w:t>и</w:t>
      </w:r>
      <w:r w:rsidR="006053E4" w:rsidRPr="000D08F6">
        <w:rPr>
          <w:sz w:val="24"/>
          <w:szCs w:val="24"/>
        </w:rPr>
        <w:t xml:space="preserve"> качества поставленного Товара</w:t>
      </w:r>
      <w:r w:rsidR="001D735A" w:rsidRPr="000D08F6">
        <w:rPr>
          <w:sz w:val="24"/>
          <w:szCs w:val="24"/>
        </w:rPr>
        <w:t>.</w:t>
      </w:r>
      <w:r w:rsidR="0024104D" w:rsidRPr="000D08F6">
        <w:rPr>
          <w:sz w:val="24"/>
          <w:szCs w:val="24"/>
        </w:rPr>
        <w:t xml:space="preserve"> </w:t>
      </w:r>
    </w:p>
    <w:p w:rsidR="006053E4" w:rsidRPr="00C96DAC" w:rsidRDefault="001D735A" w:rsidP="0063360E">
      <w:pPr>
        <w:pStyle w:val="af2"/>
        <w:ind w:firstLine="426"/>
        <w:jc w:val="both"/>
        <w:rPr>
          <w:sz w:val="24"/>
          <w:szCs w:val="24"/>
        </w:rPr>
      </w:pPr>
      <w:r w:rsidRPr="000D08F6">
        <w:rPr>
          <w:sz w:val="24"/>
          <w:szCs w:val="24"/>
        </w:rPr>
        <w:t>П</w:t>
      </w:r>
      <w:r w:rsidR="006053E4" w:rsidRPr="000D08F6">
        <w:rPr>
          <w:rFonts w:eastAsiaTheme="minorHAnsi"/>
          <w:sz w:val="24"/>
          <w:szCs w:val="24"/>
          <w:lang w:eastAsia="en-US"/>
        </w:rPr>
        <w:t xml:space="preserve">робы должны быть соответствующим образом упакованы, чтобы исключить возможность их подмены, и подписаны </w:t>
      </w:r>
      <w:r w:rsidR="006053E4" w:rsidRPr="00C96DAC">
        <w:rPr>
          <w:rFonts w:eastAsiaTheme="minorHAnsi"/>
          <w:sz w:val="24"/>
          <w:szCs w:val="24"/>
          <w:lang w:eastAsia="en-US"/>
        </w:rPr>
        <w:t xml:space="preserve">уполномоченными представителями Поставщика и </w:t>
      </w:r>
      <w:r w:rsidR="001C32AA" w:rsidRPr="00C96DAC">
        <w:rPr>
          <w:rFonts w:eastAsiaTheme="minorHAnsi"/>
          <w:sz w:val="24"/>
          <w:szCs w:val="24"/>
          <w:lang w:eastAsia="en-US"/>
        </w:rPr>
        <w:t xml:space="preserve">Покупателя </w:t>
      </w:r>
      <w:r w:rsidR="006053E4" w:rsidRPr="00C96DAC">
        <w:rPr>
          <w:rFonts w:eastAsiaTheme="minorHAnsi"/>
          <w:sz w:val="24"/>
          <w:szCs w:val="24"/>
          <w:lang w:eastAsia="en-US"/>
        </w:rPr>
        <w:t>(1 экз. пробы передается Поставщику</w:t>
      </w:r>
      <w:r w:rsidR="001638CC" w:rsidRPr="00C96DAC">
        <w:rPr>
          <w:rFonts w:eastAsiaTheme="minorHAnsi"/>
          <w:sz w:val="24"/>
          <w:szCs w:val="24"/>
          <w:lang w:eastAsia="en-US"/>
        </w:rPr>
        <w:t xml:space="preserve"> 2 экз. пробы</w:t>
      </w:r>
      <w:r w:rsidR="006053E4" w:rsidRPr="00C96DAC">
        <w:rPr>
          <w:rFonts w:eastAsiaTheme="minorHAnsi"/>
          <w:sz w:val="24"/>
          <w:szCs w:val="24"/>
          <w:lang w:eastAsia="en-US"/>
        </w:rPr>
        <w:t xml:space="preserve"> – </w:t>
      </w:r>
      <w:r w:rsidR="001C32AA" w:rsidRPr="00C96DAC">
        <w:rPr>
          <w:rFonts w:eastAsiaTheme="minorHAnsi"/>
          <w:sz w:val="24"/>
          <w:szCs w:val="24"/>
          <w:lang w:eastAsia="en-US"/>
        </w:rPr>
        <w:t>Покупателю</w:t>
      </w:r>
      <w:r w:rsidR="006053E4" w:rsidRPr="00C96DAC">
        <w:rPr>
          <w:rFonts w:eastAsiaTheme="minorHAnsi"/>
          <w:sz w:val="24"/>
          <w:szCs w:val="24"/>
          <w:lang w:eastAsia="en-US"/>
        </w:rPr>
        <w:t xml:space="preserve">). </w:t>
      </w:r>
      <w:r w:rsidR="007014E7" w:rsidRPr="00C96DAC">
        <w:rPr>
          <w:sz w:val="24"/>
          <w:szCs w:val="24"/>
        </w:rPr>
        <w:t>При этом Стороны согласовали, что со стороны Поставщика при отборе проб надлежащим уполномоченным лицом для участия в отборе, подписания бирки, подписания акта отбора проб и иных необходимых действий является водитель транспортного средства, осуществивший доставку Товара.</w:t>
      </w:r>
    </w:p>
    <w:p w:rsidR="006053E4" w:rsidRPr="00C96DAC" w:rsidRDefault="00811C3A" w:rsidP="006053E4">
      <w:pPr>
        <w:pStyle w:val="af2"/>
        <w:jc w:val="both"/>
        <w:rPr>
          <w:sz w:val="24"/>
          <w:szCs w:val="24"/>
        </w:rPr>
      </w:pPr>
      <w:r w:rsidRPr="00C96DAC">
        <w:rPr>
          <w:sz w:val="24"/>
          <w:szCs w:val="24"/>
        </w:rPr>
        <w:t>Факт отбор</w:t>
      </w:r>
      <w:r w:rsidR="00E529D3" w:rsidRPr="00C96DAC">
        <w:rPr>
          <w:sz w:val="24"/>
          <w:szCs w:val="24"/>
        </w:rPr>
        <w:t>а проб фиксируется сторонами в А</w:t>
      </w:r>
      <w:r w:rsidRPr="00C96DAC">
        <w:rPr>
          <w:sz w:val="24"/>
          <w:szCs w:val="24"/>
        </w:rPr>
        <w:t>кте отбора проб</w:t>
      </w:r>
      <w:r w:rsidR="00700798" w:rsidRPr="00C96DAC">
        <w:rPr>
          <w:sz w:val="24"/>
          <w:szCs w:val="24"/>
        </w:rPr>
        <w:t>, составленн</w:t>
      </w:r>
      <w:r w:rsidR="00480514" w:rsidRPr="00C96DAC">
        <w:rPr>
          <w:sz w:val="24"/>
          <w:szCs w:val="24"/>
        </w:rPr>
        <w:t>ом</w:t>
      </w:r>
      <w:r w:rsidR="00C21430" w:rsidRPr="00C96DAC">
        <w:rPr>
          <w:sz w:val="24"/>
          <w:szCs w:val="24"/>
        </w:rPr>
        <w:t xml:space="preserve"> </w:t>
      </w:r>
      <w:r w:rsidRPr="00C96DAC">
        <w:rPr>
          <w:sz w:val="24"/>
          <w:szCs w:val="24"/>
        </w:rPr>
        <w:t xml:space="preserve">по </w:t>
      </w:r>
      <w:r w:rsidR="00700798" w:rsidRPr="00C96DAC">
        <w:rPr>
          <w:sz w:val="24"/>
          <w:szCs w:val="24"/>
        </w:rPr>
        <w:t xml:space="preserve">типовой </w:t>
      </w:r>
      <w:r w:rsidR="00CA16A9" w:rsidRPr="00C96DAC">
        <w:rPr>
          <w:sz w:val="24"/>
          <w:szCs w:val="24"/>
        </w:rPr>
        <w:t>форме, согласованной в П</w:t>
      </w:r>
      <w:r w:rsidRPr="00C96DAC">
        <w:rPr>
          <w:sz w:val="24"/>
          <w:szCs w:val="24"/>
        </w:rPr>
        <w:t xml:space="preserve">риложении № </w:t>
      </w:r>
      <w:r w:rsidR="00E529D3" w:rsidRPr="00C96DAC">
        <w:rPr>
          <w:sz w:val="24"/>
          <w:szCs w:val="24"/>
        </w:rPr>
        <w:t>4</w:t>
      </w:r>
      <w:r w:rsidR="00AA3922" w:rsidRPr="00C96DAC">
        <w:rPr>
          <w:sz w:val="24"/>
          <w:szCs w:val="24"/>
        </w:rPr>
        <w:t xml:space="preserve"> </w:t>
      </w:r>
      <w:r w:rsidRPr="00C96DAC">
        <w:rPr>
          <w:sz w:val="24"/>
          <w:szCs w:val="24"/>
        </w:rPr>
        <w:t>к Договору.</w:t>
      </w:r>
    </w:p>
    <w:p w:rsidR="007F1EC1" w:rsidRPr="00C96DAC" w:rsidRDefault="007F1EC1" w:rsidP="007F1EC1">
      <w:pPr>
        <w:widowControl w:val="0"/>
        <w:tabs>
          <w:tab w:val="left" w:pos="851"/>
        </w:tabs>
        <w:ind w:firstLine="426"/>
        <w:jc w:val="both"/>
        <w:rPr>
          <w:sz w:val="24"/>
          <w:szCs w:val="24"/>
        </w:rPr>
      </w:pPr>
      <w:r w:rsidRPr="00C96DAC">
        <w:rPr>
          <w:sz w:val="24"/>
          <w:szCs w:val="24"/>
        </w:rPr>
        <w:t>Стороны согласовали, что отбор проб и их передача на экспертизу осуществляются в следующем порядке:</w:t>
      </w:r>
    </w:p>
    <w:p w:rsidR="007F1EC1" w:rsidRPr="000D08F6" w:rsidRDefault="007F1EC1" w:rsidP="007F1EC1">
      <w:pPr>
        <w:widowControl w:val="0"/>
        <w:tabs>
          <w:tab w:val="left" w:pos="851"/>
        </w:tabs>
        <w:ind w:firstLine="426"/>
        <w:jc w:val="both"/>
        <w:rPr>
          <w:sz w:val="24"/>
          <w:szCs w:val="24"/>
        </w:rPr>
      </w:pPr>
      <w:r w:rsidRPr="00C96DAC">
        <w:rPr>
          <w:sz w:val="24"/>
          <w:szCs w:val="24"/>
        </w:rPr>
        <w:t xml:space="preserve">1. </w:t>
      </w:r>
      <w:r w:rsidR="008C32B6" w:rsidRPr="00C96DAC">
        <w:rPr>
          <w:spacing w:val="4"/>
          <w:sz w:val="24"/>
          <w:szCs w:val="24"/>
        </w:rPr>
        <w:t xml:space="preserve">При </w:t>
      </w:r>
      <w:r w:rsidRPr="00C96DAC">
        <w:rPr>
          <w:spacing w:val="4"/>
          <w:sz w:val="24"/>
          <w:szCs w:val="24"/>
        </w:rPr>
        <w:t>поставке любой партии товара Покупатель имеет право в присутствии уполномоченного представителя Поставщика до начала слива нефтепродуктов из транспортного средства Поставщика осуществить отбор пробы поставленного Товара</w:t>
      </w:r>
      <w:r w:rsidR="00F427D5" w:rsidRPr="00C96DAC">
        <w:rPr>
          <w:spacing w:val="4"/>
          <w:sz w:val="24"/>
          <w:szCs w:val="24"/>
        </w:rPr>
        <w:t xml:space="preserve">. </w:t>
      </w:r>
      <w:r w:rsidR="00092189" w:rsidRPr="00C96DAC">
        <w:rPr>
          <w:sz w:val="24"/>
          <w:szCs w:val="24"/>
        </w:rPr>
        <w:t>Отбор пробы осуществляется в три чистые стеклянные или пластиковые тары емкостью не менее 1,5 л. (один экземпляр пробы передается Поставщику, два экземпляра пробы – Покупателю). Один экземпляр пробы Покупателя является арбитражным. В случае расхождения заключений протоколов испытаний проб Покупателя и Поставщика аккредитованной лаборатории, согласованной Сторонами, направляется арбитражная проба. Заключение протокола испытаний арбитражной пробы является безусловным для Сторон и пересмотру не подлежит.</w:t>
      </w:r>
      <w:r w:rsidR="008C32B6" w:rsidRPr="00C96DAC">
        <w:rPr>
          <w:spacing w:val="4"/>
          <w:sz w:val="24"/>
          <w:szCs w:val="24"/>
        </w:rPr>
        <w:t xml:space="preserve"> </w:t>
      </w:r>
      <w:r w:rsidRPr="00C96DAC">
        <w:rPr>
          <w:spacing w:val="4"/>
          <w:sz w:val="24"/>
          <w:szCs w:val="24"/>
        </w:rPr>
        <w:t xml:space="preserve">После отбора пробы, </w:t>
      </w:r>
      <w:r w:rsidR="008C32B6" w:rsidRPr="00C96DAC">
        <w:rPr>
          <w:spacing w:val="4"/>
          <w:sz w:val="24"/>
          <w:szCs w:val="24"/>
        </w:rPr>
        <w:t xml:space="preserve">емкости закрываются </w:t>
      </w:r>
      <w:r w:rsidRPr="00C96DAC">
        <w:rPr>
          <w:spacing w:val="4"/>
          <w:sz w:val="24"/>
          <w:szCs w:val="24"/>
        </w:rPr>
        <w:t xml:space="preserve">и </w:t>
      </w:r>
      <w:r w:rsidR="008C32B6" w:rsidRPr="00C96DAC">
        <w:rPr>
          <w:spacing w:val="4"/>
          <w:sz w:val="24"/>
          <w:szCs w:val="24"/>
        </w:rPr>
        <w:t xml:space="preserve">пломбируются </w:t>
      </w:r>
      <w:r w:rsidRPr="00C96DAC">
        <w:rPr>
          <w:spacing w:val="4"/>
          <w:sz w:val="24"/>
          <w:szCs w:val="24"/>
        </w:rPr>
        <w:t xml:space="preserve">путем опечатывания и наклеивания </w:t>
      </w:r>
      <w:r w:rsidR="008C32B6" w:rsidRPr="00C96DAC">
        <w:rPr>
          <w:spacing w:val="4"/>
          <w:sz w:val="24"/>
          <w:szCs w:val="24"/>
        </w:rPr>
        <w:t>соответствующих бирок</w:t>
      </w:r>
      <w:r w:rsidRPr="00C96DAC">
        <w:rPr>
          <w:spacing w:val="4"/>
          <w:sz w:val="24"/>
          <w:szCs w:val="24"/>
        </w:rPr>
        <w:t xml:space="preserve">, </w:t>
      </w:r>
      <w:r w:rsidR="008C32B6" w:rsidRPr="00C96DAC">
        <w:rPr>
          <w:spacing w:val="4"/>
          <w:sz w:val="24"/>
          <w:szCs w:val="24"/>
        </w:rPr>
        <w:t xml:space="preserve">содержащих </w:t>
      </w:r>
      <w:r w:rsidRPr="00C96DAC">
        <w:rPr>
          <w:spacing w:val="4"/>
          <w:sz w:val="24"/>
          <w:szCs w:val="24"/>
        </w:rPr>
        <w:t xml:space="preserve">сведения о Товаре (наименование, </w:t>
      </w:r>
      <w:r w:rsidR="00C539B4" w:rsidRPr="00C96DAC">
        <w:rPr>
          <w:spacing w:val="4"/>
          <w:sz w:val="24"/>
          <w:szCs w:val="24"/>
        </w:rPr>
        <w:t xml:space="preserve">номер </w:t>
      </w:r>
      <w:r w:rsidR="00821F90" w:rsidRPr="00C96DAC">
        <w:rPr>
          <w:spacing w:val="4"/>
          <w:sz w:val="24"/>
          <w:szCs w:val="24"/>
        </w:rPr>
        <w:t>паспорта качества,</w:t>
      </w:r>
      <w:r w:rsidRPr="00C96DAC">
        <w:rPr>
          <w:spacing w:val="4"/>
          <w:sz w:val="24"/>
          <w:szCs w:val="24"/>
        </w:rPr>
        <w:t xml:space="preserve"> номер </w:t>
      </w:r>
      <w:r w:rsidR="00821F90" w:rsidRPr="00C96DAC">
        <w:rPr>
          <w:spacing w:val="4"/>
          <w:sz w:val="24"/>
          <w:szCs w:val="24"/>
        </w:rPr>
        <w:t xml:space="preserve">ТТН, номер </w:t>
      </w:r>
      <w:r w:rsidRPr="00C96DAC">
        <w:rPr>
          <w:spacing w:val="4"/>
          <w:sz w:val="24"/>
          <w:szCs w:val="24"/>
        </w:rPr>
        <w:t>пломбы, указанный в ТТН</w:t>
      </w:r>
      <w:r w:rsidR="008F420D" w:rsidRPr="00C96DAC">
        <w:rPr>
          <w:spacing w:val="4"/>
          <w:sz w:val="24"/>
          <w:szCs w:val="24"/>
        </w:rPr>
        <w:t xml:space="preserve"> и на горловине и кране емкости Транспортного средства</w:t>
      </w:r>
      <w:r w:rsidRPr="00C96DAC">
        <w:rPr>
          <w:spacing w:val="4"/>
          <w:sz w:val="24"/>
          <w:szCs w:val="24"/>
        </w:rPr>
        <w:t xml:space="preserve"> и т.д.), дате и времени отбора</w:t>
      </w:r>
      <w:r w:rsidRPr="000D08F6">
        <w:rPr>
          <w:spacing w:val="4"/>
          <w:sz w:val="24"/>
          <w:szCs w:val="24"/>
        </w:rPr>
        <w:t xml:space="preserve"> проб, данные о лицах, осуществляющих отбор проб и их подписи. </w:t>
      </w:r>
    </w:p>
    <w:p w:rsidR="007F1EC1" w:rsidRPr="000D08F6" w:rsidRDefault="007F1EC1" w:rsidP="007F1EC1">
      <w:pPr>
        <w:widowControl w:val="0"/>
        <w:tabs>
          <w:tab w:val="left" w:pos="851"/>
        </w:tabs>
        <w:ind w:firstLine="426"/>
        <w:jc w:val="both"/>
        <w:rPr>
          <w:sz w:val="24"/>
          <w:szCs w:val="24"/>
        </w:rPr>
      </w:pPr>
      <w:r w:rsidRPr="000D08F6">
        <w:rPr>
          <w:sz w:val="24"/>
          <w:szCs w:val="24"/>
        </w:rPr>
        <w:t xml:space="preserve">2. </w:t>
      </w:r>
      <w:r w:rsidR="008C32B6" w:rsidRPr="000D08F6">
        <w:rPr>
          <w:spacing w:val="2"/>
          <w:sz w:val="24"/>
          <w:szCs w:val="24"/>
        </w:rPr>
        <w:t xml:space="preserve">Отказ </w:t>
      </w:r>
      <w:r w:rsidRPr="000D08F6">
        <w:rPr>
          <w:spacing w:val="2"/>
          <w:sz w:val="24"/>
          <w:szCs w:val="24"/>
        </w:rPr>
        <w:t xml:space="preserve">представителя Поставщика, участвующего в отборе проб, от подписания акта отбора проб не допускается. В случае если по какой-либо причине представитель Поставщика отказывается от подписания акта, то Покупатель вправе подписать данный акт в одностороннем порядке </w:t>
      </w:r>
      <w:r w:rsidR="002F24FA" w:rsidRPr="000D08F6">
        <w:rPr>
          <w:spacing w:val="2"/>
          <w:sz w:val="24"/>
          <w:szCs w:val="24"/>
        </w:rPr>
        <w:t xml:space="preserve">с указанием в нем </w:t>
      </w:r>
      <w:r w:rsidRPr="000D08F6">
        <w:rPr>
          <w:spacing w:val="2"/>
          <w:sz w:val="24"/>
          <w:szCs w:val="24"/>
        </w:rPr>
        <w:t>об отказе представителя Поставщика</w:t>
      </w:r>
      <w:r w:rsidR="002F24FA" w:rsidRPr="000D08F6">
        <w:rPr>
          <w:spacing w:val="2"/>
          <w:sz w:val="24"/>
          <w:szCs w:val="24"/>
        </w:rPr>
        <w:t xml:space="preserve"> от участия в составлении акта. </w:t>
      </w:r>
      <w:r w:rsidRPr="000D08F6">
        <w:rPr>
          <w:spacing w:val="2"/>
          <w:sz w:val="24"/>
          <w:szCs w:val="24"/>
        </w:rPr>
        <w:t>При этом акт</w:t>
      </w:r>
      <w:r w:rsidR="008C32B6" w:rsidRPr="000D08F6">
        <w:rPr>
          <w:spacing w:val="2"/>
          <w:sz w:val="24"/>
          <w:szCs w:val="24"/>
        </w:rPr>
        <w:t>,</w:t>
      </w:r>
      <w:r w:rsidRPr="000D08F6">
        <w:rPr>
          <w:spacing w:val="2"/>
          <w:sz w:val="24"/>
          <w:szCs w:val="24"/>
        </w:rPr>
        <w:t xml:space="preserve"> составленный </w:t>
      </w:r>
      <w:r w:rsidR="008C32B6" w:rsidRPr="000D08F6">
        <w:rPr>
          <w:spacing w:val="2"/>
          <w:sz w:val="24"/>
          <w:szCs w:val="24"/>
        </w:rPr>
        <w:t xml:space="preserve">надлежащим образом в соответствии с условиями Договора, </w:t>
      </w:r>
      <w:r w:rsidRPr="000D08F6">
        <w:rPr>
          <w:spacing w:val="2"/>
          <w:sz w:val="24"/>
          <w:szCs w:val="24"/>
        </w:rPr>
        <w:t xml:space="preserve">в </w:t>
      </w:r>
      <w:r w:rsidRPr="000D08F6">
        <w:rPr>
          <w:spacing w:val="2"/>
          <w:sz w:val="24"/>
          <w:szCs w:val="24"/>
        </w:rPr>
        <w:lastRenderedPageBreak/>
        <w:t>одностороннем порядке, принимается Поставщиком безусловно и не может быть в дальнейшем оспорен как ненадлежащим образом оформленный по причине отсутствия подписи представителя Поставщика.</w:t>
      </w:r>
    </w:p>
    <w:p w:rsidR="005A6F27" w:rsidRPr="000D08F6" w:rsidRDefault="008C2B1C" w:rsidP="00F4759D">
      <w:pPr>
        <w:pStyle w:val="ac"/>
        <w:shd w:val="clear" w:color="auto" w:fill="FFFFFF"/>
        <w:spacing w:before="0" w:beforeAutospacing="0" w:after="0" w:afterAutospacing="0"/>
        <w:ind w:firstLine="426"/>
        <w:jc w:val="both"/>
        <w:rPr>
          <w:rFonts w:eastAsiaTheme="minorHAnsi"/>
          <w:b/>
          <w:spacing w:val="2"/>
          <w:lang w:eastAsia="en-US"/>
        </w:rPr>
      </w:pPr>
      <w:r w:rsidRPr="000D08F6">
        <w:rPr>
          <w:rFonts w:eastAsiaTheme="minorHAnsi"/>
          <w:spacing w:val="2"/>
          <w:lang w:eastAsia="en-US"/>
        </w:rPr>
        <w:t>В случае нарушения порядка отбора проб Покупатель лишается права на предъявлени</w:t>
      </w:r>
      <w:r w:rsidR="00924904" w:rsidRPr="000D08F6">
        <w:rPr>
          <w:rFonts w:eastAsiaTheme="minorHAnsi"/>
          <w:spacing w:val="2"/>
          <w:lang w:eastAsia="en-US"/>
        </w:rPr>
        <w:t>е</w:t>
      </w:r>
      <w:r w:rsidRPr="000D08F6">
        <w:rPr>
          <w:rFonts w:eastAsiaTheme="minorHAnsi"/>
          <w:spacing w:val="2"/>
          <w:lang w:eastAsia="en-US"/>
        </w:rPr>
        <w:t xml:space="preserve"> Поставщику претензий по качеству Товара.</w:t>
      </w:r>
      <w:r w:rsidR="006854FE" w:rsidRPr="000D08F6">
        <w:rPr>
          <w:rFonts w:eastAsiaTheme="minorHAnsi"/>
          <w:spacing w:val="2"/>
          <w:lang w:eastAsia="en-US"/>
        </w:rPr>
        <w:t xml:space="preserve"> </w:t>
      </w:r>
      <w:r w:rsidR="006854FE" w:rsidRPr="000D08F6">
        <w:rPr>
          <w:rFonts w:eastAsiaTheme="minorHAnsi"/>
          <w:b/>
          <w:spacing w:val="2"/>
          <w:lang w:eastAsia="en-US"/>
        </w:rPr>
        <w:t xml:space="preserve"> </w:t>
      </w:r>
    </w:p>
    <w:p w:rsidR="005A6F27" w:rsidRPr="000D08F6" w:rsidRDefault="006854FE" w:rsidP="00601772">
      <w:pPr>
        <w:pStyle w:val="ac"/>
        <w:shd w:val="clear" w:color="auto" w:fill="FFFFFF"/>
        <w:spacing w:before="0" w:beforeAutospacing="0" w:after="0" w:afterAutospacing="0"/>
        <w:ind w:firstLine="426"/>
        <w:jc w:val="both"/>
        <w:rPr>
          <w:rFonts w:eastAsiaTheme="minorHAnsi"/>
          <w:spacing w:val="2"/>
          <w:lang w:eastAsia="en-US"/>
        </w:rPr>
      </w:pPr>
      <w:r w:rsidRPr="000D08F6">
        <w:rPr>
          <w:rFonts w:eastAsiaTheme="minorHAnsi"/>
          <w:spacing w:val="2"/>
          <w:lang w:eastAsia="en-US"/>
        </w:rPr>
        <w:t xml:space="preserve">Поставщик гарантирует </w:t>
      </w:r>
      <w:r w:rsidR="00A249A7" w:rsidRPr="000D08F6">
        <w:rPr>
          <w:rFonts w:eastAsiaTheme="minorHAnsi"/>
          <w:spacing w:val="2"/>
          <w:lang w:eastAsia="en-US"/>
        </w:rPr>
        <w:t>кругл</w:t>
      </w:r>
      <w:r w:rsidR="008F420D" w:rsidRPr="000D08F6">
        <w:rPr>
          <w:rFonts w:eastAsiaTheme="minorHAnsi"/>
          <w:spacing w:val="2"/>
          <w:lang w:eastAsia="en-US"/>
        </w:rPr>
        <w:t xml:space="preserve">осуточный доступ представителей </w:t>
      </w:r>
      <w:r w:rsidR="00A249A7" w:rsidRPr="000D08F6">
        <w:rPr>
          <w:rFonts w:eastAsiaTheme="minorHAnsi"/>
          <w:spacing w:val="2"/>
          <w:lang w:eastAsia="en-US"/>
        </w:rPr>
        <w:t xml:space="preserve">Покупателя для совместного контроля определения количества и качества Товара, готового к отправке. </w:t>
      </w:r>
    </w:p>
    <w:p w:rsidR="00F4759D" w:rsidRPr="000D08F6" w:rsidRDefault="00F4759D" w:rsidP="00F4759D">
      <w:pPr>
        <w:pStyle w:val="ac"/>
        <w:shd w:val="clear" w:color="auto" w:fill="FFFFFF"/>
        <w:spacing w:before="0" w:beforeAutospacing="0" w:after="0" w:afterAutospacing="0"/>
        <w:ind w:firstLine="426"/>
        <w:jc w:val="both"/>
        <w:rPr>
          <w:rFonts w:eastAsiaTheme="minorHAnsi"/>
          <w:spacing w:val="2"/>
          <w:lang w:eastAsia="en-US"/>
        </w:rPr>
      </w:pPr>
      <w:r w:rsidRPr="000D08F6">
        <w:rPr>
          <w:rFonts w:eastAsiaTheme="minorHAnsi"/>
          <w:spacing w:val="2"/>
          <w:lang w:eastAsia="en-US"/>
        </w:rPr>
        <w:t>Расходы по проведению экспертизы несет Покупатель. В случае подтверждения факта несоответствия качества Товара условиям Договора, Поставщик возмещает Покупателю расходы по проведению экспертизы.</w:t>
      </w:r>
    </w:p>
    <w:p w:rsidR="007467CA" w:rsidRPr="000D08F6" w:rsidRDefault="007467CA" w:rsidP="006051B5">
      <w:pPr>
        <w:pStyle w:val="ac"/>
        <w:spacing w:before="0" w:beforeAutospacing="0" w:after="0" w:afterAutospacing="0"/>
        <w:ind w:firstLine="426"/>
        <w:jc w:val="both"/>
      </w:pPr>
      <w:r w:rsidRPr="000D08F6">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 Все измерения количественных характеристик нефтепродуктов должны проводиться средствами измерений, своевременно поверенными в установленном порядке уполномоченными органами.</w:t>
      </w:r>
    </w:p>
    <w:p w:rsidR="008C2B1C" w:rsidRPr="000D08F6" w:rsidRDefault="006053E4">
      <w:pPr>
        <w:tabs>
          <w:tab w:val="left" w:pos="851"/>
        </w:tabs>
        <w:autoSpaceDE w:val="0"/>
        <w:autoSpaceDN w:val="0"/>
        <w:adjustRightInd w:val="0"/>
        <w:ind w:firstLine="426"/>
        <w:jc w:val="both"/>
        <w:rPr>
          <w:rFonts w:eastAsiaTheme="minorHAnsi"/>
          <w:spacing w:val="2"/>
          <w:sz w:val="24"/>
          <w:szCs w:val="24"/>
        </w:rPr>
      </w:pPr>
      <w:r w:rsidRPr="000D08F6">
        <w:rPr>
          <w:spacing w:val="2"/>
          <w:sz w:val="24"/>
          <w:szCs w:val="24"/>
        </w:rPr>
        <w:t>Приемка Товара в части, не урегулированной настоящим Договор</w:t>
      </w:r>
      <w:r w:rsidR="00CA0B8F" w:rsidRPr="000D08F6">
        <w:rPr>
          <w:spacing w:val="2"/>
          <w:sz w:val="24"/>
          <w:szCs w:val="24"/>
        </w:rPr>
        <w:t>о</w:t>
      </w:r>
      <w:r w:rsidRPr="000D08F6">
        <w:rPr>
          <w:spacing w:val="2"/>
          <w:sz w:val="24"/>
          <w:szCs w:val="24"/>
        </w:rPr>
        <w:t>м</w:t>
      </w:r>
      <w:r w:rsidR="00A56E96" w:rsidRPr="000D08F6">
        <w:rPr>
          <w:spacing w:val="2"/>
          <w:sz w:val="24"/>
          <w:szCs w:val="24"/>
        </w:rPr>
        <w:t>,</w:t>
      </w:r>
      <w:r w:rsidRPr="000D08F6">
        <w:rPr>
          <w:spacing w:val="2"/>
          <w:sz w:val="24"/>
          <w:szCs w:val="24"/>
        </w:rPr>
        <w:t xml:space="preserve"> осуществляется в соответствии</w:t>
      </w:r>
      <w:r w:rsidR="002032FB" w:rsidRPr="000D08F6">
        <w:rPr>
          <w:spacing w:val="2"/>
          <w:sz w:val="24"/>
          <w:szCs w:val="24"/>
        </w:rPr>
        <w:t xml:space="preserve"> </w:t>
      </w:r>
      <w:r w:rsidRPr="000D08F6">
        <w:rPr>
          <w:rFonts w:eastAsiaTheme="minorHAnsi"/>
          <w:spacing w:val="2"/>
          <w:sz w:val="24"/>
          <w:szCs w:val="24"/>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w:t>
      </w:r>
      <w:smartTag w:uri="urn:schemas-microsoft-com:office:smarttags" w:element="metricconverter">
        <w:smartTagPr>
          <w:attr w:name="ProductID" w:val="1965 г"/>
        </w:smartTagPr>
        <w:r w:rsidRPr="000D08F6">
          <w:rPr>
            <w:rFonts w:eastAsiaTheme="minorHAnsi"/>
            <w:spacing w:val="2"/>
            <w:sz w:val="24"/>
            <w:szCs w:val="24"/>
          </w:rPr>
          <w:t>1965 г</w:t>
        </w:r>
      </w:smartTag>
      <w:r w:rsidRPr="000D08F6">
        <w:rPr>
          <w:rFonts w:eastAsiaTheme="minorHAnsi"/>
          <w:spacing w:val="2"/>
          <w:sz w:val="24"/>
          <w:szCs w:val="24"/>
        </w:rPr>
        <w:t xml:space="preserve">.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w:t>
      </w:r>
      <w:smartTag w:uri="urn:schemas-microsoft-com:office:smarttags" w:element="metricconverter">
        <w:smartTagPr>
          <w:attr w:name="ProductID" w:val="1966 г"/>
        </w:smartTagPr>
        <w:r w:rsidRPr="000D08F6">
          <w:rPr>
            <w:rFonts w:eastAsiaTheme="minorHAnsi"/>
            <w:spacing w:val="2"/>
            <w:sz w:val="24"/>
            <w:szCs w:val="24"/>
          </w:rPr>
          <w:t>1966 г</w:t>
        </w:r>
      </w:smartTag>
      <w:r w:rsidRPr="000D08F6">
        <w:rPr>
          <w:rFonts w:eastAsiaTheme="minorHAnsi"/>
          <w:spacing w:val="2"/>
          <w:sz w:val="24"/>
          <w:szCs w:val="24"/>
        </w:rPr>
        <w:t>. № П-7, а также с соблюдением норм и правил, регулирующих деятельность автомобильного транспорта, «Инструкцией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утвержденной Госкомнефтепродуктом СССР 15.08.1985 г. № 06/21-8-446, «Инструкцией по контролю и обеспечению сохранения качества нефтепродуктов в организациях нефтепродуктообеспечения», утвержденной Приказом Минэнерго РФ от 19.06.2003 г. № 231.</w:t>
      </w:r>
    </w:p>
    <w:p w:rsidR="00FB585B" w:rsidRPr="000D08F6" w:rsidRDefault="006053E4" w:rsidP="00FB585B">
      <w:pPr>
        <w:widowControl w:val="0"/>
        <w:tabs>
          <w:tab w:val="left" w:pos="851"/>
        </w:tabs>
        <w:ind w:firstLine="426"/>
        <w:jc w:val="both"/>
        <w:rPr>
          <w:color w:val="FF0000"/>
          <w:sz w:val="24"/>
          <w:szCs w:val="24"/>
        </w:rPr>
      </w:pPr>
      <w:r w:rsidRPr="000D08F6">
        <w:rPr>
          <w:sz w:val="24"/>
          <w:szCs w:val="24"/>
        </w:rPr>
        <w:t>5.</w:t>
      </w:r>
      <w:r w:rsidR="001F1701" w:rsidRPr="000D08F6">
        <w:rPr>
          <w:sz w:val="24"/>
          <w:szCs w:val="24"/>
        </w:rPr>
        <w:t>3</w:t>
      </w:r>
      <w:r w:rsidR="00181AC7" w:rsidRPr="000D08F6">
        <w:rPr>
          <w:sz w:val="24"/>
          <w:szCs w:val="24"/>
        </w:rPr>
        <w:t xml:space="preserve">. Товар считается поставленным в количестве, указанном в сопроводительных документах, если масса при приемке </w:t>
      </w:r>
      <w:r w:rsidR="00181AC7" w:rsidRPr="000D08F6">
        <w:rPr>
          <w:spacing w:val="4"/>
          <w:sz w:val="24"/>
          <w:szCs w:val="24"/>
        </w:rPr>
        <w:t xml:space="preserve">в пределах норм естественной убыли и погрешности измерений, установленных соответствующими нормативными актами и правилами перевозок грузов с учетом требований Межгосударственного стандарта ГОСТ Р 8.587-2019 «Государственная система обеспечения единства измерений. Масса нефти и нефтепродуктов. Методики (методы) измерений» и </w:t>
      </w:r>
      <w:hyperlink r:id="rId16" w:history="1">
        <w:r w:rsidR="00181AC7" w:rsidRPr="000D08F6">
          <w:rPr>
            <w:spacing w:val="4"/>
            <w:sz w:val="24"/>
            <w:szCs w:val="24"/>
          </w:rPr>
          <w:t>Приказа Минэнерго РФ № 1035, Минтранса РФ № 412 от 15 ноября 2018 г.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w:t>
        </w:r>
      </w:hyperlink>
    </w:p>
    <w:p w:rsidR="00333B35" w:rsidRPr="000D08F6" w:rsidRDefault="00FB585B" w:rsidP="00333B35">
      <w:pPr>
        <w:widowControl w:val="0"/>
        <w:tabs>
          <w:tab w:val="left" w:pos="851"/>
        </w:tabs>
        <w:ind w:firstLine="426"/>
        <w:jc w:val="both"/>
        <w:rPr>
          <w:spacing w:val="4"/>
          <w:sz w:val="24"/>
          <w:szCs w:val="24"/>
        </w:rPr>
      </w:pPr>
      <w:r w:rsidRPr="000D08F6">
        <w:rPr>
          <w:sz w:val="24"/>
          <w:szCs w:val="24"/>
        </w:rPr>
        <w:t>5.</w:t>
      </w:r>
      <w:r w:rsidR="001F1701" w:rsidRPr="000D08F6">
        <w:rPr>
          <w:sz w:val="24"/>
          <w:szCs w:val="24"/>
        </w:rPr>
        <w:t>4</w:t>
      </w:r>
      <w:r w:rsidRPr="000D08F6">
        <w:rPr>
          <w:sz w:val="24"/>
          <w:szCs w:val="24"/>
        </w:rPr>
        <w:t xml:space="preserve">. </w:t>
      </w:r>
      <w:r w:rsidR="00333B35" w:rsidRPr="000D08F6">
        <w:rPr>
          <w:spacing w:val="4"/>
          <w:sz w:val="24"/>
          <w:szCs w:val="24"/>
        </w:rPr>
        <w:t xml:space="preserve">Покупатель вправе предъявить Поставщику претензии по качеству Товара, если факт несоответствия качества Товара подтвержден заключением аккредитованной независимой экспертной организации, выбранной по согласованию Сторон. В случае если Стороны не согласовали экспертную организацию в течение 3 (трех) рабочих дней, экспертиза проводится в Общество с ограниченной ответственностью «Межрегиональный центр Энергоэффективности и нормирования» (ООО «МЦЭН») аккредитованная испытательная лаборатория химико-аналитических исследований, (640002, г. Курган, ул.  Кирова, д. 84а, оф. 1., тел. +7 (3522) 46-03-15, 55-91-92). </w:t>
      </w:r>
    </w:p>
    <w:p w:rsidR="00333B35" w:rsidRPr="000D08F6" w:rsidRDefault="00333B35" w:rsidP="00333B35">
      <w:pPr>
        <w:widowControl w:val="0"/>
        <w:tabs>
          <w:tab w:val="left" w:pos="851"/>
        </w:tabs>
        <w:ind w:firstLine="426"/>
        <w:jc w:val="both"/>
        <w:rPr>
          <w:sz w:val="24"/>
          <w:szCs w:val="24"/>
        </w:rPr>
      </w:pPr>
      <w:r w:rsidRPr="000D08F6">
        <w:rPr>
          <w:sz w:val="24"/>
          <w:szCs w:val="24"/>
        </w:rPr>
        <w:t xml:space="preserve">При этом на экспертизу направляются оба экземпляра пробы, хранящиеся у Покупателя и у Поставщика. Пробы, содержащие признаки нарушения целостности пломбы и (или) бирок, на экспертизу не направляются. </w:t>
      </w:r>
    </w:p>
    <w:p w:rsidR="00DB5E75" w:rsidRPr="000D08F6" w:rsidRDefault="00DB5E75" w:rsidP="00333B35">
      <w:pPr>
        <w:widowControl w:val="0"/>
        <w:tabs>
          <w:tab w:val="left" w:pos="851"/>
        </w:tabs>
        <w:ind w:firstLine="426"/>
        <w:jc w:val="both"/>
        <w:rPr>
          <w:sz w:val="24"/>
          <w:szCs w:val="24"/>
        </w:rPr>
      </w:pPr>
      <w:r w:rsidRPr="000D08F6">
        <w:rPr>
          <w:sz w:val="24"/>
          <w:szCs w:val="24"/>
        </w:rPr>
        <w:t>Обязательно исследуются основные показатели качества топлива дизельного, влияющие на работу двигателя:</w:t>
      </w:r>
    </w:p>
    <w:p w:rsidR="00DB5E75" w:rsidRPr="000D08F6" w:rsidRDefault="00DB5E75" w:rsidP="00DB5E75">
      <w:pPr>
        <w:pStyle w:val="af8"/>
        <w:widowControl w:val="0"/>
        <w:numPr>
          <w:ilvl w:val="0"/>
          <w:numId w:val="23"/>
        </w:numPr>
        <w:tabs>
          <w:tab w:val="left" w:pos="851"/>
        </w:tabs>
        <w:spacing w:after="0" w:line="240" w:lineRule="auto"/>
        <w:ind w:left="782" w:hanging="357"/>
        <w:jc w:val="both"/>
        <w:rPr>
          <w:rFonts w:ascii="Times New Roman" w:hAnsi="Times New Roman"/>
          <w:sz w:val="24"/>
          <w:szCs w:val="24"/>
        </w:rPr>
      </w:pPr>
      <w:r w:rsidRPr="000D08F6">
        <w:rPr>
          <w:rFonts w:ascii="Times New Roman" w:hAnsi="Times New Roman"/>
          <w:sz w:val="24"/>
          <w:szCs w:val="24"/>
        </w:rPr>
        <w:t>Цетановое число;</w:t>
      </w:r>
    </w:p>
    <w:p w:rsidR="00DB5E75" w:rsidRPr="000D08F6" w:rsidRDefault="00DB5E75" w:rsidP="00DB5E75">
      <w:pPr>
        <w:pStyle w:val="af8"/>
        <w:widowControl w:val="0"/>
        <w:numPr>
          <w:ilvl w:val="0"/>
          <w:numId w:val="23"/>
        </w:numPr>
        <w:tabs>
          <w:tab w:val="left" w:pos="851"/>
        </w:tabs>
        <w:spacing w:after="0" w:line="240" w:lineRule="auto"/>
        <w:ind w:left="782" w:hanging="357"/>
        <w:jc w:val="both"/>
        <w:rPr>
          <w:rFonts w:ascii="Times New Roman" w:hAnsi="Times New Roman"/>
          <w:sz w:val="24"/>
          <w:szCs w:val="24"/>
        </w:rPr>
      </w:pPr>
      <w:r w:rsidRPr="000D08F6">
        <w:rPr>
          <w:rFonts w:ascii="Times New Roman" w:hAnsi="Times New Roman"/>
          <w:sz w:val="24"/>
          <w:szCs w:val="24"/>
        </w:rPr>
        <w:t>Массовая доля серы;</w:t>
      </w:r>
    </w:p>
    <w:p w:rsidR="00DB5E75" w:rsidRPr="000D08F6" w:rsidRDefault="00DB5E75" w:rsidP="00DB5E75">
      <w:pPr>
        <w:pStyle w:val="af8"/>
        <w:widowControl w:val="0"/>
        <w:numPr>
          <w:ilvl w:val="0"/>
          <w:numId w:val="23"/>
        </w:numPr>
        <w:tabs>
          <w:tab w:val="left" w:pos="851"/>
        </w:tabs>
        <w:spacing w:after="0" w:line="240" w:lineRule="auto"/>
        <w:jc w:val="both"/>
        <w:rPr>
          <w:rFonts w:ascii="Times New Roman" w:hAnsi="Times New Roman"/>
          <w:sz w:val="24"/>
          <w:szCs w:val="24"/>
        </w:rPr>
      </w:pPr>
      <w:r w:rsidRPr="000D08F6">
        <w:rPr>
          <w:rFonts w:ascii="Times New Roman" w:hAnsi="Times New Roman"/>
          <w:sz w:val="24"/>
          <w:szCs w:val="24"/>
        </w:rPr>
        <w:lastRenderedPageBreak/>
        <w:t>Преде</w:t>
      </w:r>
      <w:r w:rsidR="004470E0" w:rsidRPr="000D08F6">
        <w:rPr>
          <w:rFonts w:ascii="Times New Roman" w:hAnsi="Times New Roman"/>
          <w:sz w:val="24"/>
          <w:szCs w:val="24"/>
        </w:rPr>
        <w:t>льная температура фильтруемости;</w:t>
      </w:r>
    </w:p>
    <w:p w:rsidR="004470E0" w:rsidRPr="000D08F6" w:rsidRDefault="004470E0" w:rsidP="00DB5E75">
      <w:pPr>
        <w:pStyle w:val="af8"/>
        <w:widowControl w:val="0"/>
        <w:numPr>
          <w:ilvl w:val="0"/>
          <w:numId w:val="23"/>
        </w:numPr>
        <w:tabs>
          <w:tab w:val="left" w:pos="851"/>
        </w:tabs>
        <w:spacing w:after="0" w:line="240" w:lineRule="auto"/>
        <w:jc w:val="both"/>
        <w:rPr>
          <w:rFonts w:ascii="Times New Roman" w:hAnsi="Times New Roman"/>
          <w:sz w:val="24"/>
          <w:szCs w:val="24"/>
        </w:rPr>
      </w:pPr>
      <w:r w:rsidRPr="000D08F6">
        <w:rPr>
          <w:rFonts w:ascii="Times New Roman" w:hAnsi="Times New Roman"/>
          <w:sz w:val="24"/>
          <w:szCs w:val="24"/>
        </w:rPr>
        <w:t>Массовая доля воды.</w:t>
      </w:r>
    </w:p>
    <w:p w:rsidR="00DB5E75" w:rsidRPr="000D08F6" w:rsidRDefault="00DB5E75" w:rsidP="00DB5E75">
      <w:pPr>
        <w:widowControl w:val="0"/>
        <w:tabs>
          <w:tab w:val="left" w:pos="851"/>
        </w:tabs>
        <w:ind w:left="426"/>
        <w:jc w:val="both"/>
        <w:rPr>
          <w:sz w:val="24"/>
          <w:szCs w:val="24"/>
        </w:rPr>
      </w:pPr>
      <w:r w:rsidRPr="000D08F6">
        <w:rPr>
          <w:sz w:val="24"/>
          <w:szCs w:val="24"/>
        </w:rPr>
        <w:t>Исследуются и другие показатели качества образца топлива дизельного, в рамках требований ГОСТ, ТР ТС 013/2011.</w:t>
      </w:r>
    </w:p>
    <w:p w:rsidR="00277672" w:rsidRPr="000D08F6" w:rsidRDefault="007D1D6F" w:rsidP="00277672">
      <w:pPr>
        <w:widowControl w:val="0"/>
        <w:tabs>
          <w:tab w:val="left" w:pos="851"/>
        </w:tabs>
        <w:ind w:firstLine="426"/>
        <w:jc w:val="both"/>
        <w:rPr>
          <w:sz w:val="24"/>
          <w:szCs w:val="24"/>
        </w:rPr>
      </w:pPr>
      <w:r w:rsidRPr="000D08F6">
        <w:rPr>
          <w:sz w:val="24"/>
          <w:szCs w:val="24"/>
        </w:rPr>
        <w:t xml:space="preserve">Товар признается некачественным только при наличии соответствующего заключения по итогам проведения экспертизы аккредитованной лаборатории обоих экземпляров пробы, за исключением случаев, когда экземпляр пробы не направляется по причинам, установленным вторым абзацем настоящего пункта, а также в случае не предоставления одной из Сторон, находящегося у нее экземпляра пробы. </w:t>
      </w:r>
      <w:r w:rsidR="00772134" w:rsidRPr="000D08F6">
        <w:rPr>
          <w:sz w:val="24"/>
          <w:szCs w:val="24"/>
        </w:rPr>
        <w:t>В таком случае Товар признается некачественным при наличии соответствующего заключения по итогам проведения экспертизы переданного в экспертную организацию экземпляра пробы.</w:t>
      </w:r>
    </w:p>
    <w:p w:rsidR="00FB585B" w:rsidRPr="000D08F6" w:rsidRDefault="00FB585B" w:rsidP="00FB585B">
      <w:pPr>
        <w:widowControl w:val="0"/>
        <w:tabs>
          <w:tab w:val="left" w:pos="851"/>
        </w:tabs>
        <w:ind w:firstLine="426"/>
        <w:jc w:val="both"/>
        <w:rPr>
          <w:sz w:val="24"/>
          <w:szCs w:val="24"/>
        </w:rPr>
      </w:pPr>
      <w:r w:rsidRPr="000D08F6">
        <w:rPr>
          <w:sz w:val="24"/>
          <w:szCs w:val="24"/>
        </w:rPr>
        <w:t>5.</w:t>
      </w:r>
      <w:r w:rsidR="001F1701" w:rsidRPr="000D08F6">
        <w:rPr>
          <w:sz w:val="24"/>
          <w:szCs w:val="24"/>
        </w:rPr>
        <w:t>5</w:t>
      </w:r>
      <w:r w:rsidRPr="000D08F6">
        <w:rPr>
          <w:sz w:val="24"/>
          <w:szCs w:val="24"/>
        </w:rPr>
        <w:t>. Товар считается поставленным Поставщиком и принятым Покупателем в случае отсутствия расхождения:</w:t>
      </w:r>
    </w:p>
    <w:p w:rsidR="00FB585B" w:rsidRPr="000D08F6" w:rsidRDefault="00FB585B" w:rsidP="00FB585B">
      <w:pPr>
        <w:widowControl w:val="0"/>
        <w:tabs>
          <w:tab w:val="left" w:pos="851"/>
        </w:tabs>
        <w:ind w:firstLine="426"/>
        <w:jc w:val="both"/>
        <w:rPr>
          <w:sz w:val="24"/>
          <w:szCs w:val="24"/>
        </w:rPr>
      </w:pPr>
      <w:r w:rsidRPr="000D08F6">
        <w:rPr>
          <w:sz w:val="24"/>
          <w:szCs w:val="24"/>
        </w:rPr>
        <w:t>- количества – с количеством, указанным в товарных (товарно-транспортных) накладных;</w:t>
      </w:r>
    </w:p>
    <w:p w:rsidR="00FB585B" w:rsidRPr="000D08F6" w:rsidRDefault="008637C4" w:rsidP="00FB585B">
      <w:pPr>
        <w:widowControl w:val="0"/>
        <w:tabs>
          <w:tab w:val="left" w:pos="851"/>
        </w:tabs>
        <w:ind w:firstLine="426"/>
        <w:jc w:val="both"/>
        <w:rPr>
          <w:sz w:val="24"/>
          <w:szCs w:val="24"/>
        </w:rPr>
      </w:pPr>
      <w:r w:rsidRPr="000D08F6">
        <w:rPr>
          <w:sz w:val="24"/>
          <w:szCs w:val="24"/>
        </w:rPr>
        <w:t xml:space="preserve">- качества – </w:t>
      </w:r>
      <w:r w:rsidR="00FB585B" w:rsidRPr="000D08F6">
        <w:rPr>
          <w:sz w:val="24"/>
          <w:szCs w:val="24"/>
        </w:rPr>
        <w:t>с качеством, указанным в сопровождающих Товар документах, подтверждающих его качество.</w:t>
      </w:r>
    </w:p>
    <w:p w:rsidR="00AB6DE0" w:rsidRPr="000D08F6" w:rsidRDefault="007F1EC1">
      <w:pPr>
        <w:widowControl w:val="0"/>
        <w:tabs>
          <w:tab w:val="left" w:pos="851"/>
        </w:tabs>
        <w:ind w:firstLine="426"/>
        <w:jc w:val="both"/>
        <w:rPr>
          <w:sz w:val="24"/>
          <w:szCs w:val="24"/>
        </w:rPr>
      </w:pPr>
      <w:r w:rsidRPr="000D08F6">
        <w:rPr>
          <w:sz w:val="24"/>
          <w:szCs w:val="24"/>
        </w:rPr>
        <w:t>5.</w:t>
      </w:r>
      <w:r w:rsidR="001F1701" w:rsidRPr="000D08F6">
        <w:rPr>
          <w:sz w:val="24"/>
          <w:szCs w:val="24"/>
        </w:rPr>
        <w:t>6</w:t>
      </w:r>
      <w:r w:rsidRPr="000D08F6">
        <w:rPr>
          <w:sz w:val="24"/>
          <w:szCs w:val="24"/>
        </w:rPr>
        <w:t xml:space="preserve">. В случаях обнаружения </w:t>
      </w:r>
      <w:r w:rsidR="00852B04" w:rsidRPr="000D08F6">
        <w:rPr>
          <w:sz w:val="24"/>
          <w:szCs w:val="24"/>
        </w:rPr>
        <w:t xml:space="preserve">несоответствия фактически поставленного количества </w:t>
      </w:r>
      <w:r w:rsidRPr="000D08F6">
        <w:rPr>
          <w:sz w:val="24"/>
          <w:szCs w:val="24"/>
        </w:rPr>
        <w:t>Товара</w:t>
      </w:r>
      <w:r w:rsidR="003370D2" w:rsidRPr="000D08F6">
        <w:rPr>
          <w:sz w:val="24"/>
          <w:szCs w:val="24"/>
        </w:rPr>
        <w:t xml:space="preserve"> </w:t>
      </w:r>
      <w:r w:rsidRPr="000D08F6">
        <w:rPr>
          <w:sz w:val="24"/>
          <w:szCs w:val="24"/>
        </w:rPr>
        <w:t>данным</w:t>
      </w:r>
      <w:r w:rsidR="00852B04" w:rsidRPr="000D08F6">
        <w:rPr>
          <w:sz w:val="24"/>
          <w:szCs w:val="24"/>
        </w:rPr>
        <w:t>,</w:t>
      </w:r>
      <w:r w:rsidRPr="000D08F6">
        <w:rPr>
          <w:sz w:val="24"/>
          <w:szCs w:val="24"/>
        </w:rPr>
        <w:t xml:space="preserve"> указанным в </w:t>
      </w:r>
      <w:r w:rsidR="00852B04" w:rsidRPr="000D08F6">
        <w:rPr>
          <w:sz w:val="24"/>
          <w:szCs w:val="24"/>
        </w:rPr>
        <w:t>товарно-</w:t>
      </w:r>
      <w:r w:rsidRPr="000D08F6">
        <w:rPr>
          <w:sz w:val="24"/>
          <w:szCs w:val="24"/>
        </w:rPr>
        <w:t xml:space="preserve">транспортных </w:t>
      </w:r>
      <w:r w:rsidR="00852B04" w:rsidRPr="000D08F6">
        <w:rPr>
          <w:sz w:val="24"/>
          <w:szCs w:val="24"/>
        </w:rPr>
        <w:t xml:space="preserve">накладных </w:t>
      </w:r>
      <w:r w:rsidRPr="000D08F6">
        <w:rPr>
          <w:sz w:val="24"/>
          <w:szCs w:val="24"/>
        </w:rPr>
        <w:t>и (или)</w:t>
      </w:r>
      <w:r w:rsidR="0061002B" w:rsidRPr="000D08F6">
        <w:rPr>
          <w:sz w:val="24"/>
          <w:szCs w:val="24"/>
        </w:rPr>
        <w:t xml:space="preserve"> иных</w:t>
      </w:r>
      <w:r w:rsidRPr="000D08F6">
        <w:rPr>
          <w:sz w:val="24"/>
          <w:szCs w:val="24"/>
        </w:rPr>
        <w:t xml:space="preserve"> сопроводительных документах, </w:t>
      </w:r>
      <w:r w:rsidR="00F74CB4" w:rsidRPr="000D08F6">
        <w:rPr>
          <w:sz w:val="24"/>
          <w:szCs w:val="24"/>
        </w:rPr>
        <w:t xml:space="preserve">Покупателем </w:t>
      </w:r>
      <w:r w:rsidR="008529E4" w:rsidRPr="000D08F6">
        <w:rPr>
          <w:sz w:val="24"/>
          <w:szCs w:val="24"/>
        </w:rPr>
        <w:t>составляется А</w:t>
      </w:r>
      <w:r w:rsidR="0061002B" w:rsidRPr="000D08F6">
        <w:rPr>
          <w:sz w:val="24"/>
          <w:szCs w:val="24"/>
        </w:rPr>
        <w:t>кт</w:t>
      </w:r>
      <w:r w:rsidRPr="000D08F6">
        <w:rPr>
          <w:sz w:val="24"/>
          <w:szCs w:val="24"/>
        </w:rPr>
        <w:t xml:space="preserve"> о</w:t>
      </w:r>
      <w:r w:rsidR="008529E4" w:rsidRPr="000D08F6">
        <w:rPr>
          <w:sz w:val="24"/>
          <w:szCs w:val="24"/>
        </w:rPr>
        <w:t>б обнаружении недостачи</w:t>
      </w:r>
      <w:r w:rsidRPr="000D08F6">
        <w:rPr>
          <w:sz w:val="24"/>
          <w:szCs w:val="24"/>
        </w:rPr>
        <w:t xml:space="preserve"> полученного Товара</w:t>
      </w:r>
      <w:r w:rsidR="007744A1" w:rsidRPr="000D08F6">
        <w:rPr>
          <w:sz w:val="24"/>
          <w:szCs w:val="24"/>
        </w:rPr>
        <w:t xml:space="preserve"> </w:t>
      </w:r>
      <w:r w:rsidR="001166DA" w:rsidRPr="000D08F6">
        <w:rPr>
          <w:sz w:val="24"/>
          <w:szCs w:val="24"/>
        </w:rPr>
        <w:t xml:space="preserve">(Приложение №8 Договора) </w:t>
      </w:r>
      <w:r w:rsidR="007744A1" w:rsidRPr="000D08F6">
        <w:rPr>
          <w:sz w:val="24"/>
          <w:szCs w:val="24"/>
        </w:rPr>
        <w:t>с участием водителя Т</w:t>
      </w:r>
      <w:r w:rsidR="0061002B" w:rsidRPr="000D08F6">
        <w:rPr>
          <w:sz w:val="24"/>
          <w:szCs w:val="24"/>
        </w:rPr>
        <w:t xml:space="preserve">ранспортного средства, доставившего Товар </w:t>
      </w:r>
      <w:r w:rsidR="00141C28" w:rsidRPr="000D08F6">
        <w:rPr>
          <w:sz w:val="24"/>
          <w:szCs w:val="24"/>
        </w:rPr>
        <w:t>и такой А</w:t>
      </w:r>
      <w:r w:rsidRPr="000D08F6">
        <w:rPr>
          <w:sz w:val="24"/>
          <w:szCs w:val="24"/>
        </w:rPr>
        <w:t xml:space="preserve">кт будет являться обязательным для Сторон. </w:t>
      </w:r>
    </w:p>
    <w:p w:rsidR="008C2B1C" w:rsidRPr="000D08F6" w:rsidRDefault="00FB585B" w:rsidP="00D81491">
      <w:pPr>
        <w:widowControl w:val="0"/>
        <w:tabs>
          <w:tab w:val="left" w:pos="851"/>
        </w:tabs>
        <w:spacing w:line="264" w:lineRule="auto"/>
        <w:ind w:firstLine="425"/>
        <w:jc w:val="both"/>
        <w:rPr>
          <w:strike/>
          <w:sz w:val="24"/>
          <w:szCs w:val="24"/>
        </w:rPr>
      </w:pPr>
      <w:r w:rsidRPr="000D08F6">
        <w:rPr>
          <w:sz w:val="24"/>
          <w:szCs w:val="24"/>
        </w:rPr>
        <w:t>5.</w:t>
      </w:r>
      <w:r w:rsidR="001F1701" w:rsidRPr="000D08F6">
        <w:rPr>
          <w:sz w:val="24"/>
          <w:szCs w:val="24"/>
        </w:rPr>
        <w:t>7</w:t>
      </w:r>
      <w:r w:rsidRPr="000D08F6">
        <w:rPr>
          <w:sz w:val="24"/>
          <w:szCs w:val="24"/>
        </w:rPr>
        <w:t xml:space="preserve">. </w:t>
      </w:r>
      <w:r w:rsidR="006053E4" w:rsidRPr="000D08F6">
        <w:rPr>
          <w:spacing w:val="4"/>
          <w:sz w:val="24"/>
          <w:szCs w:val="24"/>
        </w:rPr>
        <w:t xml:space="preserve">Претензии в отношении количества поставляемых Товаров могут быть предъявлены Поставщику Покупателем не позднее 10 (десяти) рабочих дней с момента поставки Товара, а в отношении качества поставляемых Товаров не позднее 15 (пятнадцати) рабочих дней с момента поставки Товара, </w:t>
      </w:r>
      <w:r w:rsidR="00D96D10" w:rsidRPr="000D08F6">
        <w:rPr>
          <w:spacing w:val="4"/>
          <w:sz w:val="24"/>
          <w:szCs w:val="24"/>
        </w:rPr>
        <w:t xml:space="preserve">а </w:t>
      </w:r>
      <w:r w:rsidR="006053E4" w:rsidRPr="000D08F6">
        <w:rPr>
          <w:spacing w:val="4"/>
          <w:sz w:val="24"/>
          <w:szCs w:val="24"/>
        </w:rPr>
        <w:t xml:space="preserve">в случае если </w:t>
      </w:r>
      <w:r w:rsidR="00D96D10" w:rsidRPr="000D08F6">
        <w:rPr>
          <w:spacing w:val="4"/>
          <w:sz w:val="24"/>
          <w:szCs w:val="24"/>
        </w:rPr>
        <w:t xml:space="preserve">был произведен отбор проб и направлен на экспертизу, то </w:t>
      </w:r>
      <w:r w:rsidR="006053E4" w:rsidRPr="000D08F6">
        <w:rPr>
          <w:spacing w:val="4"/>
          <w:sz w:val="24"/>
          <w:szCs w:val="24"/>
        </w:rPr>
        <w:t xml:space="preserve">не позднее 5 </w:t>
      </w:r>
      <w:r w:rsidR="00D96D10" w:rsidRPr="000D08F6">
        <w:rPr>
          <w:spacing w:val="4"/>
          <w:sz w:val="24"/>
          <w:szCs w:val="24"/>
        </w:rPr>
        <w:t xml:space="preserve">(пяти) </w:t>
      </w:r>
      <w:r w:rsidR="006053E4" w:rsidRPr="000D08F6">
        <w:rPr>
          <w:spacing w:val="4"/>
          <w:sz w:val="24"/>
          <w:szCs w:val="24"/>
        </w:rPr>
        <w:t xml:space="preserve">рабочих дней с даты получения результатов экспертной организации. </w:t>
      </w:r>
    </w:p>
    <w:p w:rsidR="008C2B1C" w:rsidRPr="000D08F6" w:rsidRDefault="00FB585B" w:rsidP="008C2B1C">
      <w:pPr>
        <w:widowControl w:val="0"/>
        <w:tabs>
          <w:tab w:val="left" w:pos="851"/>
        </w:tabs>
        <w:ind w:firstLine="426"/>
        <w:jc w:val="both"/>
        <w:rPr>
          <w:sz w:val="24"/>
          <w:szCs w:val="24"/>
        </w:rPr>
      </w:pPr>
      <w:r w:rsidRPr="000D08F6">
        <w:rPr>
          <w:sz w:val="24"/>
          <w:szCs w:val="24"/>
        </w:rPr>
        <w:t>5.</w:t>
      </w:r>
      <w:r w:rsidR="001F1701" w:rsidRPr="000D08F6">
        <w:rPr>
          <w:sz w:val="24"/>
          <w:szCs w:val="24"/>
        </w:rPr>
        <w:t>8</w:t>
      </w:r>
      <w:r w:rsidRPr="000D08F6">
        <w:rPr>
          <w:sz w:val="24"/>
          <w:szCs w:val="24"/>
        </w:rPr>
        <w:t xml:space="preserve">. </w:t>
      </w:r>
      <w:r w:rsidR="008C2B1C" w:rsidRPr="000D08F6">
        <w:rPr>
          <w:sz w:val="24"/>
          <w:szCs w:val="24"/>
        </w:rPr>
        <w:t>Покупатель вправе требовать поставки недостающего количества Товара либо возврата уплаченной им суммы за недостающее количество Товара при предъявлении претензии по количеству, а при предъявлении претензии по качеству</w:t>
      </w:r>
      <w:r w:rsidR="008C2B1C" w:rsidRPr="000D08F6">
        <w:rPr>
          <w:noProof/>
          <w:sz w:val="24"/>
          <w:szCs w:val="24"/>
        </w:rPr>
        <w:t xml:space="preserve"> –</w:t>
      </w:r>
      <w:r w:rsidR="008C2B1C" w:rsidRPr="000D08F6">
        <w:rPr>
          <w:sz w:val="24"/>
          <w:szCs w:val="24"/>
        </w:rPr>
        <w:t xml:space="preserve"> возврата денежных средств или</w:t>
      </w:r>
      <w:r w:rsidR="00C21430" w:rsidRPr="000D08F6">
        <w:rPr>
          <w:sz w:val="24"/>
          <w:szCs w:val="24"/>
        </w:rPr>
        <w:t xml:space="preserve"> </w:t>
      </w:r>
      <w:r w:rsidR="008C2B1C" w:rsidRPr="000D08F6">
        <w:rPr>
          <w:sz w:val="24"/>
          <w:szCs w:val="24"/>
        </w:rPr>
        <w:t xml:space="preserve">замены некачественного Товара на качественный. В </w:t>
      </w:r>
      <w:r w:rsidR="00795F28" w:rsidRPr="000D08F6">
        <w:rPr>
          <w:sz w:val="24"/>
          <w:szCs w:val="24"/>
        </w:rPr>
        <w:t xml:space="preserve">этом случае расходы, связанные </w:t>
      </w:r>
      <w:r w:rsidR="00795F28" w:rsidRPr="000D08F6">
        <w:rPr>
          <w:sz w:val="24"/>
          <w:szCs w:val="24"/>
          <w:lang w:val="en-US"/>
        </w:rPr>
        <w:t>c</w:t>
      </w:r>
      <w:r w:rsidR="00795F28" w:rsidRPr="000D08F6">
        <w:rPr>
          <w:sz w:val="24"/>
          <w:szCs w:val="24"/>
        </w:rPr>
        <w:t xml:space="preserve"> </w:t>
      </w:r>
      <w:r w:rsidR="008C2B1C" w:rsidRPr="000D08F6">
        <w:rPr>
          <w:sz w:val="24"/>
          <w:szCs w:val="24"/>
        </w:rPr>
        <w:t>заменой Товара, несет Поставщик. Срок возврата денежных средств или замены Товара на к</w:t>
      </w:r>
      <w:r w:rsidR="0081412A" w:rsidRPr="000D08F6">
        <w:rPr>
          <w:sz w:val="24"/>
          <w:szCs w:val="24"/>
        </w:rPr>
        <w:t xml:space="preserve">ачественный не должен превышать </w:t>
      </w:r>
      <w:r w:rsidR="008C2B1C" w:rsidRPr="000D08F6">
        <w:rPr>
          <w:sz w:val="24"/>
          <w:szCs w:val="24"/>
        </w:rPr>
        <w:t>10 (десяти) календарных дней с даты получения соответствующего обоснованного требования (претензии).</w:t>
      </w:r>
    </w:p>
    <w:p w:rsidR="008C2B1C" w:rsidRPr="000D08F6" w:rsidRDefault="008C2B1C" w:rsidP="008C2B1C">
      <w:pPr>
        <w:widowControl w:val="0"/>
        <w:tabs>
          <w:tab w:val="left" w:pos="851"/>
        </w:tabs>
        <w:ind w:firstLine="426"/>
        <w:jc w:val="both"/>
        <w:rPr>
          <w:sz w:val="24"/>
          <w:szCs w:val="24"/>
        </w:rPr>
      </w:pPr>
      <w:r w:rsidRPr="000D08F6">
        <w:rPr>
          <w:sz w:val="24"/>
          <w:szCs w:val="24"/>
        </w:rPr>
        <w:t>В случае возникновения факта порчи, повреждения узлов, агрегатов, деталей Покупателя в результате использования некачественного Товара и документального подтверждения факта возникновения поломки, вследствие использо</w:t>
      </w:r>
      <w:r w:rsidR="00181202" w:rsidRPr="000D08F6">
        <w:rPr>
          <w:sz w:val="24"/>
          <w:szCs w:val="24"/>
        </w:rPr>
        <w:t xml:space="preserve">вания Товара несоответствующего </w:t>
      </w:r>
      <w:r w:rsidRPr="000D08F6">
        <w:rPr>
          <w:sz w:val="24"/>
          <w:szCs w:val="24"/>
        </w:rPr>
        <w:t xml:space="preserve">качества Поставщик обязуется компенсировать </w:t>
      </w:r>
      <w:r w:rsidR="00E03ED6" w:rsidRPr="000D08F6">
        <w:rPr>
          <w:sz w:val="24"/>
          <w:szCs w:val="24"/>
        </w:rPr>
        <w:t xml:space="preserve">документально подтвержденные </w:t>
      </w:r>
      <w:r w:rsidRPr="000D08F6">
        <w:rPr>
          <w:sz w:val="24"/>
          <w:szCs w:val="24"/>
        </w:rPr>
        <w:t>убытки, понесенные Покупателем, возникшие в связи с использованием некачественного Товара, при условии выполнения Покупателем процедуры отбора проб и прове</w:t>
      </w:r>
      <w:r w:rsidR="002E0CDE" w:rsidRPr="000D08F6">
        <w:rPr>
          <w:sz w:val="24"/>
          <w:szCs w:val="24"/>
        </w:rPr>
        <w:t>дения анализов согласно п.п. 5.</w:t>
      </w:r>
      <w:r w:rsidR="00CF4DAF" w:rsidRPr="000D08F6">
        <w:rPr>
          <w:sz w:val="24"/>
          <w:szCs w:val="24"/>
        </w:rPr>
        <w:t>1</w:t>
      </w:r>
      <w:r w:rsidR="008637C4" w:rsidRPr="000D08F6">
        <w:rPr>
          <w:sz w:val="24"/>
          <w:szCs w:val="24"/>
        </w:rPr>
        <w:t>.</w:t>
      </w:r>
      <w:r w:rsidRPr="000D08F6">
        <w:rPr>
          <w:sz w:val="24"/>
          <w:szCs w:val="24"/>
        </w:rPr>
        <w:t>, 5.</w:t>
      </w:r>
      <w:r w:rsidR="00CF4DAF" w:rsidRPr="000D08F6">
        <w:rPr>
          <w:sz w:val="24"/>
          <w:szCs w:val="24"/>
        </w:rPr>
        <w:t>2</w:t>
      </w:r>
      <w:r w:rsidR="008637C4" w:rsidRPr="000D08F6">
        <w:rPr>
          <w:sz w:val="24"/>
          <w:szCs w:val="24"/>
        </w:rPr>
        <w:t>.</w:t>
      </w:r>
      <w:r w:rsidR="00D96D10" w:rsidRPr="000D08F6">
        <w:rPr>
          <w:sz w:val="24"/>
          <w:szCs w:val="24"/>
        </w:rPr>
        <w:t>, 5.</w:t>
      </w:r>
      <w:r w:rsidR="00CF4DAF" w:rsidRPr="000D08F6">
        <w:rPr>
          <w:sz w:val="24"/>
          <w:szCs w:val="24"/>
        </w:rPr>
        <w:t>4</w:t>
      </w:r>
      <w:r w:rsidR="008637C4" w:rsidRPr="000D08F6">
        <w:rPr>
          <w:sz w:val="24"/>
          <w:szCs w:val="24"/>
        </w:rPr>
        <w:t>.</w:t>
      </w:r>
      <w:r w:rsidR="002E0CDE" w:rsidRPr="000D08F6">
        <w:rPr>
          <w:sz w:val="24"/>
          <w:szCs w:val="24"/>
        </w:rPr>
        <w:t>, 5.</w:t>
      </w:r>
      <w:r w:rsidR="00CF4DAF" w:rsidRPr="000D08F6">
        <w:rPr>
          <w:sz w:val="24"/>
          <w:szCs w:val="24"/>
        </w:rPr>
        <w:t>7</w:t>
      </w:r>
      <w:r w:rsidR="007B2689" w:rsidRPr="000D08F6">
        <w:rPr>
          <w:sz w:val="24"/>
          <w:szCs w:val="24"/>
        </w:rPr>
        <w:t>.</w:t>
      </w:r>
      <w:r w:rsidRPr="000D08F6">
        <w:rPr>
          <w:sz w:val="24"/>
          <w:szCs w:val="24"/>
        </w:rPr>
        <w:t xml:space="preserve"> настоящего Договора.</w:t>
      </w:r>
    </w:p>
    <w:p w:rsidR="00AB6DE0" w:rsidRPr="000D08F6" w:rsidRDefault="00AB6DE0" w:rsidP="00AB6DE0">
      <w:pPr>
        <w:widowControl w:val="0"/>
        <w:tabs>
          <w:tab w:val="left" w:pos="851"/>
        </w:tabs>
        <w:ind w:firstLine="426"/>
        <w:jc w:val="both"/>
        <w:rPr>
          <w:sz w:val="24"/>
          <w:szCs w:val="24"/>
        </w:rPr>
      </w:pPr>
      <w:r w:rsidRPr="000D08F6">
        <w:rPr>
          <w:sz w:val="24"/>
          <w:szCs w:val="24"/>
        </w:rPr>
        <w:t>5.</w:t>
      </w:r>
      <w:r w:rsidR="001F1701" w:rsidRPr="000D08F6">
        <w:rPr>
          <w:sz w:val="24"/>
          <w:szCs w:val="24"/>
        </w:rPr>
        <w:t>9</w:t>
      </w:r>
      <w:r w:rsidR="00C0361F" w:rsidRPr="000D08F6">
        <w:rPr>
          <w:sz w:val="24"/>
          <w:szCs w:val="24"/>
        </w:rPr>
        <w:t xml:space="preserve">. </w:t>
      </w:r>
      <w:r w:rsidRPr="000D08F6">
        <w:rPr>
          <w:sz w:val="24"/>
          <w:szCs w:val="24"/>
        </w:rPr>
        <w:t xml:space="preserve">При превышении количества поставленного Товара </w:t>
      </w:r>
      <w:r w:rsidR="00D96D10" w:rsidRPr="000D08F6">
        <w:rPr>
          <w:sz w:val="24"/>
          <w:szCs w:val="24"/>
        </w:rPr>
        <w:t xml:space="preserve">более чем на </w:t>
      </w:r>
      <w:r w:rsidR="00BE3DFF" w:rsidRPr="000D08F6">
        <w:rPr>
          <w:sz w:val="24"/>
          <w:szCs w:val="24"/>
        </w:rPr>
        <w:t>5</w:t>
      </w:r>
      <w:r w:rsidR="00D96D10" w:rsidRPr="000D08F6">
        <w:rPr>
          <w:sz w:val="24"/>
          <w:szCs w:val="24"/>
        </w:rPr>
        <w:t>% от нормы, установленной п.</w:t>
      </w:r>
      <w:r w:rsidR="00A906AD" w:rsidRPr="000D08F6">
        <w:rPr>
          <w:sz w:val="24"/>
          <w:szCs w:val="24"/>
        </w:rPr>
        <w:t xml:space="preserve"> </w:t>
      </w:r>
      <w:r w:rsidR="0081412A" w:rsidRPr="000D08F6">
        <w:rPr>
          <w:sz w:val="24"/>
          <w:szCs w:val="24"/>
        </w:rPr>
        <w:t xml:space="preserve">3.4. Договора, </w:t>
      </w:r>
      <w:r w:rsidRPr="000D08F6">
        <w:rPr>
          <w:sz w:val="24"/>
          <w:szCs w:val="24"/>
        </w:rPr>
        <w:t xml:space="preserve">либо его несоответствия ассортименту, установленному в </w:t>
      </w:r>
      <w:r w:rsidR="00F72E04" w:rsidRPr="000D08F6">
        <w:rPr>
          <w:sz w:val="24"/>
          <w:szCs w:val="24"/>
        </w:rPr>
        <w:t>Заказе</w:t>
      </w:r>
      <w:r w:rsidRPr="000D08F6">
        <w:rPr>
          <w:sz w:val="24"/>
          <w:szCs w:val="24"/>
        </w:rPr>
        <w:t xml:space="preserve">, возврат излишне переданного Товара осуществляется за счет Поставщика, если не имеется согласия Покупателя на прием излишков. </w:t>
      </w:r>
    </w:p>
    <w:p w:rsidR="00AB6DE0" w:rsidRPr="000D08F6" w:rsidRDefault="00AB6DE0" w:rsidP="00AB6DE0">
      <w:pPr>
        <w:widowControl w:val="0"/>
        <w:tabs>
          <w:tab w:val="left" w:pos="851"/>
        </w:tabs>
        <w:ind w:firstLine="426"/>
        <w:jc w:val="both"/>
        <w:rPr>
          <w:sz w:val="24"/>
          <w:szCs w:val="24"/>
        </w:rPr>
      </w:pPr>
      <w:r w:rsidRPr="000D08F6">
        <w:rPr>
          <w:sz w:val="24"/>
          <w:szCs w:val="24"/>
        </w:rPr>
        <w:t>5.</w:t>
      </w:r>
      <w:r w:rsidR="002E0CDE" w:rsidRPr="000D08F6">
        <w:rPr>
          <w:sz w:val="24"/>
          <w:szCs w:val="24"/>
        </w:rPr>
        <w:t>1</w:t>
      </w:r>
      <w:r w:rsidR="001F1701" w:rsidRPr="000D08F6">
        <w:rPr>
          <w:sz w:val="24"/>
          <w:szCs w:val="24"/>
        </w:rPr>
        <w:t>0</w:t>
      </w:r>
      <w:r w:rsidRPr="000D08F6">
        <w:rPr>
          <w:sz w:val="24"/>
          <w:szCs w:val="24"/>
        </w:rPr>
        <w:t xml:space="preserve">. Ответственность за чистоту тары до момента передачи Товара Покупателю возлагается на Поставщика. </w:t>
      </w:r>
    </w:p>
    <w:p w:rsidR="000076A7" w:rsidRPr="000D08F6" w:rsidRDefault="000076A7" w:rsidP="00AB6DE0">
      <w:pPr>
        <w:widowControl w:val="0"/>
        <w:tabs>
          <w:tab w:val="left" w:pos="851"/>
        </w:tabs>
        <w:ind w:firstLine="426"/>
        <w:jc w:val="both"/>
        <w:rPr>
          <w:sz w:val="24"/>
          <w:szCs w:val="24"/>
        </w:rPr>
      </w:pPr>
      <w:r w:rsidRPr="000D08F6">
        <w:rPr>
          <w:sz w:val="24"/>
          <w:szCs w:val="24"/>
        </w:rPr>
        <w:t>5.</w:t>
      </w:r>
      <w:r w:rsidR="002E0CDE" w:rsidRPr="000D08F6">
        <w:rPr>
          <w:sz w:val="24"/>
          <w:szCs w:val="24"/>
        </w:rPr>
        <w:t>1</w:t>
      </w:r>
      <w:r w:rsidR="001F1701" w:rsidRPr="000D08F6">
        <w:rPr>
          <w:sz w:val="24"/>
          <w:szCs w:val="24"/>
        </w:rPr>
        <w:t>1</w:t>
      </w:r>
      <w:r w:rsidRPr="000D08F6">
        <w:rPr>
          <w:sz w:val="24"/>
          <w:szCs w:val="24"/>
        </w:rPr>
        <w:t xml:space="preserve">. Поставщик обязуется отправить Покупателю сканированную копию товарно-транспортной накладной с отметкой </w:t>
      </w:r>
      <w:r w:rsidR="00EF7C67" w:rsidRPr="000D08F6">
        <w:rPr>
          <w:sz w:val="24"/>
          <w:szCs w:val="24"/>
        </w:rPr>
        <w:t xml:space="preserve">представителя </w:t>
      </w:r>
      <w:r w:rsidR="00035DEF" w:rsidRPr="000D08F6">
        <w:rPr>
          <w:sz w:val="24"/>
          <w:szCs w:val="24"/>
        </w:rPr>
        <w:t xml:space="preserve">Покупателя </w:t>
      </w:r>
      <w:r w:rsidRPr="000D08F6">
        <w:rPr>
          <w:sz w:val="24"/>
          <w:szCs w:val="24"/>
        </w:rPr>
        <w:t>о приемке Товара на адреса элект</w:t>
      </w:r>
      <w:r w:rsidR="0045245B" w:rsidRPr="000D08F6">
        <w:rPr>
          <w:sz w:val="24"/>
          <w:szCs w:val="24"/>
        </w:rPr>
        <w:t>ронной почты</w:t>
      </w:r>
      <w:r w:rsidR="00332CA8" w:rsidRPr="000D08F6">
        <w:rPr>
          <w:sz w:val="24"/>
          <w:szCs w:val="24"/>
        </w:rPr>
        <w:t>, указанные в п. 1.2</w:t>
      </w:r>
      <w:r w:rsidR="0045245B" w:rsidRPr="000D08F6">
        <w:rPr>
          <w:sz w:val="24"/>
          <w:szCs w:val="24"/>
        </w:rPr>
        <w:t>.</w:t>
      </w:r>
      <w:r w:rsidRPr="000D08F6">
        <w:rPr>
          <w:sz w:val="24"/>
          <w:szCs w:val="24"/>
        </w:rPr>
        <w:t xml:space="preserve"> Договора в срок, не превышающий </w:t>
      </w:r>
      <w:r w:rsidR="0001675B" w:rsidRPr="000D08F6">
        <w:rPr>
          <w:sz w:val="24"/>
          <w:szCs w:val="24"/>
        </w:rPr>
        <w:t xml:space="preserve">2 </w:t>
      </w:r>
      <w:r w:rsidRPr="000D08F6">
        <w:rPr>
          <w:sz w:val="24"/>
          <w:szCs w:val="24"/>
        </w:rPr>
        <w:t>(</w:t>
      </w:r>
      <w:r w:rsidR="0001675B" w:rsidRPr="000D08F6">
        <w:rPr>
          <w:sz w:val="24"/>
          <w:szCs w:val="24"/>
        </w:rPr>
        <w:t>два</w:t>
      </w:r>
      <w:r w:rsidRPr="000D08F6">
        <w:rPr>
          <w:sz w:val="24"/>
          <w:szCs w:val="24"/>
        </w:rPr>
        <w:t xml:space="preserve">) </w:t>
      </w:r>
      <w:r w:rsidR="0001675B" w:rsidRPr="000D08F6">
        <w:rPr>
          <w:sz w:val="24"/>
          <w:szCs w:val="24"/>
        </w:rPr>
        <w:t>кал</w:t>
      </w:r>
      <w:r w:rsidR="00C0361F" w:rsidRPr="000D08F6">
        <w:rPr>
          <w:sz w:val="24"/>
          <w:szCs w:val="24"/>
        </w:rPr>
        <w:t>ендарных дня от даты возврата Транспортного средства</w:t>
      </w:r>
      <w:r w:rsidR="0001675B" w:rsidRPr="000D08F6">
        <w:rPr>
          <w:sz w:val="24"/>
          <w:szCs w:val="24"/>
        </w:rPr>
        <w:t xml:space="preserve">, осуществляющего поставку данного Товара. </w:t>
      </w:r>
    </w:p>
    <w:p w:rsidR="00AB6DE0" w:rsidRPr="000D08F6" w:rsidRDefault="00AB6DE0" w:rsidP="00AB6DE0">
      <w:pPr>
        <w:widowControl w:val="0"/>
        <w:tabs>
          <w:tab w:val="left" w:pos="851"/>
        </w:tabs>
        <w:ind w:firstLine="426"/>
        <w:jc w:val="both"/>
        <w:rPr>
          <w:color w:val="FF0000"/>
          <w:sz w:val="24"/>
          <w:szCs w:val="24"/>
        </w:rPr>
      </w:pPr>
    </w:p>
    <w:p w:rsidR="00FB585B" w:rsidRPr="000D08F6" w:rsidRDefault="00FB585B" w:rsidP="002F1FCF">
      <w:pPr>
        <w:widowControl w:val="0"/>
        <w:jc w:val="center"/>
        <w:rPr>
          <w:b/>
          <w:sz w:val="24"/>
          <w:szCs w:val="24"/>
        </w:rPr>
      </w:pPr>
      <w:r w:rsidRPr="000D08F6">
        <w:rPr>
          <w:b/>
          <w:sz w:val="24"/>
          <w:szCs w:val="24"/>
        </w:rPr>
        <w:lastRenderedPageBreak/>
        <w:t>6. Ответственность Сторон.</w:t>
      </w:r>
    </w:p>
    <w:p w:rsidR="00087793" w:rsidRPr="000D08F6" w:rsidRDefault="00087793" w:rsidP="002F1FCF">
      <w:pPr>
        <w:widowControl w:val="0"/>
        <w:jc w:val="center"/>
        <w:rPr>
          <w:b/>
          <w:sz w:val="24"/>
          <w:szCs w:val="24"/>
        </w:rPr>
      </w:pPr>
    </w:p>
    <w:p w:rsidR="00FB585B" w:rsidRPr="000D08F6" w:rsidRDefault="00FB585B" w:rsidP="00C539B4">
      <w:pPr>
        <w:widowControl w:val="0"/>
        <w:ind w:firstLine="426"/>
        <w:jc w:val="both"/>
        <w:rPr>
          <w:sz w:val="24"/>
          <w:szCs w:val="24"/>
        </w:rPr>
      </w:pPr>
      <w:r w:rsidRPr="000D08F6">
        <w:rPr>
          <w:sz w:val="24"/>
          <w:szCs w:val="24"/>
        </w:rPr>
        <w:t>6</w:t>
      </w:r>
      <w:r w:rsidRPr="000D08F6">
        <w:rPr>
          <w:noProof/>
          <w:sz w:val="24"/>
          <w:szCs w:val="24"/>
        </w:rPr>
        <w:t>.1.</w:t>
      </w:r>
      <w:r w:rsidRPr="000D08F6">
        <w:rPr>
          <w:sz w:val="24"/>
          <w:szCs w:val="24"/>
        </w:rPr>
        <w:t xml:space="preserve"> За несоблюдение сроков оплаты Товара </w:t>
      </w:r>
      <w:r w:rsidR="00845538" w:rsidRPr="000D08F6">
        <w:rPr>
          <w:sz w:val="24"/>
          <w:szCs w:val="24"/>
        </w:rPr>
        <w:t xml:space="preserve">и оказанных услуг </w:t>
      </w:r>
      <w:r w:rsidR="001D735A" w:rsidRPr="000D08F6">
        <w:rPr>
          <w:sz w:val="24"/>
          <w:szCs w:val="24"/>
        </w:rPr>
        <w:t>Поставщик вправе требовать от Покупателя</w:t>
      </w:r>
      <w:r w:rsidR="00B67679" w:rsidRPr="000D08F6">
        <w:rPr>
          <w:sz w:val="24"/>
          <w:szCs w:val="24"/>
        </w:rPr>
        <w:t xml:space="preserve"> </w:t>
      </w:r>
      <w:r w:rsidR="001D735A" w:rsidRPr="000D08F6">
        <w:rPr>
          <w:sz w:val="24"/>
          <w:szCs w:val="24"/>
        </w:rPr>
        <w:t>уплаты</w:t>
      </w:r>
      <w:r w:rsidR="00B67679" w:rsidRPr="000D08F6">
        <w:rPr>
          <w:sz w:val="24"/>
          <w:szCs w:val="24"/>
        </w:rPr>
        <w:t xml:space="preserve"> </w:t>
      </w:r>
      <w:r w:rsidRPr="000D08F6">
        <w:rPr>
          <w:sz w:val="24"/>
          <w:szCs w:val="24"/>
        </w:rPr>
        <w:t>неустойк</w:t>
      </w:r>
      <w:r w:rsidR="001D735A" w:rsidRPr="000D08F6">
        <w:rPr>
          <w:sz w:val="24"/>
          <w:szCs w:val="24"/>
        </w:rPr>
        <w:t>и</w:t>
      </w:r>
      <w:r w:rsidRPr="000D08F6">
        <w:rPr>
          <w:sz w:val="24"/>
          <w:szCs w:val="24"/>
        </w:rPr>
        <w:t xml:space="preserve"> в размере 0,1 % (ноль целых </w:t>
      </w:r>
      <w:r w:rsidR="001D735A" w:rsidRPr="000D08F6">
        <w:rPr>
          <w:sz w:val="24"/>
          <w:szCs w:val="24"/>
        </w:rPr>
        <w:t xml:space="preserve">одна </w:t>
      </w:r>
      <w:r w:rsidRPr="000D08F6">
        <w:rPr>
          <w:sz w:val="24"/>
          <w:szCs w:val="24"/>
        </w:rPr>
        <w:t>десятая процента) от суммы, подлежащей о</w:t>
      </w:r>
      <w:r w:rsidR="00210426" w:rsidRPr="000D08F6">
        <w:rPr>
          <w:sz w:val="24"/>
          <w:szCs w:val="24"/>
        </w:rPr>
        <w:t xml:space="preserve">плате, за каждый день просрочки, но не более чем 10% от суммы несвоевременно перечисленных денежных средств. </w:t>
      </w:r>
      <w:r w:rsidRPr="000D08F6">
        <w:rPr>
          <w:sz w:val="24"/>
          <w:szCs w:val="24"/>
        </w:rPr>
        <w:t>Неустойка начисляется на каждую часть партии поставленного, но не оплаченного в срок Товара. Неустойка считается начисленной и подлежит включению в регистры бухгалтерского учета с даты её добровольного признания Покупателем, либо вступления в законную силу соответствующего судебного акта.</w:t>
      </w:r>
    </w:p>
    <w:p w:rsidR="00C522A4" w:rsidRPr="000D08F6" w:rsidRDefault="00FB585B" w:rsidP="00C539B4">
      <w:pPr>
        <w:widowControl w:val="0"/>
        <w:ind w:firstLine="426"/>
        <w:jc w:val="both"/>
        <w:rPr>
          <w:sz w:val="24"/>
          <w:szCs w:val="24"/>
        </w:rPr>
      </w:pPr>
      <w:r w:rsidRPr="000D08F6">
        <w:rPr>
          <w:sz w:val="24"/>
          <w:szCs w:val="24"/>
        </w:rPr>
        <w:t xml:space="preserve">6.2. За несоблюдение сроков поставки Товара </w:t>
      </w:r>
      <w:r w:rsidR="001D735A" w:rsidRPr="000D08F6">
        <w:rPr>
          <w:sz w:val="24"/>
          <w:szCs w:val="24"/>
        </w:rPr>
        <w:t>Покупатель вправе требовать  от Поставщика уплаты</w:t>
      </w:r>
      <w:r w:rsidR="00B67679" w:rsidRPr="000D08F6">
        <w:rPr>
          <w:sz w:val="24"/>
          <w:szCs w:val="24"/>
        </w:rPr>
        <w:t xml:space="preserve"> </w:t>
      </w:r>
      <w:r w:rsidRPr="000D08F6">
        <w:rPr>
          <w:sz w:val="24"/>
          <w:szCs w:val="24"/>
        </w:rPr>
        <w:t>неустойк</w:t>
      </w:r>
      <w:r w:rsidR="001D735A" w:rsidRPr="000D08F6">
        <w:rPr>
          <w:sz w:val="24"/>
          <w:szCs w:val="24"/>
        </w:rPr>
        <w:t>и</w:t>
      </w:r>
      <w:r w:rsidRPr="000D08F6">
        <w:rPr>
          <w:sz w:val="24"/>
          <w:szCs w:val="24"/>
        </w:rPr>
        <w:t xml:space="preserve"> в размере 0,1 % (ноль целых </w:t>
      </w:r>
      <w:r w:rsidR="001D735A" w:rsidRPr="000D08F6">
        <w:rPr>
          <w:sz w:val="24"/>
          <w:szCs w:val="24"/>
        </w:rPr>
        <w:t xml:space="preserve">одна десятая </w:t>
      </w:r>
      <w:r w:rsidRPr="000D08F6">
        <w:rPr>
          <w:sz w:val="24"/>
          <w:szCs w:val="24"/>
        </w:rPr>
        <w:t>процента) от суммы не поставленного в срок Т</w:t>
      </w:r>
      <w:r w:rsidR="0033198B" w:rsidRPr="000D08F6">
        <w:rPr>
          <w:sz w:val="24"/>
          <w:szCs w:val="24"/>
        </w:rPr>
        <w:t xml:space="preserve">овара, за каждый день просрочки, </w:t>
      </w:r>
      <w:r w:rsidR="004800ED" w:rsidRPr="000D08F6">
        <w:rPr>
          <w:sz w:val="24"/>
          <w:szCs w:val="24"/>
        </w:rPr>
        <w:t>но не более чем 10% от стоимости не поставленного в срок Товара.</w:t>
      </w:r>
      <w:r w:rsidRPr="000D08F6">
        <w:rPr>
          <w:sz w:val="24"/>
          <w:szCs w:val="24"/>
        </w:rPr>
        <w:t xml:space="preserve"> Неустойка считается начисленной и подлежит включению в регистры бухгалтерского учета с даты её добровольного признания Поставщиком, либо вступления в законную силу соответствующего судебного акта.</w:t>
      </w:r>
    </w:p>
    <w:p w:rsidR="006053E4" w:rsidRPr="000D08F6" w:rsidRDefault="00811C3A" w:rsidP="00C539B4">
      <w:pPr>
        <w:ind w:firstLine="426"/>
        <w:jc w:val="both"/>
        <w:rPr>
          <w:sz w:val="24"/>
          <w:szCs w:val="24"/>
        </w:rPr>
      </w:pPr>
      <w:r w:rsidRPr="000D08F6">
        <w:rPr>
          <w:sz w:val="24"/>
          <w:szCs w:val="24"/>
        </w:rPr>
        <w:t xml:space="preserve">6.3. </w:t>
      </w:r>
      <w:r w:rsidR="006053E4" w:rsidRPr="000D08F6">
        <w:rPr>
          <w:sz w:val="24"/>
          <w:szCs w:val="24"/>
        </w:rPr>
        <w:t xml:space="preserve">Поставщик несёт ответственность за допущенные им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Российской Федерации, а также по возмещению вреда и экологических последствий, нанесенных Поставщиком (Субподрядчиком) окружающей природной среде или ее компонентам. </w:t>
      </w:r>
    </w:p>
    <w:p w:rsidR="003E7F8F" w:rsidRPr="000D08F6" w:rsidRDefault="006053E4" w:rsidP="00C539B4">
      <w:pPr>
        <w:ind w:firstLine="426"/>
        <w:jc w:val="both"/>
        <w:rPr>
          <w:sz w:val="24"/>
          <w:szCs w:val="24"/>
        </w:rPr>
      </w:pPr>
      <w:r w:rsidRPr="000D08F6">
        <w:rPr>
          <w:sz w:val="24"/>
          <w:szCs w:val="24"/>
        </w:rPr>
        <w:t>В случае выхода Поставщика за границы отведенного земельного участка, несоблюдения Поставщиком схемы проезда к объе</w:t>
      </w:r>
      <w:r w:rsidR="00075175" w:rsidRPr="000D08F6">
        <w:rPr>
          <w:sz w:val="24"/>
          <w:szCs w:val="24"/>
        </w:rPr>
        <w:t xml:space="preserve">кту(ам) </w:t>
      </w:r>
      <w:r w:rsidRPr="000D08F6">
        <w:rPr>
          <w:sz w:val="24"/>
          <w:szCs w:val="24"/>
        </w:rPr>
        <w:t>Покупателя</w:t>
      </w:r>
      <w:r w:rsidR="00B94BA4" w:rsidRPr="000D08F6">
        <w:rPr>
          <w:sz w:val="24"/>
          <w:szCs w:val="24"/>
        </w:rPr>
        <w:t>/</w:t>
      </w:r>
      <w:r w:rsidR="00075175" w:rsidRPr="000D08F6">
        <w:rPr>
          <w:sz w:val="24"/>
          <w:szCs w:val="24"/>
        </w:rPr>
        <w:t xml:space="preserve">Генерального </w:t>
      </w:r>
      <w:r w:rsidRPr="000D08F6">
        <w:rPr>
          <w:sz w:val="24"/>
          <w:szCs w:val="24"/>
        </w:rPr>
        <w:t xml:space="preserve">Заказчика, порчи/нарушения земель, иного неисполнения условий настоящего пункта и требований действующего законодательства РФ, которые привели к нарушениям прав землепользователя и/или иного неограниченного круга лиц, Поставщик несет ответственность в соответствии с действующим законодательством РФ и возмещает любой реальный ущерб, возникший у Покупателя и/или землепользователя </w:t>
      </w:r>
      <w:r w:rsidR="00AF5AEB" w:rsidRPr="000D08F6">
        <w:rPr>
          <w:sz w:val="24"/>
          <w:szCs w:val="24"/>
        </w:rPr>
        <w:t xml:space="preserve">и/или Генерального Заказчика (в </w:t>
      </w:r>
      <w:r w:rsidRPr="000D08F6">
        <w:rPr>
          <w:sz w:val="24"/>
          <w:szCs w:val="24"/>
        </w:rPr>
        <w:t xml:space="preserve">том числе штрафные санкции государственных и муниципальных контролирующих органов) в результате неисполнений указанных положений, а также своими силами и за свой счет проводит отвод земельного участка, в случае выхода за установленные границы (доотвод земельного участка не проводится Поставщиком для линейных объектов), и рекультивацию всех испорченных/нарушенных по вине Поставщика земель. </w:t>
      </w:r>
    </w:p>
    <w:p w:rsidR="003E7F8F" w:rsidRPr="000D08F6" w:rsidRDefault="006053E4" w:rsidP="00A72607">
      <w:pPr>
        <w:ind w:firstLine="426"/>
        <w:jc w:val="both"/>
        <w:rPr>
          <w:sz w:val="24"/>
          <w:szCs w:val="24"/>
        </w:rPr>
      </w:pPr>
      <w:r w:rsidRPr="000D08F6">
        <w:rPr>
          <w:sz w:val="24"/>
          <w:szCs w:val="24"/>
        </w:rPr>
        <w:t>В случае обращения землепользователя с требованиями к Покупателю (или Генерального Заказчика к Покупателю) о возмещении ущерба и/или   уплаты штрафных санкций: в связи с нарушением Поставщиком условий настоящего пункта</w:t>
      </w:r>
      <w:r w:rsidR="00BE3DFF" w:rsidRPr="000D08F6">
        <w:rPr>
          <w:sz w:val="24"/>
          <w:szCs w:val="24"/>
        </w:rPr>
        <w:t>,</w:t>
      </w:r>
      <w:r w:rsidR="00EC456E" w:rsidRPr="000D08F6">
        <w:rPr>
          <w:sz w:val="24"/>
          <w:szCs w:val="24"/>
        </w:rPr>
        <w:t xml:space="preserve"> </w:t>
      </w:r>
      <w:r w:rsidRPr="000D08F6">
        <w:rPr>
          <w:sz w:val="24"/>
          <w:szCs w:val="24"/>
        </w:rPr>
        <w:t xml:space="preserve">Поставщик обязан принять данные требования к исполнению. В случае проведения проверки контролирующими и надзорными органами в отношении Покупателя, Поставщик привлекается к проводимым проверкам на стороне Покупателя, путем направления ему Покупателем письменного уведомления с использованием средств электронной и факсимильной связи. При согласии Поставщика с наличием вины в его действиях (бездействиях), последний ходатайствует перед контролирующим органом о замене стороны в материалах проверки. В случае обращения землепользователя, и/или Генерального Заказчика  и/или  надзорного органа и/или государственного и/или  муниципального контролирующего органа в суд с требованиями к  Покупателю о возмещении ущерба и/или  уплаты штрафных санкций, Поставщик обязан участвовать в данном  заседании на стороне Покупателя. </w:t>
      </w:r>
    </w:p>
    <w:p w:rsidR="003E7F8F" w:rsidRPr="000D08F6" w:rsidRDefault="006053E4" w:rsidP="00C539B4">
      <w:pPr>
        <w:ind w:firstLine="426"/>
        <w:jc w:val="both"/>
        <w:rPr>
          <w:sz w:val="24"/>
          <w:szCs w:val="24"/>
        </w:rPr>
      </w:pPr>
      <w:r w:rsidRPr="000D08F6">
        <w:rPr>
          <w:sz w:val="24"/>
          <w:szCs w:val="24"/>
        </w:rPr>
        <w:t>Фиксация фактов нарушений, установленных настоящим пунктом, осуществляется в акте, составленном работниками Покупателя и/или Генерального Заказчика и/или работниками предприятий (охранных, супервайзерских и т.д.), привлеченных Покупателем/Генеральным Заказчиком по договору для оказания соответствующих услуг</w:t>
      </w:r>
      <w:r w:rsidR="00BE3DFF" w:rsidRPr="000D08F6">
        <w:rPr>
          <w:sz w:val="24"/>
          <w:szCs w:val="24"/>
        </w:rPr>
        <w:t>.</w:t>
      </w:r>
      <w:r w:rsidR="00EC456E" w:rsidRPr="000D08F6">
        <w:rPr>
          <w:sz w:val="24"/>
          <w:szCs w:val="24"/>
        </w:rPr>
        <w:t xml:space="preserve"> </w:t>
      </w:r>
      <w:r w:rsidRPr="000D08F6">
        <w:rPr>
          <w:sz w:val="24"/>
          <w:szCs w:val="24"/>
        </w:rPr>
        <w:t>Акт подписывается работником Покупателя</w:t>
      </w:r>
      <w:r w:rsidR="00AB6DE0" w:rsidRPr="000D08F6">
        <w:rPr>
          <w:sz w:val="24"/>
          <w:szCs w:val="24"/>
        </w:rPr>
        <w:t xml:space="preserve"> </w:t>
      </w:r>
      <w:r w:rsidRPr="000D08F6">
        <w:rPr>
          <w:sz w:val="24"/>
          <w:szCs w:val="24"/>
        </w:rPr>
        <w:t xml:space="preserve">и/или Генерального Заказчика,  и/или работником предприятия, привлеченного Покупателем/Генеральным Заказчиком по договору для оказания соответствующих услуг, землепользователем и/или государственным (муниципальным) контролирующим органом и работником Поставщика. Общее количество лиц, подписывающих акт, должно быть не менее </w:t>
      </w:r>
      <w:r w:rsidR="00A72607" w:rsidRPr="000D08F6">
        <w:rPr>
          <w:sz w:val="24"/>
          <w:szCs w:val="24"/>
        </w:rPr>
        <w:lastRenderedPageBreak/>
        <w:t xml:space="preserve">трех </w:t>
      </w:r>
      <w:r w:rsidRPr="000D08F6">
        <w:rPr>
          <w:sz w:val="24"/>
          <w:szCs w:val="24"/>
        </w:rPr>
        <w:t>человек. Работник Поставщика, виновный в нарушении, указанном в настоящем пункте, должен быть ознакомлен с составленным актом под роспись. Отказ работника Поставщика от подписания акта не является препятствием для возмещения ущерба, причиненного Покупателю и/или землепользователю. Признанием факта нарушения является письменное согласие Поставщика.</w:t>
      </w:r>
    </w:p>
    <w:p w:rsidR="00811C3A" w:rsidRPr="000D08F6" w:rsidRDefault="006053E4" w:rsidP="00C539B4">
      <w:pPr>
        <w:pStyle w:val="11"/>
        <w:ind w:firstLine="426"/>
        <w:rPr>
          <w:rFonts w:ascii="Times New Roman" w:hAnsi="Times New Roman" w:cs="Times New Roman"/>
          <w:sz w:val="24"/>
          <w:szCs w:val="24"/>
        </w:rPr>
      </w:pPr>
      <w:r w:rsidRPr="000D08F6">
        <w:rPr>
          <w:rFonts w:ascii="Times New Roman" w:hAnsi="Times New Roman" w:cs="Times New Roman"/>
          <w:sz w:val="24"/>
          <w:szCs w:val="24"/>
        </w:rPr>
        <w:t>Затраты Поставщика по выплатам соответствующих штрафов, претензий, исков не подлежат возмещению Покупателем</w:t>
      </w:r>
      <w:r w:rsidR="00BE3DFF" w:rsidRPr="000D08F6">
        <w:rPr>
          <w:rFonts w:ascii="Times New Roman" w:hAnsi="Times New Roman" w:cs="Times New Roman"/>
          <w:sz w:val="24"/>
          <w:szCs w:val="24"/>
        </w:rPr>
        <w:t>.</w:t>
      </w:r>
    </w:p>
    <w:p w:rsidR="00EB4DCE" w:rsidRPr="000D08F6" w:rsidRDefault="0072310E" w:rsidP="00D81491">
      <w:pPr>
        <w:spacing w:line="264" w:lineRule="auto"/>
        <w:ind w:firstLine="425"/>
        <w:jc w:val="both"/>
        <w:rPr>
          <w:strike/>
          <w:sz w:val="24"/>
          <w:szCs w:val="24"/>
        </w:rPr>
      </w:pPr>
      <w:r w:rsidRPr="000D08F6">
        <w:rPr>
          <w:sz w:val="24"/>
          <w:szCs w:val="24"/>
        </w:rPr>
        <w:t>6</w:t>
      </w:r>
      <w:r w:rsidR="006053E4" w:rsidRPr="000D08F6">
        <w:rPr>
          <w:sz w:val="24"/>
          <w:szCs w:val="24"/>
        </w:rPr>
        <w:t>.</w:t>
      </w:r>
      <w:r w:rsidR="00AB6DE0" w:rsidRPr="000D08F6">
        <w:rPr>
          <w:sz w:val="24"/>
          <w:szCs w:val="24"/>
        </w:rPr>
        <w:t>4</w:t>
      </w:r>
      <w:r w:rsidR="006053E4" w:rsidRPr="000D08F6">
        <w:rPr>
          <w:sz w:val="24"/>
          <w:szCs w:val="24"/>
        </w:rPr>
        <w:t xml:space="preserve">.  В случае обнаружения на </w:t>
      </w:r>
      <w:r w:rsidR="00B94BA4" w:rsidRPr="000D08F6">
        <w:rPr>
          <w:sz w:val="24"/>
          <w:szCs w:val="24"/>
        </w:rPr>
        <w:t>производственных объектах и лицензионных участках</w:t>
      </w:r>
      <w:r w:rsidR="00EC456E" w:rsidRPr="000D08F6">
        <w:rPr>
          <w:sz w:val="24"/>
          <w:szCs w:val="24"/>
        </w:rPr>
        <w:t xml:space="preserve"> </w:t>
      </w:r>
      <w:r w:rsidR="00A91E23" w:rsidRPr="000D08F6">
        <w:rPr>
          <w:sz w:val="24"/>
          <w:szCs w:val="24"/>
        </w:rPr>
        <w:t>Покупателя</w:t>
      </w:r>
      <w:r w:rsidR="00B94BA4" w:rsidRPr="000D08F6">
        <w:rPr>
          <w:sz w:val="24"/>
          <w:szCs w:val="24"/>
        </w:rPr>
        <w:t>/</w:t>
      </w:r>
      <w:r w:rsidR="006053E4" w:rsidRPr="000D08F6">
        <w:rPr>
          <w:sz w:val="24"/>
          <w:szCs w:val="24"/>
        </w:rPr>
        <w:t>Генерального заказчика работников Поставщика</w:t>
      </w:r>
      <w:r w:rsidR="00EC456E" w:rsidRPr="000D08F6">
        <w:rPr>
          <w:sz w:val="24"/>
          <w:szCs w:val="24"/>
        </w:rPr>
        <w:t xml:space="preserve"> </w:t>
      </w:r>
      <w:r w:rsidR="006053E4" w:rsidRPr="000D08F6">
        <w:rPr>
          <w:sz w:val="24"/>
          <w:szCs w:val="24"/>
        </w:rPr>
        <w:t xml:space="preserve">в состоянии алкогольного, наркотического или токсического опьянения,  завоза/проноса (попытки завоза/проноса)  или  обнаружение у работников на территории </w:t>
      </w:r>
      <w:r w:rsidR="00B94BA4" w:rsidRPr="000D08F6">
        <w:rPr>
          <w:sz w:val="24"/>
          <w:szCs w:val="24"/>
        </w:rPr>
        <w:t>производственных объектах и лицензионных участках</w:t>
      </w:r>
      <w:r w:rsidR="00EC456E" w:rsidRPr="000D08F6">
        <w:rPr>
          <w:sz w:val="24"/>
          <w:szCs w:val="24"/>
        </w:rPr>
        <w:t xml:space="preserve"> </w:t>
      </w:r>
      <w:r w:rsidR="006053E4" w:rsidRPr="000D08F6">
        <w:rPr>
          <w:sz w:val="24"/>
          <w:szCs w:val="24"/>
        </w:rPr>
        <w:t>веществ, вызывающих алкогольное, наркотическое или токсическое опьянение, Поставщик уплачивает штраф</w:t>
      </w:r>
      <w:r w:rsidR="00F72E04" w:rsidRPr="000D08F6">
        <w:rPr>
          <w:sz w:val="24"/>
          <w:szCs w:val="24"/>
        </w:rPr>
        <w:t>, выставленный Генера</w:t>
      </w:r>
      <w:r w:rsidR="00195325" w:rsidRPr="000D08F6">
        <w:rPr>
          <w:sz w:val="24"/>
          <w:szCs w:val="24"/>
        </w:rPr>
        <w:t>льным Заказчиком.</w:t>
      </w:r>
    </w:p>
    <w:p w:rsidR="00C76389" w:rsidRPr="000D08F6" w:rsidRDefault="00023C6B" w:rsidP="00C76389">
      <w:pPr>
        <w:pStyle w:val="11"/>
        <w:ind w:firstLine="284"/>
        <w:rPr>
          <w:rFonts w:ascii="Times New Roman" w:eastAsia="Calibri" w:hAnsi="Times New Roman" w:cs="Times New Roman"/>
          <w:bCs/>
          <w:sz w:val="24"/>
          <w:szCs w:val="24"/>
        </w:rPr>
      </w:pPr>
      <w:r w:rsidRPr="000D08F6">
        <w:rPr>
          <w:rFonts w:ascii="Times New Roman" w:eastAsia="Calibri" w:hAnsi="Times New Roman" w:cs="Times New Roman"/>
          <w:bCs/>
          <w:sz w:val="24"/>
          <w:szCs w:val="24"/>
        </w:rPr>
        <w:t>За работу Транспортного средства</w:t>
      </w:r>
      <w:r w:rsidR="00C76389" w:rsidRPr="000D08F6">
        <w:rPr>
          <w:rFonts w:ascii="Times New Roman" w:eastAsia="Calibri" w:hAnsi="Times New Roman" w:cs="Times New Roman"/>
          <w:bCs/>
          <w:sz w:val="24"/>
          <w:szCs w:val="24"/>
        </w:rPr>
        <w:t>, не обор</w:t>
      </w:r>
      <w:r w:rsidRPr="000D08F6">
        <w:rPr>
          <w:rFonts w:ascii="Times New Roman" w:eastAsia="Calibri" w:hAnsi="Times New Roman" w:cs="Times New Roman"/>
          <w:bCs/>
          <w:sz w:val="24"/>
          <w:szCs w:val="24"/>
        </w:rPr>
        <w:t xml:space="preserve">удованных </w:t>
      </w:r>
      <w:r w:rsidR="006C6C28" w:rsidRPr="000D08F6">
        <w:rPr>
          <w:rFonts w:ascii="Times New Roman" w:eastAsia="Calibri" w:hAnsi="Times New Roman" w:cs="Times New Roman"/>
          <w:bCs/>
          <w:sz w:val="24"/>
          <w:szCs w:val="24"/>
        </w:rPr>
        <w:t>бортовыми системами мониторинга транспортных средств (</w:t>
      </w:r>
      <w:r w:rsidRPr="000D08F6">
        <w:rPr>
          <w:rFonts w:ascii="Times New Roman" w:eastAsia="Calibri" w:hAnsi="Times New Roman" w:cs="Times New Roman"/>
          <w:bCs/>
          <w:sz w:val="24"/>
          <w:szCs w:val="24"/>
        </w:rPr>
        <w:t>БСМТС</w:t>
      </w:r>
      <w:r w:rsidR="006C6C28" w:rsidRPr="000D08F6">
        <w:rPr>
          <w:rFonts w:ascii="Times New Roman" w:eastAsia="Calibri" w:hAnsi="Times New Roman" w:cs="Times New Roman"/>
          <w:bCs/>
          <w:sz w:val="24"/>
          <w:szCs w:val="24"/>
        </w:rPr>
        <w:t>)</w:t>
      </w:r>
      <w:r w:rsidRPr="000D08F6">
        <w:rPr>
          <w:rFonts w:ascii="Times New Roman" w:eastAsia="Calibri" w:hAnsi="Times New Roman" w:cs="Times New Roman"/>
          <w:bCs/>
          <w:sz w:val="24"/>
          <w:szCs w:val="24"/>
        </w:rPr>
        <w:t>, за отсутствие Т</w:t>
      </w:r>
      <w:r w:rsidR="00C76389" w:rsidRPr="000D08F6">
        <w:rPr>
          <w:rFonts w:ascii="Times New Roman" w:eastAsia="Calibri" w:hAnsi="Times New Roman" w:cs="Times New Roman"/>
          <w:bCs/>
          <w:sz w:val="24"/>
          <w:szCs w:val="24"/>
        </w:rPr>
        <w:t>ранспортного средства  в списке автотранспорта в программе спутниковой навиг</w:t>
      </w:r>
      <w:r w:rsidR="002B5391" w:rsidRPr="000D08F6">
        <w:rPr>
          <w:rFonts w:ascii="Times New Roman" w:eastAsia="Calibri" w:hAnsi="Times New Roman" w:cs="Times New Roman"/>
          <w:bCs/>
          <w:sz w:val="24"/>
          <w:szCs w:val="24"/>
        </w:rPr>
        <w:t>ации Поставщика, в случае если Т</w:t>
      </w:r>
      <w:r w:rsidR="00C76389" w:rsidRPr="000D08F6">
        <w:rPr>
          <w:rFonts w:ascii="Times New Roman" w:eastAsia="Calibri" w:hAnsi="Times New Roman" w:cs="Times New Roman"/>
          <w:bCs/>
          <w:sz w:val="24"/>
          <w:szCs w:val="24"/>
        </w:rPr>
        <w:t>ранспортное средство присутствует в списке автотранспорта в программе спутниковой навигации Поставщика, но не во</w:t>
      </w:r>
      <w:r w:rsidR="002B5391" w:rsidRPr="000D08F6">
        <w:rPr>
          <w:rFonts w:ascii="Times New Roman" w:eastAsia="Calibri" w:hAnsi="Times New Roman" w:cs="Times New Roman"/>
          <w:bCs/>
          <w:sz w:val="24"/>
          <w:szCs w:val="24"/>
        </w:rPr>
        <w:t xml:space="preserve">зможно получить информацию о Транспортном средстве </w:t>
      </w:r>
      <w:r w:rsidR="00C76389" w:rsidRPr="000D08F6">
        <w:rPr>
          <w:rFonts w:ascii="Times New Roman" w:eastAsia="Calibri" w:hAnsi="Times New Roman" w:cs="Times New Roman"/>
          <w:bCs/>
          <w:sz w:val="24"/>
          <w:szCs w:val="24"/>
        </w:rPr>
        <w:t xml:space="preserve">из программы  спутниковой навигации и в случае выявления этих нарушений Генеральным Заказчиком и предъявления претензионных требований в адрес </w:t>
      </w:r>
      <w:r w:rsidR="00F16436" w:rsidRPr="000D08F6">
        <w:rPr>
          <w:rFonts w:ascii="Times New Roman" w:eastAsia="Calibri" w:hAnsi="Times New Roman" w:cs="Times New Roman"/>
          <w:bCs/>
          <w:sz w:val="24"/>
          <w:szCs w:val="24"/>
        </w:rPr>
        <w:t>Покупателя</w:t>
      </w:r>
      <w:r w:rsidR="00C76389" w:rsidRPr="000D08F6">
        <w:rPr>
          <w:rFonts w:ascii="Times New Roman" w:eastAsia="Calibri" w:hAnsi="Times New Roman" w:cs="Times New Roman"/>
          <w:bCs/>
          <w:sz w:val="24"/>
          <w:szCs w:val="24"/>
        </w:rPr>
        <w:t>, Поставщик выплачивает штраф Покупателю в размере  100 000 (сто тысяч) рублей за каждую единицу техники</w:t>
      </w:r>
      <w:r w:rsidR="0066309E" w:rsidRPr="000D08F6">
        <w:rPr>
          <w:rFonts w:ascii="Times New Roman" w:eastAsia="Calibri" w:hAnsi="Times New Roman" w:cs="Times New Roman"/>
          <w:bCs/>
          <w:sz w:val="24"/>
          <w:szCs w:val="24"/>
        </w:rPr>
        <w:t xml:space="preserve"> за каждую календарную дату</w:t>
      </w:r>
      <w:r w:rsidR="0018092E" w:rsidRPr="000D08F6">
        <w:rPr>
          <w:rFonts w:ascii="Times New Roman" w:eastAsia="Calibri" w:hAnsi="Times New Roman" w:cs="Times New Roman"/>
          <w:bCs/>
          <w:sz w:val="24"/>
          <w:szCs w:val="24"/>
        </w:rPr>
        <w:t>,</w:t>
      </w:r>
      <w:r w:rsidR="00EC456E" w:rsidRPr="000D08F6">
        <w:rPr>
          <w:rFonts w:ascii="Times New Roman" w:eastAsia="Calibri" w:hAnsi="Times New Roman" w:cs="Times New Roman"/>
          <w:bCs/>
          <w:sz w:val="24"/>
          <w:szCs w:val="24"/>
        </w:rPr>
        <w:t xml:space="preserve"> </w:t>
      </w:r>
      <w:r w:rsidR="002B5391" w:rsidRPr="000D08F6">
        <w:rPr>
          <w:rFonts w:ascii="Times New Roman" w:eastAsia="Calibri" w:hAnsi="Times New Roman" w:cs="Times New Roman"/>
          <w:bCs/>
          <w:sz w:val="24"/>
          <w:szCs w:val="24"/>
        </w:rPr>
        <w:t>когда  работало данное Т</w:t>
      </w:r>
      <w:r w:rsidR="00C76389" w:rsidRPr="000D08F6">
        <w:rPr>
          <w:rFonts w:ascii="Times New Roman" w:eastAsia="Calibri" w:hAnsi="Times New Roman" w:cs="Times New Roman"/>
          <w:bCs/>
          <w:sz w:val="24"/>
          <w:szCs w:val="24"/>
        </w:rPr>
        <w:t>ранспортное средство.</w:t>
      </w:r>
    </w:p>
    <w:p w:rsidR="00C76389" w:rsidRPr="000D08F6" w:rsidRDefault="00C76389" w:rsidP="00C76389">
      <w:pPr>
        <w:pStyle w:val="11"/>
        <w:ind w:firstLine="284"/>
        <w:rPr>
          <w:rFonts w:ascii="Times New Roman" w:eastAsia="Calibri" w:hAnsi="Times New Roman" w:cs="Times New Roman"/>
          <w:bCs/>
          <w:sz w:val="24"/>
          <w:szCs w:val="24"/>
        </w:rPr>
      </w:pPr>
      <w:r w:rsidRPr="000D08F6">
        <w:rPr>
          <w:rFonts w:ascii="Times New Roman" w:eastAsia="Calibri" w:hAnsi="Times New Roman" w:cs="Times New Roman"/>
          <w:bCs/>
          <w:sz w:val="24"/>
          <w:szCs w:val="24"/>
        </w:rPr>
        <w:t>Подтверждением претензионных требований по вышеуказанным фактам является скрин-шот (картинка-фото), распечатанная Генеральным Заказчиком из компьютера из программы спутникового мониторинга, предоставленной Поставщиком,  на дату проверки.</w:t>
      </w:r>
    </w:p>
    <w:p w:rsidR="001D735A" w:rsidRPr="000D08F6" w:rsidRDefault="001D735A" w:rsidP="00A77ED5">
      <w:pPr>
        <w:ind w:firstLine="426"/>
        <w:jc w:val="both"/>
        <w:rPr>
          <w:sz w:val="24"/>
          <w:szCs w:val="24"/>
        </w:rPr>
      </w:pPr>
      <w:r w:rsidRPr="000D08F6">
        <w:rPr>
          <w:sz w:val="24"/>
          <w:szCs w:val="24"/>
        </w:rPr>
        <w:t>6.</w:t>
      </w:r>
      <w:r w:rsidR="00EB4DCE" w:rsidRPr="000D08F6">
        <w:rPr>
          <w:sz w:val="24"/>
          <w:szCs w:val="24"/>
        </w:rPr>
        <w:t>5</w:t>
      </w:r>
      <w:r w:rsidRPr="000D08F6">
        <w:rPr>
          <w:sz w:val="24"/>
          <w:szCs w:val="24"/>
        </w:rPr>
        <w:t xml:space="preserve">. Поставщик возмещает </w:t>
      </w:r>
      <w:r w:rsidR="00F41643" w:rsidRPr="000D08F6">
        <w:rPr>
          <w:sz w:val="24"/>
          <w:szCs w:val="24"/>
        </w:rPr>
        <w:t xml:space="preserve">по требованию </w:t>
      </w:r>
      <w:r w:rsidRPr="000D08F6">
        <w:rPr>
          <w:sz w:val="24"/>
          <w:szCs w:val="24"/>
        </w:rPr>
        <w:t>Покупател</w:t>
      </w:r>
      <w:r w:rsidR="00F41643" w:rsidRPr="000D08F6">
        <w:rPr>
          <w:sz w:val="24"/>
          <w:szCs w:val="24"/>
        </w:rPr>
        <w:t>я</w:t>
      </w:r>
      <w:r w:rsidRPr="000D08F6">
        <w:rPr>
          <w:sz w:val="24"/>
          <w:szCs w:val="24"/>
        </w:rPr>
        <w:t xml:space="preserve"> убытки, связанные с простоем бригады</w:t>
      </w:r>
      <w:r w:rsidR="00606B3A" w:rsidRPr="000D08F6">
        <w:rPr>
          <w:sz w:val="24"/>
          <w:szCs w:val="24"/>
        </w:rPr>
        <w:t xml:space="preserve"> </w:t>
      </w:r>
      <w:r w:rsidR="00F16436" w:rsidRPr="000D08F6">
        <w:rPr>
          <w:sz w:val="24"/>
          <w:szCs w:val="24"/>
        </w:rPr>
        <w:t>Покупателя</w:t>
      </w:r>
      <w:r w:rsidRPr="000D08F6">
        <w:rPr>
          <w:sz w:val="24"/>
          <w:szCs w:val="24"/>
        </w:rPr>
        <w:t xml:space="preserve">, непроизводительным временем, ликвидацией аварии по вине Поставщика,  из расчёта 1 сутки  простоя 650 000 рублей без учёта НДС, в течение 30 (тридцати) календарных дней с момента предъявления соответствующего требования Покупателя в виде претензии </w:t>
      </w:r>
      <w:r w:rsidR="000818C2" w:rsidRPr="000D08F6">
        <w:rPr>
          <w:sz w:val="24"/>
          <w:szCs w:val="24"/>
        </w:rPr>
        <w:t xml:space="preserve">с приложением подтверждающих документов </w:t>
      </w:r>
      <w:r w:rsidRPr="000D08F6">
        <w:rPr>
          <w:sz w:val="24"/>
          <w:szCs w:val="24"/>
        </w:rPr>
        <w:t>либо Покупатель имеет право по письменному согласию   Поставщика  уменьшить  очер</w:t>
      </w:r>
      <w:r w:rsidR="000B3F53" w:rsidRPr="000D08F6">
        <w:rPr>
          <w:sz w:val="24"/>
          <w:szCs w:val="24"/>
        </w:rPr>
        <w:t>едной  платеж  по  настоящему  Д</w:t>
      </w:r>
      <w:r w:rsidRPr="000D08F6">
        <w:rPr>
          <w:sz w:val="24"/>
          <w:szCs w:val="24"/>
        </w:rPr>
        <w:t>оговору  на  сумму  понесенных им расходов, затрат или иных убытков.</w:t>
      </w:r>
    </w:p>
    <w:p w:rsidR="00FC7644" w:rsidRPr="000D08F6" w:rsidRDefault="005B5DEB" w:rsidP="00A77ED5">
      <w:pPr>
        <w:ind w:firstLine="426"/>
        <w:jc w:val="both"/>
        <w:rPr>
          <w:sz w:val="24"/>
          <w:szCs w:val="24"/>
        </w:rPr>
      </w:pPr>
      <w:r w:rsidRPr="000D08F6">
        <w:rPr>
          <w:sz w:val="24"/>
          <w:szCs w:val="24"/>
        </w:rPr>
        <w:t>6</w:t>
      </w:r>
      <w:r w:rsidR="006053E4" w:rsidRPr="000D08F6">
        <w:rPr>
          <w:sz w:val="24"/>
          <w:szCs w:val="24"/>
        </w:rPr>
        <w:t>.</w:t>
      </w:r>
      <w:r w:rsidR="00EB4DCE" w:rsidRPr="000D08F6">
        <w:rPr>
          <w:sz w:val="24"/>
          <w:szCs w:val="24"/>
        </w:rPr>
        <w:t>6</w:t>
      </w:r>
      <w:r w:rsidR="006053E4" w:rsidRPr="000D08F6">
        <w:rPr>
          <w:sz w:val="24"/>
          <w:szCs w:val="24"/>
        </w:rPr>
        <w:t xml:space="preserve">.  В случае нарушения </w:t>
      </w:r>
      <w:r w:rsidR="000818C2" w:rsidRPr="000D08F6">
        <w:rPr>
          <w:sz w:val="24"/>
          <w:szCs w:val="24"/>
        </w:rPr>
        <w:t xml:space="preserve">Сторонами </w:t>
      </w:r>
      <w:r w:rsidR="006053E4" w:rsidRPr="000D08F6">
        <w:rPr>
          <w:sz w:val="24"/>
          <w:szCs w:val="24"/>
        </w:rPr>
        <w:t xml:space="preserve">обязательств по настоящему Договору, перечисленных </w:t>
      </w:r>
      <w:r w:rsidR="00A77ED5" w:rsidRPr="000D08F6">
        <w:rPr>
          <w:sz w:val="24"/>
          <w:szCs w:val="24"/>
        </w:rPr>
        <w:t>в настоящем</w:t>
      </w:r>
      <w:r w:rsidR="00EC456E" w:rsidRPr="000D08F6">
        <w:rPr>
          <w:sz w:val="24"/>
          <w:szCs w:val="24"/>
        </w:rPr>
        <w:t xml:space="preserve"> </w:t>
      </w:r>
      <w:r w:rsidR="00A77ED5" w:rsidRPr="000D08F6">
        <w:rPr>
          <w:sz w:val="24"/>
          <w:szCs w:val="24"/>
        </w:rPr>
        <w:t>Договоре и</w:t>
      </w:r>
      <w:r w:rsidR="003802A5" w:rsidRPr="000D08F6">
        <w:rPr>
          <w:sz w:val="24"/>
          <w:szCs w:val="24"/>
        </w:rPr>
        <w:t>/или</w:t>
      </w:r>
      <w:r w:rsidR="00EC456E" w:rsidRPr="000D08F6">
        <w:rPr>
          <w:sz w:val="24"/>
          <w:szCs w:val="24"/>
        </w:rPr>
        <w:t xml:space="preserve"> </w:t>
      </w:r>
      <w:r w:rsidR="00F72E04" w:rsidRPr="000D08F6">
        <w:rPr>
          <w:sz w:val="24"/>
          <w:szCs w:val="24"/>
        </w:rPr>
        <w:t xml:space="preserve">документах, указанных в </w:t>
      </w:r>
      <w:r w:rsidR="00A77ED5" w:rsidRPr="000D08F6">
        <w:rPr>
          <w:sz w:val="24"/>
          <w:szCs w:val="24"/>
        </w:rPr>
        <w:t>Приложении №</w:t>
      </w:r>
      <w:r w:rsidR="00F16436" w:rsidRPr="000D08F6">
        <w:rPr>
          <w:sz w:val="24"/>
          <w:szCs w:val="24"/>
        </w:rPr>
        <w:t xml:space="preserve"> </w:t>
      </w:r>
      <w:r w:rsidR="00A17D9A" w:rsidRPr="000D08F6">
        <w:rPr>
          <w:sz w:val="24"/>
          <w:szCs w:val="24"/>
        </w:rPr>
        <w:t>5</w:t>
      </w:r>
      <w:r w:rsidR="00B628EF" w:rsidRPr="000D08F6">
        <w:rPr>
          <w:sz w:val="24"/>
          <w:szCs w:val="24"/>
        </w:rPr>
        <w:t>,</w:t>
      </w:r>
      <w:r w:rsidR="006053E4" w:rsidRPr="000D08F6">
        <w:rPr>
          <w:sz w:val="24"/>
          <w:szCs w:val="24"/>
        </w:rPr>
        <w:t> </w:t>
      </w:r>
      <w:r w:rsidR="000818C2" w:rsidRPr="000D08F6">
        <w:rPr>
          <w:sz w:val="24"/>
          <w:szCs w:val="24"/>
        </w:rPr>
        <w:t xml:space="preserve">виновная Сторона </w:t>
      </w:r>
      <w:r w:rsidR="006053E4" w:rsidRPr="000D08F6">
        <w:rPr>
          <w:sz w:val="24"/>
          <w:szCs w:val="24"/>
        </w:rPr>
        <w:t xml:space="preserve">обязуется уплатить </w:t>
      </w:r>
      <w:r w:rsidR="000818C2" w:rsidRPr="000D08F6">
        <w:rPr>
          <w:sz w:val="24"/>
          <w:szCs w:val="24"/>
        </w:rPr>
        <w:t xml:space="preserve">другой Стороне </w:t>
      </w:r>
      <w:r w:rsidR="006053E4" w:rsidRPr="000D08F6">
        <w:rPr>
          <w:sz w:val="24"/>
          <w:szCs w:val="24"/>
        </w:rPr>
        <w:t>денежную сумму в течение 30 (тридцати) календарных дней, с момента предъявления соответствующего требования в виде претензии</w:t>
      </w:r>
      <w:r w:rsidR="000818C2" w:rsidRPr="000D08F6">
        <w:rPr>
          <w:sz w:val="24"/>
          <w:szCs w:val="24"/>
        </w:rPr>
        <w:t xml:space="preserve"> с приложением подтверждающих документов.</w:t>
      </w:r>
    </w:p>
    <w:p w:rsidR="00811C3A" w:rsidRPr="000D08F6" w:rsidRDefault="00F568FC" w:rsidP="00A77ED5">
      <w:pPr>
        <w:ind w:firstLine="426"/>
        <w:jc w:val="both"/>
        <w:rPr>
          <w:sz w:val="24"/>
          <w:szCs w:val="24"/>
        </w:rPr>
      </w:pPr>
      <w:r w:rsidRPr="000D08F6">
        <w:rPr>
          <w:sz w:val="24"/>
          <w:szCs w:val="24"/>
        </w:rPr>
        <w:t>6</w:t>
      </w:r>
      <w:r w:rsidR="006053E4" w:rsidRPr="000D08F6">
        <w:rPr>
          <w:sz w:val="24"/>
          <w:szCs w:val="24"/>
        </w:rPr>
        <w:t>.</w:t>
      </w:r>
      <w:r w:rsidR="00EB4DCE" w:rsidRPr="000D08F6">
        <w:rPr>
          <w:sz w:val="24"/>
          <w:szCs w:val="24"/>
        </w:rPr>
        <w:t>7</w:t>
      </w:r>
      <w:r w:rsidR="006053E4" w:rsidRPr="000D08F6">
        <w:rPr>
          <w:sz w:val="24"/>
          <w:szCs w:val="24"/>
        </w:rPr>
        <w:t>. Факт нарушения может быть подтвержден одним из следующих документов (если иной порядок не установлен в договоре для  фиксации конкретного вида нарушения):</w:t>
      </w:r>
    </w:p>
    <w:p w:rsidR="00811C3A" w:rsidRPr="000D08F6" w:rsidRDefault="00EB4DCE" w:rsidP="00811C3A">
      <w:pPr>
        <w:pStyle w:val="af8"/>
        <w:numPr>
          <w:ilvl w:val="0"/>
          <w:numId w:val="4"/>
        </w:numPr>
        <w:spacing w:after="0" w:line="240" w:lineRule="auto"/>
        <w:jc w:val="both"/>
        <w:rPr>
          <w:rFonts w:ascii="Times New Roman" w:hAnsi="Times New Roman"/>
          <w:sz w:val="24"/>
          <w:szCs w:val="24"/>
        </w:rPr>
      </w:pPr>
      <w:r w:rsidRPr="000D08F6">
        <w:rPr>
          <w:rFonts w:ascii="Times New Roman" w:hAnsi="Times New Roman"/>
          <w:sz w:val="24"/>
          <w:szCs w:val="24"/>
        </w:rPr>
        <w:t xml:space="preserve">односторонним </w:t>
      </w:r>
      <w:r w:rsidR="006053E4" w:rsidRPr="000D08F6">
        <w:rPr>
          <w:rFonts w:ascii="Times New Roman" w:hAnsi="Times New Roman"/>
          <w:sz w:val="24"/>
          <w:szCs w:val="24"/>
        </w:rPr>
        <w:t xml:space="preserve">актом </w:t>
      </w:r>
      <w:r w:rsidRPr="000D08F6">
        <w:rPr>
          <w:rFonts w:ascii="Times New Roman" w:hAnsi="Times New Roman"/>
          <w:sz w:val="24"/>
          <w:szCs w:val="24"/>
        </w:rPr>
        <w:t>специалиста</w:t>
      </w:r>
      <w:r w:rsidR="006053E4" w:rsidRPr="000D08F6">
        <w:rPr>
          <w:rFonts w:ascii="Times New Roman" w:hAnsi="Times New Roman"/>
          <w:sz w:val="24"/>
          <w:szCs w:val="24"/>
        </w:rPr>
        <w:t xml:space="preserve"> Генерального Заказчика </w:t>
      </w:r>
      <w:r w:rsidRPr="000D08F6">
        <w:rPr>
          <w:rFonts w:ascii="Times New Roman" w:hAnsi="Times New Roman"/>
          <w:sz w:val="24"/>
          <w:szCs w:val="24"/>
        </w:rPr>
        <w:t>или Покупателя, осуществляющего производственный контроль по данному направлению</w:t>
      </w:r>
      <w:r w:rsidR="000818C2" w:rsidRPr="000D08F6">
        <w:rPr>
          <w:rFonts w:ascii="Times New Roman" w:hAnsi="Times New Roman"/>
          <w:sz w:val="24"/>
          <w:szCs w:val="24"/>
        </w:rPr>
        <w:t>;</w:t>
      </w:r>
    </w:p>
    <w:p w:rsidR="00EB4DCE" w:rsidRPr="000D08F6" w:rsidRDefault="00EB4DCE" w:rsidP="00811C3A">
      <w:pPr>
        <w:pStyle w:val="af8"/>
        <w:numPr>
          <w:ilvl w:val="0"/>
          <w:numId w:val="4"/>
        </w:numPr>
        <w:spacing w:after="0" w:line="240" w:lineRule="auto"/>
        <w:jc w:val="both"/>
        <w:rPr>
          <w:rFonts w:ascii="Times New Roman" w:hAnsi="Times New Roman"/>
          <w:sz w:val="24"/>
          <w:szCs w:val="24"/>
        </w:rPr>
      </w:pPr>
      <w:r w:rsidRPr="000D08F6">
        <w:rPr>
          <w:rFonts w:ascii="Times New Roman" w:hAnsi="Times New Roman"/>
          <w:sz w:val="24"/>
          <w:szCs w:val="24"/>
        </w:rPr>
        <w:t>актом, составленным работниками организации, оказывающей Генеральному заказчику или Покупателю охранные услуги на основании Договора;</w:t>
      </w:r>
    </w:p>
    <w:p w:rsidR="00B86175" w:rsidRPr="000D08F6" w:rsidRDefault="00EB4DCE" w:rsidP="00811C3A">
      <w:pPr>
        <w:pStyle w:val="af8"/>
        <w:numPr>
          <w:ilvl w:val="0"/>
          <w:numId w:val="4"/>
        </w:numPr>
        <w:spacing w:after="0" w:line="240" w:lineRule="auto"/>
        <w:jc w:val="both"/>
        <w:rPr>
          <w:rFonts w:ascii="Times New Roman" w:hAnsi="Times New Roman"/>
          <w:sz w:val="24"/>
          <w:szCs w:val="24"/>
        </w:rPr>
      </w:pPr>
      <w:r w:rsidRPr="000D08F6">
        <w:rPr>
          <w:rFonts w:ascii="Times New Roman" w:hAnsi="Times New Roman"/>
          <w:sz w:val="24"/>
          <w:szCs w:val="24"/>
        </w:rPr>
        <w:t>актом расследования причин инцидента, составленного комиссией Покупателя или Генерального Заказчика по расследованию причин инцидента с участием представителей Поставщика</w:t>
      </w:r>
      <w:r w:rsidR="00B86175" w:rsidRPr="000D08F6">
        <w:rPr>
          <w:rFonts w:ascii="Times New Roman" w:hAnsi="Times New Roman"/>
          <w:sz w:val="24"/>
          <w:szCs w:val="24"/>
        </w:rPr>
        <w:t>;</w:t>
      </w:r>
    </w:p>
    <w:p w:rsidR="00B86175" w:rsidRPr="000D08F6" w:rsidRDefault="00B86175" w:rsidP="00811C3A">
      <w:pPr>
        <w:pStyle w:val="af8"/>
        <w:numPr>
          <w:ilvl w:val="0"/>
          <w:numId w:val="4"/>
        </w:numPr>
        <w:spacing w:after="0" w:line="240" w:lineRule="auto"/>
        <w:jc w:val="both"/>
        <w:rPr>
          <w:rFonts w:ascii="Times New Roman" w:hAnsi="Times New Roman"/>
          <w:sz w:val="24"/>
          <w:szCs w:val="24"/>
        </w:rPr>
      </w:pPr>
      <w:r w:rsidRPr="000D08F6">
        <w:rPr>
          <w:rFonts w:ascii="Times New Roman" w:hAnsi="Times New Roman"/>
          <w:sz w:val="24"/>
          <w:szCs w:val="24"/>
        </w:rPr>
        <w:t>актом, подписанным представителем Покупателя</w:t>
      </w:r>
      <w:r w:rsidR="00EC456E" w:rsidRPr="000D08F6">
        <w:rPr>
          <w:rFonts w:ascii="Times New Roman" w:hAnsi="Times New Roman"/>
          <w:sz w:val="24"/>
          <w:szCs w:val="24"/>
        </w:rPr>
        <w:t xml:space="preserve"> </w:t>
      </w:r>
      <w:r w:rsidRPr="000D08F6">
        <w:rPr>
          <w:rFonts w:ascii="Times New Roman" w:hAnsi="Times New Roman"/>
          <w:sz w:val="24"/>
          <w:szCs w:val="24"/>
        </w:rPr>
        <w:t>и Генерального заказчика;</w:t>
      </w:r>
    </w:p>
    <w:p w:rsidR="008E5439" w:rsidRPr="000D08F6" w:rsidRDefault="006053E4" w:rsidP="00811C3A">
      <w:pPr>
        <w:pStyle w:val="af8"/>
        <w:numPr>
          <w:ilvl w:val="0"/>
          <w:numId w:val="4"/>
        </w:numPr>
        <w:spacing w:after="0" w:line="240" w:lineRule="auto"/>
        <w:jc w:val="both"/>
        <w:rPr>
          <w:rFonts w:ascii="Times New Roman" w:hAnsi="Times New Roman"/>
          <w:sz w:val="24"/>
          <w:szCs w:val="24"/>
        </w:rPr>
      </w:pPr>
      <w:r w:rsidRPr="000D08F6">
        <w:rPr>
          <w:rFonts w:ascii="Times New Roman" w:hAnsi="Times New Roman"/>
          <w:sz w:val="24"/>
          <w:szCs w:val="24"/>
        </w:rPr>
        <w:t>соответствующим актом или предписанием контролирующих и надзорных органов</w:t>
      </w:r>
      <w:r w:rsidR="000818C2" w:rsidRPr="000D08F6">
        <w:rPr>
          <w:rFonts w:ascii="Times New Roman" w:hAnsi="Times New Roman"/>
          <w:sz w:val="24"/>
          <w:szCs w:val="24"/>
        </w:rPr>
        <w:t>.</w:t>
      </w:r>
    </w:p>
    <w:p w:rsidR="00811C3A" w:rsidRPr="000D08F6" w:rsidRDefault="006053E4" w:rsidP="00811C3A">
      <w:pPr>
        <w:jc w:val="both"/>
        <w:rPr>
          <w:sz w:val="24"/>
          <w:szCs w:val="24"/>
        </w:rPr>
      </w:pPr>
      <w:r w:rsidRPr="000D08F6">
        <w:rPr>
          <w:sz w:val="24"/>
          <w:szCs w:val="24"/>
        </w:rPr>
        <w:t xml:space="preserve">К подписанию Акта </w:t>
      </w:r>
      <w:r w:rsidR="00B86175" w:rsidRPr="000D08F6">
        <w:rPr>
          <w:sz w:val="24"/>
          <w:szCs w:val="24"/>
        </w:rPr>
        <w:t>может</w:t>
      </w:r>
      <w:r w:rsidR="00EC456E" w:rsidRPr="000D08F6">
        <w:rPr>
          <w:sz w:val="24"/>
          <w:szCs w:val="24"/>
        </w:rPr>
        <w:t xml:space="preserve"> </w:t>
      </w:r>
      <w:r w:rsidRPr="000D08F6">
        <w:rPr>
          <w:sz w:val="24"/>
          <w:szCs w:val="24"/>
        </w:rPr>
        <w:t xml:space="preserve">быть привлечен работник Поставщика. При составлении акта представитель Поставщика имеет право давать свои объяснения и возражения, которые отражаются в акте. В случае отказа работника Поставщика от подписания акта, такой факт фиксируется в акте об отказе подписания и выявленных нарушениях и заверяется подписью </w:t>
      </w:r>
      <w:r w:rsidRPr="000D08F6">
        <w:rPr>
          <w:sz w:val="24"/>
          <w:szCs w:val="24"/>
        </w:rPr>
        <w:lastRenderedPageBreak/>
        <w:t>свидетел</w:t>
      </w:r>
      <w:r w:rsidR="00B86175" w:rsidRPr="000D08F6">
        <w:rPr>
          <w:sz w:val="24"/>
          <w:szCs w:val="24"/>
        </w:rPr>
        <w:t>я</w:t>
      </w:r>
      <w:r w:rsidRPr="000D08F6">
        <w:rPr>
          <w:sz w:val="24"/>
          <w:szCs w:val="24"/>
        </w:rPr>
        <w:t>. Отказ работника Поставщика от подписания акта не является препятствием для взыскания штрафа. Акт, оформленный в соответствии с настоящим пунктом, является достаточным основанием для предъявления претензии и взыскания штрафа</w:t>
      </w:r>
      <w:r w:rsidR="00B86175" w:rsidRPr="000D08F6">
        <w:rPr>
          <w:sz w:val="24"/>
          <w:szCs w:val="24"/>
        </w:rPr>
        <w:t>.</w:t>
      </w:r>
    </w:p>
    <w:p w:rsidR="00FC7644" w:rsidRPr="000D08F6" w:rsidRDefault="00FC7644" w:rsidP="00A77ED5">
      <w:pPr>
        <w:ind w:firstLine="426"/>
        <w:jc w:val="both"/>
        <w:rPr>
          <w:sz w:val="24"/>
          <w:szCs w:val="24"/>
        </w:rPr>
      </w:pPr>
      <w:r w:rsidRPr="000D08F6">
        <w:rPr>
          <w:sz w:val="24"/>
          <w:szCs w:val="24"/>
        </w:rPr>
        <w:t>6.</w:t>
      </w:r>
      <w:r w:rsidR="00B86175" w:rsidRPr="000D08F6">
        <w:rPr>
          <w:sz w:val="24"/>
          <w:szCs w:val="24"/>
        </w:rPr>
        <w:t>8</w:t>
      </w:r>
      <w:r w:rsidRPr="000D08F6">
        <w:rPr>
          <w:sz w:val="24"/>
          <w:szCs w:val="24"/>
        </w:rPr>
        <w:t>. П</w:t>
      </w:r>
      <w:r w:rsidRPr="000D08F6">
        <w:rPr>
          <w:bCs/>
          <w:sz w:val="24"/>
          <w:szCs w:val="24"/>
        </w:rPr>
        <w:t>окупатель</w:t>
      </w:r>
      <w:r w:rsidRPr="000D08F6">
        <w:rPr>
          <w:sz w:val="24"/>
          <w:szCs w:val="24"/>
        </w:rPr>
        <w:t xml:space="preserve"> не несет никакой ответственности за несоблюдение правил техники безопасности персоналом Поставщика при оказании услуг и не возмещает Поставщику затраты, связанные с трудовым увечьем персонала </w:t>
      </w:r>
      <w:r w:rsidRPr="000D08F6">
        <w:rPr>
          <w:bCs/>
          <w:sz w:val="24"/>
          <w:szCs w:val="24"/>
        </w:rPr>
        <w:t>Поставщика</w:t>
      </w:r>
      <w:r w:rsidRPr="000D08F6">
        <w:rPr>
          <w:sz w:val="24"/>
          <w:szCs w:val="24"/>
        </w:rPr>
        <w:t>.</w:t>
      </w:r>
    </w:p>
    <w:p w:rsidR="00FC7644" w:rsidRPr="000D08F6" w:rsidRDefault="00FC7644" w:rsidP="00A77ED5">
      <w:pPr>
        <w:widowControl w:val="0"/>
        <w:autoSpaceDE w:val="0"/>
        <w:autoSpaceDN w:val="0"/>
        <w:adjustRightInd w:val="0"/>
        <w:ind w:firstLine="426"/>
        <w:jc w:val="both"/>
        <w:rPr>
          <w:sz w:val="24"/>
          <w:szCs w:val="24"/>
        </w:rPr>
      </w:pPr>
      <w:r w:rsidRPr="000D08F6">
        <w:rPr>
          <w:sz w:val="24"/>
          <w:szCs w:val="24"/>
        </w:rPr>
        <w:t>6.</w:t>
      </w:r>
      <w:r w:rsidR="00B86175" w:rsidRPr="000D08F6">
        <w:rPr>
          <w:sz w:val="24"/>
          <w:szCs w:val="24"/>
        </w:rPr>
        <w:t>9</w:t>
      </w:r>
      <w:r w:rsidRPr="000D08F6">
        <w:rPr>
          <w:sz w:val="24"/>
          <w:szCs w:val="24"/>
        </w:rPr>
        <w:t>. Стороны договорились об исключении действия ст. 359, 360 ГК РФ, Поставщик ни при каких обстоятельствах не имеет права удерживать любое имущество Покупателя.</w:t>
      </w:r>
    </w:p>
    <w:p w:rsidR="006053E4" w:rsidRPr="000D08F6" w:rsidRDefault="00FB585B" w:rsidP="00D81491">
      <w:pPr>
        <w:widowControl w:val="0"/>
        <w:spacing w:line="264" w:lineRule="auto"/>
        <w:ind w:firstLine="425"/>
        <w:jc w:val="both"/>
        <w:rPr>
          <w:sz w:val="24"/>
          <w:szCs w:val="24"/>
        </w:rPr>
      </w:pPr>
      <w:r w:rsidRPr="000D08F6">
        <w:rPr>
          <w:sz w:val="24"/>
          <w:szCs w:val="24"/>
        </w:rPr>
        <w:t>6.</w:t>
      </w:r>
      <w:r w:rsidR="00B86175" w:rsidRPr="000D08F6">
        <w:rPr>
          <w:sz w:val="24"/>
          <w:szCs w:val="24"/>
        </w:rPr>
        <w:t>10</w:t>
      </w:r>
      <w:r w:rsidR="00D8501A" w:rsidRPr="000D08F6">
        <w:rPr>
          <w:sz w:val="24"/>
          <w:szCs w:val="24"/>
        </w:rPr>
        <w:t>.</w:t>
      </w:r>
      <w:r w:rsidRPr="000D08F6">
        <w:rPr>
          <w:sz w:val="24"/>
          <w:szCs w:val="24"/>
        </w:rPr>
        <w:t xml:space="preserve"> Неустойка не является зачетной. Помимо неустойки виновная сторона обязана возместить другой стороне убытки, причиненные неисполнением (ненадлежащим исполнением) обязанностей возложенных Договором.</w:t>
      </w:r>
    </w:p>
    <w:p w:rsidR="00D8501A" w:rsidRPr="000D08F6" w:rsidRDefault="00FB585B" w:rsidP="00A77ED5">
      <w:pPr>
        <w:widowControl w:val="0"/>
        <w:ind w:firstLine="426"/>
        <w:jc w:val="both"/>
        <w:rPr>
          <w:sz w:val="24"/>
          <w:szCs w:val="24"/>
        </w:rPr>
      </w:pPr>
      <w:r w:rsidRPr="000D08F6">
        <w:rPr>
          <w:sz w:val="24"/>
          <w:szCs w:val="24"/>
        </w:rPr>
        <w:t>6</w:t>
      </w:r>
      <w:r w:rsidR="00D8501A" w:rsidRPr="000D08F6">
        <w:rPr>
          <w:sz w:val="24"/>
          <w:szCs w:val="24"/>
        </w:rPr>
        <w:t>.1</w:t>
      </w:r>
      <w:r w:rsidR="00B86175" w:rsidRPr="000D08F6">
        <w:rPr>
          <w:sz w:val="24"/>
          <w:szCs w:val="24"/>
        </w:rPr>
        <w:t>1</w:t>
      </w:r>
      <w:r w:rsidRPr="000D08F6">
        <w:rPr>
          <w:sz w:val="24"/>
          <w:szCs w:val="24"/>
        </w:rPr>
        <w:t xml:space="preserve">. За поставку Товара ненадлежащего качества, </w:t>
      </w:r>
      <w:r w:rsidR="007815DF" w:rsidRPr="000D08F6">
        <w:rPr>
          <w:sz w:val="24"/>
          <w:szCs w:val="24"/>
        </w:rPr>
        <w:t>установленного в порядк</w:t>
      </w:r>
      <w:r w:rsidR="00B628EF" w:rsidRPr="000D08F6">
        <w:rPr>
          <w:sz w:val="24"/>
          <w:szCs w:val="24"/>
        </w:rPr>
        <w:t>е, предусмотренном п.п. 5.1, 5.2</w:t>
      </w:r>
      <w:r w:rsidR="007F1EC1" w:rsidRPr="000D08F6">
        <w:rPr>
          <w:sz w:val="24"/>
          <w:szCs w:val="24"/>
        </w:rPr>
        <w:t xml:space="preserve">, </w:t>
      </w:r>
      <w:r w:rsidR="006708B8" w:rsidRPr="000D08F6">
        <w:rPr>
          <w:sz w:val="24"/>
          <w:szCs w:val="24"/>
        </w:rPr>
        <w:t>5.</w:t>
      </w:r>
      <w:r w:rsidR="00CF4DAF" w:rsidRPr="000D08F6">
        <w:rPr>
          <w:sz w:val="24"/>
          <w:szCs w:val="24"/>
        </w:rPr>
        <w:t>4</w:t>
      </w:r>
      <w:r w:rsidR="007F1EC1" w:rsidRPr="000D08F6">
        <w:rPr>
          <w:sz w:val="24"/>
          <w:szCs w:val="24"/>
        </w:rPr>
        <w:t>.</w:t>
      </w:r>
      <w:r w:rsidR="007815DF" w:rsidRPr="000D08F6">
        <w:rPr>
          <w:sz w:val="24"/>
          <w:szCs w:val="24"/>
        </w:rPr>
        <w:t xml:space="preserve"> настоящего Договора, </w:t>
      </w:r>
      <w:r w:rsidR="007F1EC1" w:rsidRPr="000D08F6">
        <w:rPr>
          <w:sz w:val="24"/>
          <w:szCs w:val="24"/>
        </w:rPr>
        <w:t xml:space="preserve">Покупатель </w:t>
      </w:r>
      <w:r w:rsidR="006053E4" w:rsidRPr="000D08F6">
        <w:rPr>
          <w:rStyle w:val="af1"/>
          <w:sz w:val="24"/>
          <w:szCs w:val="24"/>
        </w:rPr>
        <w:t xml:space="preserve">вправе требовать уплаты штрафа в размере </w:t>
      </w:r>
      <w:r w:rsidR="00401074" w:rsidRPr="000D08F6">
        <w:rPr>
          <w:rStyle w:val="af1"/>
          <w:sz w:val="24"/>
          <w:szCs w:val="24"/>
        </w:rPr>
        <w:t xml:space="preserve">до </w:t>
      </w:r>
      <w:r w:rsidR="006053E4" w:rsidRPr="000D08F6">
        <w:rPr>
          <w:rStyle w:val="af1"/>
          <w:sz w:val="24"/>
          <w:szCs w:val="24"/>
        </w:rPr>
        <w:t>500 000 руб. за каждый факт поставки некачественного Товара и возмещения всех убыт</w:t>
      </w:r>
      <w:r w:rsidR="00F568FC" w:rsidRPr="000D08F6">
        <w:rPr>
          <w:rStyle w:val="af1"/>
          <w:sz w:val="24"/>
          <w:szCs w:val="24"/>
        </w:rPr>
        <w:t>ков</w:t>
      </w:r>
      <w:r w:rsidR="002F1FCF" w:rsidRPr="000D08F6">
        <w:rPr>
          <w:rStyle w:val="af1"/>
          <w:sz w:val="24"/>
          <w:szCs w:val="24"/>
        </w:rPr>
        <w:t>,</w:t>
      </w:r>
      <w:r w:rsidR="00EC456E" w:rsidRPr="000D08F6">
        <w:rPr>
          <w:rStyle w:val="af1"/>
          <w:sz w:val="24"/>
          <w:szCs w:val="24"/>
        </w:rPr>
        <w:t xml:space="preserve"> </w:t>
      </w:r>
      <w:r w:rsidR="00F568FC" w:rsidRPr="000D08F6">
        <w:rPr>
          <w:sz w:val="24"/>
          <w:szCs w:val="24"/>
        </w:rPr>
        <w:t xml:space="preserve">вызванных </w:t>
      </w:r>
      <w:r w:rsidR="007815DF" w:rsidRPr="000D08F6">
        <w:rPr>
          <w:sz w:val="24"/>
          <w:szCs w:val="24"/>
        </w:rPr>
        <w:t xml:space="preserve">поставкой </w:t>
      </w:r>
      <w:r w:rsidR="00F568FC" w:rsidRPr="000D08F6">
        <w:rPr>
          <w:sz w:val="24"/>
          <w:szCs w:val="24"/>
        </w:rPr>
        <w:t xml:space="preserve">Товара </w:t>
      </w:r>
      <w:r w:rsidR="007815DF" w:rsidRPr="000D08F6">
        <w:rPr>
          <w:sz w:val="24"/>
          <w:szCs w:val="24"/>
        </w:rPr>
        <w:t>ненадлежащего качества, на основании подтверждающих документов.</w:t>
      </w:r>
    </w:p>
    <w:p w:rsidR="00B628EF" w:rsidRPr="000D08F6" w:rsidRDefault="00D8501A" w:rsidP="00D81491">
      <w:pPr>
        <w:widowControl w:val="0"/>
        <w:spacing w:line="264" w:lineRule="auto"/>
        <w:ind w:firstLine="425"/>
        <w:jc w:val="both"/>
        <w:rPr>
          <w:sz w:val="24"/>
          <w:szCs w:val="24"/>
        </w:rPr>
      </w:pPr>
      <w:r w:rsidRPr="000D08F6">
        <w:rPr>
          <w:sz w:val="24"/>
          <w:szCs w:val="24"/>
        </w:rPr>
        <w:t>6.1</w:t>
      </w:r>
      <w:r w:rsidR="00B86175" w:rsidRPr="000D08F6">
        <w:rPr>
          <w:sz w:val="24"/>
          <w:szCs w:val="24"/>
        </w:rPr>
        <w:t>2</w:t>
      </w:r>
      <w:r w:rsidRPr="000D08F6">
        <w:rPr>
          <w:sz w:val="24"/>
          <w:szCs w:val="24"/>
        </w:rPr>
        <w:t xml:space="preserve">. За произвольный и необоснованный отказ от принятия заявленной и согласованной к поставке партии Товара Покупатель обязан выплатить Поставщику </w:t>
      </w:r>
      <w:r w:rsidR="00F41643" w:rsidRPr="000D08F6">
        <w:rPr>
          <w:sz w:val="24"/>
          <w:szCs w:val="24"/>
        </w:rPr>
        <w:t xml:space="preserve">по его требованию </w:t>
      </w:r>
      <w:r w:rsidRPr="000D08F6">
        <w:rPr>
          <w:sz w:val="24"/>
          <w:szCs w:val="24"/>
        </w:rPr>
        <w:t>неустойку в размере 10 % (десять процентов) от стоимости данной партии Товара.</w:t>
      </w:r>
    </w:p>
    <w:p w:rsidR="008A57D1" w:rsidRPr="000D08F6" w:rsidRDefault="00D8501A" w:rsidP="008A57D1">
      <w:pPr>
        <w:widowControl w:val="0"/>
        <w:ind w:firstLine="426"/>
        <w:jc w:val="both"/>
        <w:rPr>
          <w:sz w:val="24"/>
          <w:szCs w:val="24"/>
        </w:rPr>
      </w:pPr>
      <w:r w:rsidRPr="000D08F6">
        <w:rPr>
          <w:sz w:val="24"/>
          <w:szCs w:val="24"/>
        </w:rPr>
        <w:t>6.1</w:t>
      </w:r>
      <w:r w:rsidR="00E22C4F" w:rsidRPr="000D08F6">
        <w:rPr>
          <w:sz w:val="24"/>
          <w:szCs w:val="24"/>
        </w:rPr>
        <w:t>3</w:t>
      </w:r>
      <w:r w:rsidRPr="000D08F6">
        <w:rPr>
          <w:sz w:val="24"/>
          <w:szCs w:val="24"/>
        </w:rPr>
        <w:t xml:space="preserve">. </w:t>
      </w:r>
      <w:r w:rsidR="008A57D1" w:rsidRPr="000D08F6">
        <w:rPr>
          <w:sz w:val="24"/>
          <w:szCs w:val="24"/>
        </w:rPr>
        <w:t>В случае нахождения Транспортного средства Поставщика в пункте разгрузки (месте поставки Товара) более 5 (Пяти) часов Покупатель обязуется оплатить Поставщику сверхнормативное время нахождения автотранспорта исходя из расчета 1 20</w:t>
      </w:r>
      <w:r w:rsidR="00FF53BD" w:rsidRPr="000D08F6">
        <w:rPr>
          <w:sz w:val="24"/>
          <w:szCs w:val="24"/>
        </w:rPr>
        <w:t>0,</w:t>
      </w:r>
      <w:r w:rsidR="008A57D1" w:rsidRPr="000D08F6">
        <w:rPr>
          <w:sz w:val="24"/>
          <w:szCs w:val="24"/>
        </w:rPr>
        <w:t>00 рублей, с учетом НДС 20%</w:t>
      </w:r>
      <w:r w:rsidR="00FF53BD" w:rsidRPr="000D08F6">
        <w:rPr>
          <w:sz w:val="24"/>
          <w:szCs w:val="24"/>
        </w:rPr>
        <w:t>, за каждый час простоя</w:t>
      </w:r>
      <w:r w:rsidR="008A57D1" w:rsidRPr="000D08F6">
        <w:rPr>
          <w:sz w:val="24"/>
          <w:szCs w:val="24"/>
        </w:rPr>
        <w:t>, начиная с 6 (Шестого) часа простоя, в следующих случаях:</w:t>
      </w:r>
    </w:p>
    <w:p w:rsidR="008A57D1" w:rsidRPr="000D08F6" w:rsidRDefault="008A57D1" w:rsidP="008A57D1">
      <w:pPr>
        <w:widowControl w:val="0"/>
        <w:ind w:firstLine="426"/>
        <w:jc w:val="both"/>
        <w:rPr>
          <w:sz w:val="24"/>
          <w:szCs w:val="24"/>
        </w:rPr>
      </w:pPr>
      <w:r w:rsidRPr="000D08F6">
        <w:rPr>
          <w:sz w:val="24"/>
          <w:szCs w:val="24"/>
        </w:rPr>
        <w:t>- необоснованный отказ или задержка со стороны представителей Покупателя от приемки Товара в пункте назначения.</w:t>
      </w:r>
    </w:p>
    <w:p w:rsidR="00D8501A" w:rsidRPr="000D08F6" w:rsidRDefault="00D8501A" w:rsidP="008A57D1">
      <w:pPr>
        <w:widowControl w:val="0"/>
        <w:ind w:firstLine="426"/>
        <w:jc w:val="both"/>
        <w:rPr>
          <w:sz w:val="24"/>
          <w:szCs w:val="24"/>
        </w:rPr>
      </w:pPr>
      <w:r w:rsidRPr="000D08F6">
        <w:rPr>
          <w:sz w:val="24"/>
          <w:szCs w:val="24"/>
        </w:rPr>
        <w:t>Время начала и окончания простоя автотранспорта фиксируется по данным бортовых систем мониторинга транспортных средств (БСМТС), установленных на автотранспорте Поставщика, фото- и видеоматериалами (при наличии), а также согласно оперативным данным, полученным по телефону от представителей Покупателя либо третьих лиц (при наличии).</w:t>
      </w:r>
    </w:p>
    <w:p w:rsidR="00D8501A" w:rsidRPr="000D08F6" w:rsidRDefault="00D8501A" w:rsidP="00D8501A">
      <w:pPr>
        <w:widowControl w:val="0"/>
        <w:ind w:firstLine="426"/>
        <w:jc w:val="both"/>
        <w:rPr>
          <w:sz w:val="24"/>
          <w:szCs w:val="24"/>
        </w:rPr>
      </w:pPr>
      <w:r w:rsidRPr="000D08F6">
        <w:rPr>
          <w:sz w:val="24"/>
          <w:szCs w:val="24"/>
        </w:rPr>
        <w:t>6.1</w:t>
      </w:r>
      <w:r w:rsidR="00E22C4F" w:rsidRPr="000D08F6">
        <w:rPr>
          <w:sz w:val="24"/>
          <w:szCs w:val="24"/>
        </w:rPr>
        <w:t>4</w:t>
      </w:r>
      <w:r w:rsidRPr="000D08F6">
        <w:rPr>
          <w:sz w:val="24"/>
          <w:szCs w:val="24"/>
        </w:rPr>
        <w:t xml:space="preserve">. Поставщик не несет ответственность за нарушение сроков поставки Товара, </w:t>
      </w:r>
      <w:r w:rsidR="00D84E1B" w:rsidRPr="000D08F6">
        <w:rPr>
          <w:sz w:val="24"/>
          <w:szCs w:val="24"/>
        </w:rPr>
        <w:t>указанных в Заказе</w:t>
      </w:r>
      <w:r w:rsidRPr="000D08F6">
        <w:rPr>
          <w:sz w:val="24"/>
          <w:szCs w:val="24"/>
        </w:rPr>
        <w:t>, в следующих случаях:</w:t>
      </w:r>
    </w:p>
    <w:p w:rsidR="00D8501A" w:rsidRPr="000D08F6" w:rsidRDefault="00D8501A" w:rsidP="00D8501A">
      <w:pPr>
        <w:widowControl w:val="0"/>
        <w:ind w:firstLine="426"/>
        <w:jc w:val="both"/>
        <w:rPr>
          <w:sz w:val="24"/>
          <w:szCs w:val="24"/>
        </w:rPr>
      </w:pPr>
      <w:r w:rsidRPr="000D08F6">
        <w:rPr>
          <w:sz w:val="24"/>
          <w:szCs w:val="24"/>
        </w:rPr>
        <w:t>- наличие ограничений по проезду, закрытие проезда по маршруту движения автотранспорта Поставщика: при проведении ремонтно-восстановительных работ, при наличии температурных ограничений; невозможности проезда к пунктам разгрузки вследствие неудовлетворительного состояния дорожного полотна (снежные заторы, размытие, провалы, дорожно-транспортные происшествия с участием третьих лиц, при которых перекрывается дорога)</w:t>
      </w:r>
      <w:r w:rsidR="00E22C4F" w:rsidRPr="000D08F6">
        <w:rPr>
          <w:sz w:val="24"/>
          <w:szCs w:val="24"/>
        </w:rPr>
        <w:t>, в случае если эта информация является общедоступной</w:t>
      </w:r>
      <w:r w:rsidRPr="000D08F6">
        <w:rPr>
          <w:sz w:val="24"/>
          <w:szCs w:val="24"/>
        </w:rPr>
        <w:t>. Подтверждением указанных обстоятельств</w:t>
      </w:r>
      <w:r w:rsidR="00E22C4F" w:rsidRPr="000D08F6">
        <w:rPr>
          <w:sz w:val="24"/>
          <w:szCs w:val="24"/>
        </w:rPr>
        <w:t xml:space="preserve">, </w:t>
      </w:r>
      <w:r w:rsidRPr="000D08F6">
        <w:rPr>
          <w:sz w:val="24"/>
          <w:szCs w:val="24"/>
        </w:rPr>
        <w:t>являются</w:t>
      </w:r>
      <w:r w:rsidR="00772134" w:rsidRPr="000D08F6">
        <w:rPr>
          <w:sz w:val="24"/>
          <w:szCs w:val="24"/>
        </w:rPr>
        <w:t xml:space="preserve"> также</w:t>
      </w:r>
      <w:r w:rsidRPr="000D08F6">
        <w:rPr>
          <w:sz w:val="24"/>
          <w:szCs w:val="24"/>
        </w:rPr>
        <w:t xml:space="preserve"> данные бортовых систем мониторинга транспортных средств (БСМТС), установленных на автотранспорте Поставщика, фото- и видеоматериалы (при наличии), а также оперативные данные, полученные по телефону от представителей Покупателя либо третьих лиц (при наличии);</w:t>
      </w:r>
    </w:p>
    <w:p w:rsidR="00E22C4F" w:rsidRPr="000D08F6" w:rsidRDefault="00D8501A" w:rsidP="00D8501A">
      <w:pPr>
        <w:widowControl w:val="0"/>
        <w:ind w:firstLine="426"/>
        <w:jc w:val="both"/>
        <w:rPr>
          <w:sz w:val="24"/>
          <w:szCs w:val="24"/>
        </w:rPr>
      </w:pPr>
      <w:r w:rsidRPr="000D08F6">
        <w:rPr>
          <w:sz w:val="24"/>
          <w:szCs w:val="24"/>
        </w:rPr>
        <w:t xml:space="preserve">- </w:t>
      </w:r>
      <w:r w:rsidR="00E22C4F" w:rsidRPr="000D08F6">
        <w:rPr>
          <w:sz w:val="24"/>
          <w:szCs w:val="24"/>
        </w:rPr>
        <w:t xml:space="preserve">необоснованный </w:t>
      </w:r>
      <w:r w:rsidRPr="000D08F6">
        <w:rPr>
          <w:sz w:val="24"/>
          <w:szCs w:val="24"/>
        </w:rPr>
        <w:t>отказ в приемке Товара в пункте назначения</w:t>
      </w:r>
      <w:r w:rsidR="00E22C4F" w:rsidRPr="000D08F6">
        <w:rPr>
          <w:sz w:val="24"/>
          <w:szCs w:val="24"/>
        </w:rPr>
        <w:t>.</w:t>
      </w:r>
    </w:p>
    <w:p w:rsidR="009E4511" w:rsidRPr="000D08F6" w:rsidRDefault="009E4511" w:rsidP="009E4511">
      <w:pPr>
        <w:widowControl w:val="0"/>
        <w:ind w:firstLine="142"/>
        <w:jc w:val="both"/>
        <w:rPr>
          <w:sz w:val="24"/>
          <w:szCs w:val="24"/>
        </w:rPr>
      </w:pPr>
      <w:r w:rsidRPr="000D08F6">
        <w:rPr>
          <w:sz w:val="24"/>
          <w:szCs w:val="24"/>
        </w:rPr>
        <w:t xml:space="preserve">  6.15. </w:t>
      </w:r>
      <w:r w:rsidR="004E6DD6" w:rsidRPr="000D08F6">
        <w:rPr>
          <w:sz w:val="24"/>
          <w:szCs w:val="24"/>
        </w:rPr>
        <w:t>В случае несоблюдения работниками Поставщика треб</w:t>
      </w:r>
      <w:r w:rsidR="00726A34" w:rsidRPr="000D08F6">
        <w:rPr>
          <w:sz w:val="24"/>
          <w:szCs w:val="24"/>
        </w:rPr>
        <w:t>ований документов, указанных в П</w:t>
      </w:r>
      <w:r w:rsidR="004E6DD6" w:rsidRPr="000D08F6">
        <w:rPr>
          <w:sz w:val="24"/>
          <w:szCs w:val="24"/>
        </w:rPr>
        <w:t xml:space="preserve">риложении № </w:t>
      </w:r>
      <w:r w:rsidR="00A17D9A" w:rsidRPr="000D08F6">
        <w:rPr>
          <w:sz w:val="24"/>
          <w:szCs w:val="24"/>
        </w:rPr>
        <w:t>5</w:t>
      </w:r>
      <w:r w:rsidR="004E6DD6" w:rsidRPr="000D08F6">
        <w:rPr>
          <w:sz w:val="24"/>
          <w:szCs w:val="24"/>
        </w:rPr>
        <w:t xml:space="preserve"> к Договору, а также в случае наложения на </w:t>
      </w:r>
      <w:r w:rsidR="006B76F4" w:rsidRPr="000D08F6">
        <w:rPr>
          <w:sz w:val="24"/>
          <w:szCs w:val="24"/>
        </w:rPr>
        <w:t xml:space="preserve">Покупателя </w:t>
      </w:r>
      <w:r w:rsidR="004E6DD6" w:rsidRPr="000D08F6">
        <w:rPr>
          <w:sz w:val="24"/>
          <w:szCs w:val="24"/>
        </w:rPr>
        <w:t>любых штрафных санкций за действия (бездействия) работников Поставщика последний обязуется возместить Покупателю выставленные в</w:t>
      </w:r>
      <w:r w:rsidR="006B76F4" w:rsidRPr="000D08F6">
        <w:rPr>
          <w:sz w:val="24"/>
          <w:szCs w:val="24"/>
        </w:rPr>
        <w:t xml:space="preserve"> его</w:t>
      </w:r>
      <w:r w:rsidR="004E6DD6" w:rsidRPr="000D08F6">
        <w:rPr>
          <w:sz w:val="24"/>
          <w:szCs w:val="24"/>
        </w:rPr>
        <w:t xml:space="preserve"> адрес штрафные санкции.</w:t>
      </w:r>
    </w:p>
    <w:p w:rsidR="00FB585B" w:rsidRPr="000D08F6" w:rsidRDefault="00EC456E" w:rsidP="009C570A">
      <w:pPr>
        <w:widowControl w:val="0"/>
        <w:jc w:val="both"/>
        <w:rPr>
          <w:sz w:val="24"/>
          <w:szCs w:val="24"/>
        </w:rPr>
      </w:pPr>
      <w:r w:rsidRPr="000D08F6">
        <w:rPr>
          <w:sz w:val="24"/>
          <w:szCs w:val="24"/>
        </w:rPr>
        <w:t xml:space="preserve">    </w:t>
      </w:r>
      <w:r w:rsidR="00FB585B" w:rsidRPr="000D08F6">
        <w:rPr>
          <w:sz w:val="24"/>
          <w:szCs w:val="24"/>
        </w:rPr>
        <w:t>6.</w:t>
      </w:r>
      <w:r w:rsidR="00E22C4F" w:rsidRPr="000D08F6">
        <w:rPr>
          <w:sz w:val="24"/>
          <w:szCs w:val="24"/>
        </w:rPr>
        <w:t>1</w:t>
      </w:r>
      <w:r w:rsidR="009E4511" w:rsidRPr="000D08F6">
        <w:rPr>
          <w:sz w:val="24"/>
          <w:szCs w:val="24"/>
        </w:rPr>
        <w:t>6</w:t>
      </w:r>
      <w:r w:rsidR="00A23DDE" w:rsidRPr="000D08F6">
        <w:rPr>
          <w:sz w:val="24"/>
          <w:szCs w:val="24"/>
        </w:rPr>
        <w:t xml:space="preserve">. </w:t>
      </w:r>
      <w:r w:rsidR="00FB585B" w:rsidRPr="000D08F6">
        <w:rPr>
          <w:sz w:val="24"/>
          <w:szCs w:val="24"/>
        </w:rPr>
        <w:t xml:space="preserve">В остальном, </w:t>
      </w:r>
      <w:r w:rsidR="001C0A7E" w:rsidRPr="000D08F6">
        <w:rPr>
          <w:sz w:val="24"/>
          <w:szCs w:val="24"/>
        </w:rPr>
        <w:t xml:space="preserve">что не предусмотрено Договором, </w:t>
      </w:r>
      <w:r w:rsidR="00FB585B" w:rsidRPr="000D08F6">
        <w:rPr>
          <w:sz w:val="24"/>
          <w:szCs w:val="24"/>
        </w:rPr>
        <w:t>Стороны несут ответственность, предусмотренную действующим законодательством РФ.</w:t>
      </w:r>
    </w:p>
    <w:p w:rsidR="00845538" w:rsidRPr="000D08F6" w:rsidRDefault="00BB583F" w:rsidP="00BB583F">
      <w:pPr>
        <w:widowControl w:val="0"/>
        <w:jc w:val="both"/>
        <w:rPr>
          <w:sz w:val="24"/>
          <w:szCs w:val="24"/>
        </w:rPr>
      </w:pPr>
      <w:r w:rsidRPr="000D08F6">
        <w:rPr>
          <w:sz w:val="24"/>
          <w:szCs w:val="24"/>
        </w:rPr>
        <w:t xml:space="preserve">    6.17. </w:t>
      </w:r>
      <w:r w:rsidR="00D33051" w:rsidRPr="000D08F6">
        <w:rPr>
          <w:sz w:val="24"/>
          <w:szCs w:val="24"/>
        </w:rPr>
        <w:t xml:space="preserve">В случае отказа Поставщика от подписания и/или не подписания Заказа на поставку Товара на условия о порядке ценообразования в соответствии с настоящим Договором, Поставщик обязуется оплатить Покупателю единовременный штраф в размере 500 000 руб. за каждый факт отказа от подписания (не подписания) Заказа, а также имеет право приобрести не поставленный по соответствующему Заказу Товар у других лиц с отнесением на Поставщика всех </w:t>
      </w:r>
      <w:r w:rsidR="00D33051" w:rsidRPr="000D08F6">
        <w:rPr>
          <w:sz w:val="24"/>
          <w:szCs w:val="24"/>
        </w:rPr>
        <w:lastRenderedPageBreak/>
        <w:t>необходимых расходов (разница в цене) на их приобретение.</w:t>
      </w:r>
    </w:p>
    <w:p w:rsidR="00102808" w:rsidRPr="000D08F6" w:rsidRDefault="00102808" w:rsidP="00BB583F">
      <w:pPr>
        <w:widowControl w:val="0"/>
        <w:jc w:val="both"/>
        <w:rPr>
          <w:color w:val="FF0000"/>
          <w:sz w:val="24"/>
          <w:szCs w:val="24"/>
        </w:rPr>
      </w:pPr>
    </w:p>
    <w:p w:rsidR="00FB585B" w:rsidRPr="000D08F6" w:rsidRDefault="00FB585B" w:rsidP="00FB585B">
      <w:pPr>
        <w:widowControl w:val="0"/>
        <w:jc w:val="center"/>
        <w:rPr>
          <w:b/>
          <w:sz w:val="24"/>
          <w:szCs w:val="24"/>
        </w:rPr>
      </w:pPr>
      <w:r w:rsidRPr="000D08F6">
        <w:rPr>
          <w:b/>
          <w:sz w:val="24"/>
          <w:szCs w:val="24"/>
        </w:rPr>
        <w:t>7. Обстоятельства непреодолимой силы.</w:t>
      </w:r>
    </w:p>
    <w:p w:rsidR="00845538" w:rsidRPr="000D08F6" w:rsidRDefault="00845538" w:rsidP="00FB585B">
      <w:pPr>
        <w:widowControl w:val="0"/>
        <w:jc w:val="center"/>
        <w:rPr>
          <w:b/>
          <w:sz w:val="24"/>
          <w:szCs w:val="24"/>
        </w:rPr>
      </w:pPr>
    </w:p>
    <w:p w:rsidR="00FB585B" w:rsidRPr="000D08F6" w:rsidRDefault="00FB585B" w:rsidP="00D81491">
      <w:pPr>
        <w:widowControl w:val="0"/>
        <w:spacing w:line="264" w:lineRule="auto"/>
        <w:ind w:firstLine="425"/>
        <w:jc w:val="both"/>
        <w:rPr>
          <w:sz w:val="24"/>
          <w:szCs w:val="24"/>
        </w:rPr>
      </w:pPr>
      <w:r w:rsidRPr="000D08F6">
        <w:rPr>
          <w:sz w:val="24"/>
          <w:szCs w:val="24"/>
        </w:rPr>
        <w:t xml:space="preserve">7.1. Стороны освобождаются от ответственности за частичное или полное неисполнение обязательств по Договору, за исключением обязательств по оплате поставленного Товара, если докажут, что такое неисполнение явилось следствием обстоятельств непреодолимой силы (пожара, наводнения и иных стихийных бедствий; войн или военных действий и т.п.; принятых органами государственной власти, муниципальными органами решений), которые непосредственно повлияли на исполнение Договора. При этом срок исполнения обязательств по Договору отодвигается соразмерно времени, в течение которого действовали обстоятельства непреодолимой силы. В случае если продолжительность таких обстоятельств превышает 3 (три) месяца, Договор может быть расторгнут по письменному заявлению любой из Сторон. </w:t>
      </w:r>
    </w:p>
    <w:p w:rsidR="00FB585B" w:rsidRPr="000D08F6" w:rsidRDefault="00FB585B" w:rsidP="00D81491">
      <w:pPr>
        <w:spacing w:line="264" w:lineRule="auto"/>
        <w:ind w:firstLine="425"/>
        <w:jc w:val="both"/>
        <w:rPr>
          <w:sz w:val="24"/>
          <w:szCs w:val="24"/>
        </w:rPr>
      </w:pPr>
      <w:r w:rsidRPr="000D08F6">
        <w:rPr>
          <w:sz w:val="24"/>
          <w:szCs w:val="24"/>
        </w:rPr>
        <w:t>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10 (десяти) календарных дней предоставить другой Стороне подтверждение: справки, сертификаты или иные соответствующие документы, выданные уполномоченными органами.</w:t>
      </w:r>
    </w:p>
    <w:p w:rsidR="00FB585B" w:rsidRPr="000D08F6" w:rsidRDefault="00FB585B" w:rsidP="00FB585B">
      <w:pPr>
        <w:ind w:firstLine="426"/>
        <w:jc w:val="both"/>
        <w:rPr>
          <w:sz w:val="24"/>
          <w:szCs w:val="24"/>
        </w:rPr>
      </w:pPr>
    </w:p>
    <w:p w:rsidR="00FB585B" w:rsidRPr="000D08F6" w:rsidRDefault="00FB585B" w:rsidP="00FB585B">
      <w:pPr>
        <w:widowControl w:val="0"/>
        <w:jc w:val="center"/>
        <w:rPr>
          <w:b/>
          <w:sz w:val="24"/>
          <w:szCs w:val="24"/>
        </w:rPr>
      </w:pPr>
      <w:r w:rsidRPr="000D08F6">
        <w:rPr>
          <w:b/>
          <w:sz w:val="24"/>
          <w:szCs w:val="24"/>
        </w:rPr>
        <w:t>8. Разрешение споров.</w:t>
      </w:r>
    </w:p>
    <w:p w:rsidR="00845538" w:rsidRPr="000D08F6" w:rsidRDefault="00845538" w:rsidP="00FB585B">
      <w:pPr>
        <w:widowControl w:val="0"/>
        <w:jc w:val="center"/>
        <w:rPr>
          <w:b/>
          <w:sz w:val="24"/>
          <w:szCs w:val="24"/>
        </w:rPr>
      </w:pPr>
    </w:p>
    <w:p w:rsidR="00FB585B" w:rsidRPr="000D08F6" w:rsidRDefault="00FB585B" w:rsidP="00FB585B">
      <w:pPr>
        <w:widowControl w:val="0"/>
        <w:ind w:firstLine="426"/>
        <w:jc w:val="both"/>
        <w:rPr>
          <w:sz w:val="24"/>
          <w:szCs w:val="24"/>
        </w:rPr>
      </w:pPr>
      <w:r w:rsidRPr="000D08F6">
        <w:rPr>
          <w:sz w:val="24"/>
          <w:szCs w:val="24"/>
        </w:rPr>
        <w:t xml:space="preserve">8.1. Все споры и разногласия, возникающие между Сторонами в ходе исполнения Договора или в связи с ним, разрешаются Сторонами путем переговоров, а также путем предъявления письменных претензий. Срок ответа на претензию - 10 (десять) рабочих дней с даты получения её другой Стороной. </w:t>
      </w:r>
    </w:p>
    <w:p w:rsidR="00FB585B" w:rsidRPr="000D08F6" w:rsidRDefault="00FB585B" w:rsidP="00FB585B">
      <w:pPr>
        <w:widowControl w:val="0"/>
        <w:ind w:firstLine="426"/>
        <w:jc w:val="both"/>
        <w:rPr>
          <w:sz w:val="24"/>
          <w:szCs w:val="24"/>
        </w:rPr>
      </w:pPr>
      <w:r w:rsidRPr="000D08F6">
        <w:rPr>
          <w:sz w:val="24"/>
          <w:szCs w:val="24"/>
        </w:rPr>
        <w:t xml:space="preserve">8.2. При невозможности урегулировать спорные вопросы путем переговоров спор подлежит </w:t>
      </w:r>
      <w:r w:rsidR="00AF5AEB" w:rsidRPr="000D08F6">
        <w:rPr>
          <w:sz w:val="24"/>
          <w:szCs w:val="24"/>
        </w:rPr>
        <w:t>рассмотрению в Арбитражном суде</w:t>
      </w:r>
      <w:r w:rsidR="00464EFE" w:rsidRPr="000D08F6">
        <w:rPr>
          <w:sz w:val="24"/>
          <w:szCs w:val="24"/>
        </w:rPr>
        <w:t xml:space="preserve"> города Москвы. </w:t>
      </w:r>
      <w:r w:rsidRPr="000D08F6">
        <w:rPr>
          <w:sz w:val="24"/>
          <w:szCs w:val="24"/>
        </w:rPr>
        <w:t>До обращения в Арбитражный суд соблюдение претензионного порядка обязательно.</w:t>
      </w:r>
      <w:bookmarkStart w:id="9" w:name="OCRUncertain253"/>
    </w:p>
    <w:p w:rsidR="00FB585B" w:rsidRPr="000D08F6" w:rsidRDefault="00FB585B" w:rsidP="00FB585B">
      <w:pPr>
        <w:widowControl w:val="0"/>
        <w:ind w:firstLine="426"/>
        <w:jc w:val="both"/>
        <w:rPr>
          <w:sz w:val="24"/>
          <w:szCs w:val="24"/>
        </w:rPr>
      </w:pPr>
    </w:p>
    <w:p w:rsidR="00FB585B" w:rsidRPr="000D08F6" w:rsidRDefault="00FB585B" w:rsidP="00FB585B">
      <w:pPr>
        <w:pStyle w:val="20"/>
        <w:shd w:val="clear" w:color="auto" w:fill="auto"/>
        <w:spacing w:after="0" w:line="240" w:lineRule="auto"/>
        <w:ind w:firstLine="0"/>
        <w:jc w:val="center"/>
        <w:rPr>
          <w:rFonts w:ascii="Times New Roman" w:eastAsia="Times New Roman" w:hAnsi="Times New Roman" w:cs="Times New Roman"/>
          <w:b/>
          <w:sz w:val="24"/>
          <w:szCs w:val="24"/>
          <w:lang w:eastAsia="ru-RU"/>
        </w:rPr>
      </w:pPr>
      <w:r w:rsidRPr="000D08F6">
        <w:rPr>
          <w:rFonts w:ascii="Times New Roman" w:eastAsia="Times New Roman" w:hAnsi="Times New Roman" w:cs="Times New Roman"/>
          <w:b/>
          <w:sz w:val="24"/>
          <w:szCs w:val="24"/>
          <w:lang w:eastAsia="ru-RU"/>
        </w:rPr>
        <w:t>9. Конфиденциальность.</w:t>
      </w:r>
    </w:p>
    <w:p w:rsidR="00087793" w:rsidRPr="000D08F6" w:rsidRDefault="00087793" w:rsidP="00FB585B">
      <w:pPr>
        <w:pStyle w:val="20"/>
        <w:shd w:val="clear" w:color="auto" w:fill="auto"/>
        <w:spacing w:after="0" w:line="240" w:lineRule="auto"/>
        <w:ind w:firstLine="0"/>
        <w:jc w:val="center"/>
        <w:rPr>
          <w:rFonts w:ascii="Times New Roman" w:eastAsia="Times New Roman" w:hAnsi="Times New Roman" w:cs="Times New Roman"/>
          <w:b/>
          <w:sz w:val="24"/>
          <w:szCs w:val="24"/>
          <w:lang w:eastAsia="ru-RU"/>
        </w:rPr>
      </w:pPr>
    </w:p>
    <w:p w:rsidR="00FB585B" w:rsidRPr="000D08F6" w:rsidRDefault="00FB585B" w:rsidP="00FB585B">
      <w:pPr>
        <w:pStyle w:val="1"/>
        <w:shd w:val="clear" w:color="auto" w:fill="auto"/>
        <w:tabs>
          <w:tab w:val="left" w:pos="709"/>
        </w:tabs>
        <w:spacing w:before="0" w:line="240" w:lineRule="auto"/>
        <w:ind w:right="-6" w:firstLine="408"/>
        <w:rPr>
          <w:rFonts w:ascii="Times New Roman" w:hAnsi="Times New Roman" w:cs="Times New Roman"/>
          <w:sz w:val="24"/>
          <w:szCs w:val="24"/>
        </w:rPr>
      </w:pPr>
      <w:r w:rsidRPr="000D08F6">
        <w:rPr>
          <w:rFonts w:ascii="Times New Roman" w:eastAsia="Times New Roman" w:hAnsi="Times New Roman" w:cs="Times New Roman"/>
          <w:sz w:val="24"/>
          <w:szCs w:val="24"/>
          <w:lang w:eastAsia="ru-RU"/>
        </w:rPr>
        <w:t>9.1. Любые документы и информация, связанные с исполнением Договора</w:t>
      </w:r>
      <w:r w:rsidRPr="000D08F6">
        <w:rPr>
          <w:rFonts w:ascii="Times New Roman" w:hAnsi="Times New Roman" w:cs="Times New Roman"/>
          <w:bCs/>
          <w:sz w:val="24"/>
          <w:szCs w:val="24"/>
        </w:rPr>
        <w:t xml:space="preserve">, </w:t>
      </w:r>
      <w:r w:rsidRPr="000D08F6">
        <w:rPr>
          <w:rFonts w:ascii="Times New Roman" w:hAnsi="Times New Roman" w:cs="Times New Roman"/>
          <w:sz w:val="24"/>
          <w:szCs w:val="24"/>
        </w:rPr>
        <w:t>являются конфиденциальными и не подлежат передаче или разглашению третьим лицам, за исключением следующих случаев:</w:t>
      </w:r>
    </w:p>
    <w:p w:rsidR="00FB585B" w:rsidRPr="000D08F6" w:rsidRDefault="00FB585B" w:rsidP="00FB585B">
      <w:pPr>
        <w:pStyle w:val="1"/>
        <w:numPr>
          <w:ilvl w:val="0"/>
          <w:numId w:val="2"/>
        </w:numPr>
        <w:shd w:val="clear" w:color="auto" w:fill="auto"/>
        <w:tabs>
          <w:tab w:val="left" w:pos="709"/>
          <w:tab w:val="left" w:pos="932"/>
        </w:tabs>
        <w:spacing w:before="0"/>
        <w:ind w:right="-6" w:firstLine="408"/>
        <w:rPr>
          <w:rFonts w:ascii="Times New Roman" w:hAnsi="Times New Roman" w:cs="Times New Roman"/>
          <w:sz w:val="24"/>
          <w:szCs w:val="24"/>
        </w:rPr>
      </w:pPr>
      <w:r w:rsidRPr="000D08F6">
        <w:rPr>
          <w:rFonts w:ascii="Times New Roman" w:hAnsi="Times New Roman" w:cs="Times New Roman"/>
          <w:sz w:val="24"/>
          <w:szCs w:val="24"/>
        </w:rPr>
        <w:t>если совершение таких действий необходимо для выполнения</w:t>
      </w:r>
      <w:r w:rsidRPr="000D08F6">
        <w:rPr>
          <w:rFonts w:ascii="Times New Roman" w:hAnsi="Times New Roman" w:cs="Times New Roman"/>
          <w:bCs/>
          <w:sz w:val="24"/>
          <w:szCs w:val="24"/>
        </w:rPr>
        <w:t xml:space="preserve"> Сторонами</w:t>
      </w:r>
      <w:r w:rsidRPr="000D08F6">
        <w:rPr>
          <w:rFonts w:ascii="Times New Roman" w:hAnsi="Times New Roman" w:cs="Times New Roman"/>
          <w:sz w:val="24"/>
          <w:szCs w:val="24"/>
        </w:rPr>
        <w:t xml:space="preserve"> своих обязательств по </w:t>
      </w:r>
      <w:r w:rsidRPr="000D08F6">
        <w:rPr>
          <w:rFonts w:ascii="Times New Roman" w:hAnsi="Times New Roman" w:cs="Times New Roman"/>
          <w:bCs/>
          <w:sz w:val="24"/>
          <w:szCs w:val="24"/>
        </w:rPr>
        <w:t>Договору;</w:t>
      </w:r>
    </w:p>
    <w:p w:rsidR="00845538" w:rsidRPr="000D08F6" w:rsidRDefault="00FB585B" w:rsidP="00E12365">
      <w:pPr>
        <w:pStyle w:val="1"/>
        <w:numPr>
          <w:ilvl w:val="0"/>
          <w:numId w:val="2"/>
        </w:numPr>
        <w:shd w:val="clear" w:color="auto" w:fill="auto"/>
        <w:tabs>
          <w:tab w:val="left" w:pos="709"/>
          <w:tab w:val="left" w:pos="850"/>
        </w:tabs>
        <w:spacing w:before="0"/>
        <w:ind w:left="20" w:right="-6" w:firstLine="408"/>
        <w:rPr>
          <w:rFonts w:ascii="Times New Roman" w:hAnsi="Times New Roman" w:cs="Times New Roman"/>
          <w:sz w:val="24"/>
          <w:szCs w:val="24"/>
        </w:rPr>
      </w:pPr>
      <w:r w:rsidRPr="000D08F6">
        <w:rPr>
          <w:rFonts w:ascii="Times New Roman" w:hAnsi="Times New Roman" w:cs="Times New Roman"/>
          <w:sz w:val="24"/>
          <w:szCs w:val="24"/>
        </w:rPr>
        <w:t>в случаях, прямо предусмотренных действующим законодательством РФ.</w:t>
      </w:r>
    </w:p>
    <w:p w:rsidR="00811BB8" w:rsidRPr="000D08F6" w:rsidRDefault="00811BB8" w:rsidP="00811BB8">
      <w:pPr>
        <w:pStyle w:val="1"/>
        <w:shd w:val="clear" w:color="auto" w:fill="auto"/>
        <w:tabs>
          <w:tab w:val="left" w:pos="709"/>
          <w:tab w:val="left" w:pos="850"/>
        </w:tabs>
        <w:spacing w:before="0"/>
        <w:ind w:left="428" w:right="-6" w:firstLine="0"/>
        <w:rPr>
          <w:rFonts w:ascii="Times New Roman" w:hAnsi="Times New Roman" w:cs="Times New Roman"/>
          <w:sz w:val="24"/>
          <w:szCs w:val="24"/>
        </w:rPr>
      </w:pPr>
    </w:p>
    <w:p w:rsidR="00811BB8" w:rsidRPr="000D08F6" w:rsidRDefault="00811BB8" w:rsidP="00811BB8">
      <w:pPr>
        <w:ind w:left="360" w:right="39"/>
        <w:jc w:val="center"/>
        <w:rPr>
          <w:b/>
          <w:sz w:val="24"/>
          <w:szCs w:val="24"/>
        </w:rPr>
      </w:pPr>
      <w:r w:rsidRPr="000D08F6">
        <w:rPr>
          <w:b/>
          <w:sz w:val="24"/>
          <w:szCs w:val="24"/>
        </w:rPr>
        <w:t>10. Электронный документооборот</w:t>
      </w:r>
    </w:p>
    <w:p w:rsidR="00811BB8" w:rsidRPr="000D08F6" w:rsidRDefault="00811BB8" w:rsidP="00811BB8">
      <w:pPr>
        <w:ind w:left="360" w:right="39"/>
        <w:jc w:val="center"/>
        <w:rPr>
          <w:b/>
        </w:rPr>
      </w:pPr>
    </w:p>
    <w:p w:rsidR="00811BB8" w:rsidRPr="000D08F6" w:rsidRDefault="00811BB8" w:rsidP="009B2934">
      <w:pPr>
        <w:tabs>
          <w:tab w:val="left" w:pos="0"/>
        </w:tabs>
        <w:autoSpaceDE w:val="0"/>
        <w:autoSpaceDN w:val="0"/>
        <w:ind w:firstLine="426"/>
        <w:jc w:val="both"/>
        <w:rPr>
          <w:bCs/>
          <w:sz w:val="24"/>
          <w:szCs w:val="24"/>
        </w:rPr>
      </w:pPr>
      <w:r w:rsidRPr="000D08F6">
        <w:rPr>
          <w:bCs/>
          <w:sz w:val="24"/>
          <w:szCs w:val="24"/>
        </w:rPr>
        <w:t xml:space="preserve">10.1. </w:t>
      </w:r>
      <w:r w:rsidR="009B2934" w:rsidRPr="000D08F6">
        <w:rPr>
          <w:bCs/>
          <w:sz w:val="24"/>
          <w:szCs w:val="24"/>
        </w:rPr>
        <w:t xml:space="preserve">Настоящим Договором Стороны соглашаются применять защищенный электронный документооборот (ЭДО) при исполнении своих обязательств по Договору в части обмена документами по Договору, а именно Договором, дополнительными соглашениями, приложениями, спецификациям, заявками, заказами, соглашениями о расторжении Договора, соглашениями о расторжении/изменении спецификаций, иными соглашениями, заключаемыми в соответствии с Договором, товарными накладными, актами оказанных услуг (выполненных работ), отказами от подписания актов оказанных услуг (выполненных работ), счетами-фактурами, корректировочными счетами-фактурами, универсальными передаточными документами, корректировочными универсальными передаточными документами, счетами, актами сверки, иными документами бухгалтерского и налогового учета. В части обмена иными документами в рамках исполнения Договора Стороны сохраняют порядок, установленный разделом 11 Договора, ЭДО не применяется. </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lastRenderedPageBreak/>
        <w:t>10.2. Для целей настоящего раздела Договора используются следующие понятия и определения:</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10.2.1. Электронная подпись (ЭП) − усиленная квалифицированная электронная подпись, соответствующая требованиям Федерального закона от 06.04.2011 №63-ФЗ «Об электронной подписи» и действующему законодательству РФ в сфере электронной подписи.</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10.2.2. Электронный документооборот (ЭДО) – процесс обмена между Сторонами через Оператора или напрямую в порядке, предусмотренном настоящим разделом Договора, документами, составленными в электронном виде и подписанными ЭП соответствующей Стороны.</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10.2.3. Электронный документ – документ, направляемый/получаемый посредством электронного документооборота;</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 xml:space="preserve">10.2.4. Оператор – российская организация, соответствующая требованиям законодательства РФ и обеспечивающая обмен информацией по телекоммуникационным каналам связи в рамках электронного документооборота между Сторонами в системе ЭДО. </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 xml:space="preserve">10.2.5. Удостоверяющий центр (УЦ) – юридическое лицо или индивидуальный предприниматель, осуществляющий функции по созданию и выдаче сертификатов ключей проверки электронных подписей, а также иные функции, предусмотренные Федеральным законом от 06.04.2011 №63-ФЗ «Об электронной подписи». </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10.3. Стороны обязуются направлять и получать электронные документы, оформляемые при исполнении Договора, соглашаются признавать полученные (направленные) электронные документы равнозначными аналогичным документам на бумажных носителях с собственноручной подписью уполномоченных лиц стороны и заверенных печатью Стороны (если применимо).</w:t>
      </w:r>
    </w:p>
    <w:p w:rsidR="00811BB8" w:rsidRPr="000D08F6" w:rsidRDefault="00811BB8" w:rsidP="00811BB8">
      <w:pPr>
        <w:widowControl w:val="0"/>
        <w:ind w:firstLine="426"/>
        <w:jc w:val="both"/>
        <w:rPr>
          <w:bCs/>
          <w:sz w:val="24"/>
          <w:szCs w:val="24"/>
        </w:rPr>
      </w:pPr>
      <w:r w:rsidRPr="000D08F6">
        <w:rPr>
          <w:bCs/>
          <w:sz w:val="24"/>
          <w:szCs w:val="24"/>
        </w:rPr>
        <w:t>10.4. В целях настоящего раздела Договора Стороны обязуются и признают в качестве надлежаще подписанных только документы, подписанные усиленной квалифицированной электронной подписью, соответствующей требованиям Федерального закона от 06.04.2011 №63-ФЗ «Об электронной подписи» и действующему законодательству РФ в сфере электронной подписи.</w:t>
      </w:r>
      <w:r w:rsidRPr="000D08F6">
        <w:rPr>
          <w:sz w:val="24"/>
          <w:szCs w:val="24"/>
        </w:rPr>
        <w:t xml:space="preserve"> </w:t>
      </w:r>
      <w:r w:rsidRPr="000D08F6">
        <w:rPr>
          <w:bCs/>
          <w:sz w:val="24"/>
          <w:szCs w:val="24"/>
        </w:rPr>
        <w:t>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разделом Договора.</w:t>
      </w:r>
    </w:p>
    <w:p w:rsidR="00811BB8" w:rsidRPr="000D08F6" w:rsidRDefault="00811BB8" w:rsidP="00811BB8">
      <w:pPr>
        <w:widowControl w:val="0"/>
        <w:ind w:firstLine="426"/>
        <w:jc w:val="both"/>
        <w:rPr>
          <w:bCs/>
          <w:sz w:val="24"/>
          <w:szCs w:val="24"/>
        </w:rPr>
      </w:pPr>
      <w:r w:rsidRPr="000D08F6">
        <w:rPr>
          <w:bCs/>
          <w:sz w:val="24"/>
          <w:szCs w:val="24"/>
        </w:rPr>
        <w:t>10.5. Стороны не позднее 15 календарных дней после подписания настоящего Договора обязуются за свой счет получить сертификаты ЭП. В течение всего срока действия настоящего Договора Стороны обязаны использовать действующие сертификаты ЭП.</w:t>
      </w:r>
    </w:p>
    <w:p w:rsidR="00811BB8" w:rsidRPr="000D08F6" w:rsidRDefault="00811BB8" w:rsidP="00811BB8">
      <w:pPr>
        <w:widowControl w:val="0"/>
        <w:ind w:firstLine="426"/>
        <w:jc w:val="both"/>
        <w:rPr>
          <w:bCs/>
          <w:sz w:val="24"/>
          <w:szCs w:val="24"/>
        </w:rPr>
      </w:pPr>
      <w:r w:rsidRPr="000D08F6">
        <w:rPr>
          <w:sz w:val="24"/>
          <w:szCs w:val="24"/>
        </w:rPr>
        <w:t>10.6. До начала осуществления обмена электронными документами Стороны должны оформить и представить Оператору заявление об осуществлении ЭДО, а также получить у Оператора идентификатор участника обмена, реквизиты доступа и другие необходимые данные.</w:t>
      </w:r>
    </w:p>
    <w:p w:rsidR="00811BB8" w:rsidRPr="000D08F6" w:rsidRDefault="00811BB8" w:rsidP="00811BB8">
      <w:pPr>
        <w:widowControl w:val="0"/>
        <w:ind w:firstLine="426"/>
        <w:jc w:val="both"/>
        <w:rPr>
          <w:bCs/>
          <w:sz w:val="24"/>
          <w:szCs w:val="24"/>
        </w:rPr>
      </w:pPr>
      <w:r w:rsidRPr="000D08F6">
        <w:rPr>
          <w:bCs/>
          <w:sz w:val="24"/>
          <w:szCs w:val="24"/>
        </w:rPr>
        <w:t>10.7. Приобретение, установка и функционирование программного обеспечения, каналов связи, средств криптографической защиты информации (СКЗИ) с функциями ЭП осуществляется Сторонами самостоятельно за свой собственный счет с учетом их технических возможностей.</w:t>
      </w:r>
    </w:p>
    <w:p w:rsidR="00811BB8" w:rsidRPr="000D08F6" w:rsidRDefault="00811BB8" w:rsidP="00811BB8">
      <w:pPr>
        <w:widowControl w:val="0"/>
        <w:ind w:firstLine="426"/>
        <w:jc w:val="both"/>
        <w:rPr>
          <w:bCs/>
          <w:sz w:val="24"/>
          <w:szCs w:val="24"/>
        </w:rPr>
      </w:pPr>
      <w:r w:rsidRPr="000D08F6">
        <w:rPr>
          <w:bCs/>
          <w:sz w:val="24"/>
          <w:szCs w:val="24"/>
        </w:rPr>
        <w:t>10.8. Условия использования средств ЭП, порядок проверки ЭП, правила обращения с ключами и сертификатами ЭП, порядок обмена электронными документами устанавливаются договорами, заключаемыми соответствующей Стороной с УЦ и Оператором, нормативными локальными документами (регламентами) УЦ и Оператора, действующими нормативными правовыми актами РФ.</w:t>
      </w:r>
    </w:p>
    <w:p w:rsidR="00811BB8" w:rsidRPr="000D08F6" w:rsidRDefault="00811BB8" w:rsidP="00811BB8">
      <w:pPr>
        <w:widowControl w:val="0"/>
        <w:ind w:firstLine="426"/>
        <w:jc w:val="both"/>
        <w:rPr>
          <w:bCs/>
          <w:sz w:val="24"/>
          <w:szCs w:val="24"/>
        </w:rPr>
      </w:pPr>
      <w:r w:rsidRPr="000D08F6">
        <w:rPr>
          <w:bCs/>
          <w:sz w:val="24"/>
          <w:szCs w:val="24"/>
        </w:rPr>
        <w:t>10.9. Стороны обязаны информировать друг друга о невозможности обмена документами в электронном виде, подписанными ЭП, в том числе и при техническом сбое внутренних систем Стороны. В этом случае на период такой невозможности обмена Стороны производят обмен документами на бумажном носителе с подписанием собственноручной подписью уполномоченного лица и заверенные печатью Стороны (если применимо).</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 xml:space="preserve">Сторона, для которой возникла невозможность осуществления электронного документооборота, должна незамедлительно уведомить другую Сторону о переходе на бумажный документооборот путем направления письменного уведомления в произвольной </w:t>
      </w:r>
      <w:r w:rsidRPr="000D08F6">
        <w:rPr>
          <w:rFonts w:ascii="Times New Roman" w:hAnsi="Times New Roman" w:cs="Times New Roman"/>
          <w:bCs/>
          <w:sz w:val="24"/>
          <w:szCs w:val="24"/>
        </w:rPr>
        <w:lastRenderedPageBreak/>
        <w:t>форме посредством электронной почты. При этом Стороны не должны дублировать направление в электронном виде тех документов, которые были направлены на бумажном носителе.</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После прекращения обстоятельств, повлекших невозможность использования Стороной системы ЭДО, Сторона немедленно, но не позднее 2 (двух) рабочих дней с даты такого прекращения, письменно информирует другую Сторону о прекращении действия обстоятельств,</w:t>
      </w:r>
      <w:r w:rsidRPr="000D08F6">
        <w:rPr>
          <w:rFonts w:ascii="Times New Roman" w:hAnsi="Times New Roman" w:cs="Times New Roman"/>
          <w:sz w:val="24"/>
          <w:szCs w:val="24"/>
        </w:rPr>
        <w:t xml:space="preserve"> </w:t>
      </w:r>
      <w:r w:rsidRPr="000D08F6">
        <w:rPr>
          <w:rFonts w:ascii="Times New Roman" w:hAnsi="Times New Roman" w:cs="Times New Roman"/>
          <w:bCs/>
          <w:sz w:val="24"/>
          <w:szCs w:val="24"/>
        </w:rPr>
        <w:t>повлекших невозможность использования Стороной системы ЭДО, с указанием даты возобновления использования ЭДО. Такое уведомление может быть направлено другой Стороне посредством электронной почты. 14.10. Ключ ЭП выдается Сторонами только тем лицам, которые надлежащим образом уполномочены на совершение действий в рамках осуществления ЭДО. При этом Сторона в случае прекращения полномочий соответствующего лица, обязана незамедлительно письменно сообщить другой Стороне и Оператору о соответствующем факте, допускается направление такого письменного сообщения посредством электронной почты.</w:t>
      </w:r>
      <w:r w:rsidRPr="000D08F6">
        <w:rPr>
          <w:rFonts w:ascii="Times New Roman" w:hAnsi="Times New Roman" w:cs="Times New Roman"/>
          <w:sz w:val="24"/>
          <w:szCs w:val="24"/>
        </w:rPr>
        <w:t xml:space="preserve"> </w:t>
      </w:r>
      <w:r w:rsidRPr="000D08F6">
        <w:rPr>
          <w:rFonts w:ascii="Times New Roman" w:hAnsi="Times New Roman" w:cs="Times New Roman"/>
          <w:bCs/>
          <w:sz w:val="24"/>
          <w:szCs w:val="24"/>
        </w:rPr>
        <w:t xml:space="preserve">До момента получения такого уведомления Сторона вправе считать полномочия соответствующего лица, имеющего ЭП другой Стороны, действующими. </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10.11. Стороны обязуются незамедлительно любыми доступными средствами связи сообщать друг другу об ограничениях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ЭП другой Стороны не обремененной какими-либо ограничениями, а документы, подписанные такой ЭП − имеющими полную юридическую силу.</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10.12.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 14.9 Договора.</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 xml:space="preserve">10.13. Стороны обязаны обеспечивать конфиденциальность Ключей ЭП, в том числе не допускать использование принадлежащих им Ключей ЭП без их согласия. Стороны допускают работников и/или иных уполномоченных к совершению ЭДО лиц, принявших на себя обязательства по обеспечению неразглашения сведений о паролях, секретном ключе ЭП и иных сведений, обеспечивающих конфиденциальность Ключа ЭП, любым третьим лицам. </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 xml:space="preserve">           Сторона несет ответственность за нарушение конфиденциальности Ключа ЭП ее работниками и/или иными уполномоченными лицами. Все документы, направленные после нарушения конфиденциальности ключей ЭП, считаются недействительными, подлежат повторному подписанию и направлению в установленном настоящим Соглашением порядке после устранения последствий нарушения конфиденциальности. </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10.14. Стороны обязаны безотлагательно прекратить ЭДО и не использовать Ключ ЭП при наличии оснований полагать, что конфиденциальность соответствующего Ключа ЭП нарушена.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 При этом дальнейшие действия Сторон предпринимаются в соответствии с п. 14.9 Договора.</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10.15. Стороны подтверждают, что они уведомлены и выражают согласие на то, что одна Сторона для организации ЭДО с другой Стороной может передавать третьим лицам (УЦ/оператор), необходимую контактную информацию, включая, но не ограничиваясь: номера телефонов, почтовые адреса, адреса электронной почты, Ф.И.О. контактного лица и иные контактные данные, предоставленные Сторонами.</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 xml:space="preserve">  При реализации настоящего раздела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10.16.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При составлении документов Стороны руководствуются форматами документов, действующими на дату оформления соответствующего документа.</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lastRenderedPageBreak/>
        <w:t>10.17. Документ, составленный в электронном виде и соответствующий по составу показателей законодательству РФ о бухгалтерском учете, может являться основанием для формирования Сторонами данных бухгалтерского и налогового учетов и подтверждения доходов и расходов, использоваться в качестве письменных доказательств в судебных разбирательствах, могут предоставляться по мотивированным запросам государственных органов.</w:t>
      </w:r>
    </w:p>
    <w:p w:rsidR="00811BB8" w:rsidRPr="000D08F6" w:rsidRDefault="00811BB8" w:rsidP="00811BB8">
      <w:pPr>
        <w:pStyle w:val="ConsNormal"/>
        <w:widowControl/>
        <w:tabs>
          <w:tab w:val="left" w:pos="0"/>
        </w:tabs>
        <w:ind w:firstLine="426"/>
        <w:jc w:val="both"/>
        <w:rPr>
          <w:rFonts w:ascii="Times New Roman" w:hAnsi="Times New Roman" w:cs="Times New Roman"/>
          <w:bCs/>
          <w:sz w:val="24"/>
          <w:szCs w:val="24"/>
        </w:rPr>
      </w:pPr>
      <w:r w:rsidRPr="000D08F6">
        <w:rPr>
          <w:rFonts w:ascii="Times New Roman" w:hAnsi="Times New Roman" w:cs="Times New Roman"/>
          <w:bCs/>
          <w:sz w:val="24"/>
          <w:szCs w:val="24"/>
        </w:rPr>
        <w:t>10.18. Любая из Сторон вправе отказаться от использования ЭДО. В случае отказа Стороны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путем направления другой Стороне письменного уведомления.</w:t>
      </w:r>
    </w:p>
    <w:p w:rsidR="00811BB8" w:rsidRPr="000D08F6" w:rsidRDefault="00811BB8" w:rsidP="00811BB8">
      <w:pPr>
        <w:pStyle w:val="ConsNormal"/>
        <w:widowControl/>
        <w:tabs>
          <w:tab w:val="left" w:pos="0"/>
        </w:tabs>
        <w:ind w:firstLine="426"/>
        <w:jc w:val="both"/>
        <w:rPr>
          <w:rFonts w:ascii="Times New Roman" w:hAnsi="Times New Roman" w:cs="Times New Roman"/>
          <w:sz w:val="24"/>
          <w:szCs w:val="24"/>
        </w:rPr>
      </w:pPr>
      <w:r w:rsidRPr="000D08F6">
        <w:rPr>
          <w:rFonts w:ascii="Times New Roman" w:hAnsi="Times New Roman" w:cs="Times New Roman"/>
          <w:bCs/>
          <w:sz w:val="24"/>
          <w:szCs w:val="24"/>
        </w:rPr>
        <w:t>10.19. В случае нарушения любой из Сторон условий о конфиденциальности, виновная Сторона, при наличии соответствующего требования, обязана возместить другой Стороне убытки, причиненные ее действиями.</w:t>
      </w:r>
    </w:p>
    <w:p w:rsidR="002E72A1" w:rsidRPr="000D08F6" w:rsidRDefault="002E72A1" w:rsidP="00320108">
      <w:pPr>
        <w:widowControl w:val="0"/>
        <w:rPr>
          <w:b/>
          <w:sz w:val="24"/>
          <w:szCs w:val="24"/>
        </w:rPr>
      </w:pPr>
    </w:p>
    <w:p w:rsidR="00FB585B" w:rsidRPr="000D08F6" w:rsidRDefault="00811BB8" w:rsidP="00FB585B">
      <w:pPr>
        <w:widowControl w:val="0"/>
        <w:jc w:val="center"/>
        <w:rPr>
          <w:b/>
          <w:sz w:val="24"/>
          <w:szCs w:val="24"/>
        </w:rPr>
      </w:pPr>
      <w:r w:rsidRPr="000D08F6">
        <w:rPr>
          <w:b/>
          <w:sz w:val="24"/>
          <w:szCs w:val="24"/>
        </w:rPr>
        <w:t>11</w:t>
      </w:r>
      <w:r w:rsidR="00FB585B" w:rsidRPr="000D08F6">
        <w:rPr>
          <w:b/>
          <w:sz w:val="24"/>
          <w:szCs w:val="24"/>
        </w:rPr>
        <w:t xml:space="preserve">. </w:t>
      </w:r>
      <w:bookmarkEnd w:id="9"/>
      <w:r w:rsidR="00FB585B" w:rsidRPr="000D08F6">
        <w:rPr>
          <w:b/>
          <w:sz w:val="24"/>
          <w:szCs w:val="24"/>
        </w:rPr>
        <w:t>Прочие условия.</w:t>
      </w:r>
    </w:p>
    <w:p w:rsidR="00087793" w:rsidRPr="000D08F6" w:rsidRDefault="00087793" w:rsidP="00FB585B">
      <w:pPr>
        <w:widowControl w:val="0"/>
        <w:jc w:val="center"/>
        <w:rPr>
          <w:b/>
          <w:sz w:val="24"/>
          <w:szCs w:val="24"/>
        </w:rPr>
      </w:pPr>
    </w:p>
    <w:p w:rsidR="00FB585B" w:rsidRPr="000D08F6" w:rsidRDefault="00811BB8" w:rsidP="00FB585B">
      <w:pPr>
        <w:widowControl w:val="0"/>
        <w:ind w:firstLine="426"/>
        <w:jc w:val="both"/>
        <w:rPr>
          <w:sz w:val="24"/>
          <w:szCs w:val="24"/>
        </w:rPr>
      </w:pPr>
      <w:r w:rsidRPr="000D08F6">
        <w:rPr>
          <w:sz w:val="24"/>
          <w:szCs w:val="24"/>
        </w:rPr>
        <w:t>11</w:t>
      </w:r>
      <w:r w:rsidR="00FB585B" w:rsidRPr="000D08F6">
        <w:rPr>
          <w:sz w:val="24"/>
          <w:szCs w:val="24"/>
        </w:rPr>
        <w:t>.1. Во всем остальном, что не предусмотрено Договором, Стороны руководствуются действующим законодательством РФ.</w:t>
      </w:r>
    </w:p>
    <w:p w:rsidR="00FB585B" w:rsidRPr="000D08F6" w:rsidRDefault="00811BB8" w:rsidP="00FB585B">
      <w:pPr>
        <w:widowControl w:val="0"/>
        <w:ind w:firstLine="426"/>
        <w:jc w:val="both"/>
        <w:rPr>
          <w:sz w:val="24"/>
          <w:szCs w:val="24"/>
        </w:rPr>
      </w:pPr>
      <w:r w:rsidRPr="000D08F6">
        <w:rPr>
          <w:sz w:val="24"/>
          <w:szCs w:val="24"/>
        </w:rPr>
        <w:t>11</w:t>
      </w:r>
      <w:r w:rsidR="00FB585B" w:rsidRPr="000D08F6">
        <w:rPr>
          <w:sz w:val="24"/>
          <w:szCs w:val="24"/>
        </w:rPr>
        <w:t xml:space="preserve">.2. Все изменения, дополнения и приложения к Договору оформляются в письменной форме и считаются действительными, если они подписаны уполномоченными представителями Сторон. В случае расхождений между условиями Договора и Приложениями, приоритет имеют условия, согласованные в Приложении. Каждое последующее Приложение не отменяет и не приостанавливает действия предыдущих Приложений ни полностью, ни в части, если только в нем не указано иное. </w:t>
      </w:r>
    </w:p>
    <w:p w:rsidR="00247456" w:rsidRPr="000D08F6" w:rsidRDefault="00811BB8" w:rsidP="00D81491">
      <w:pPr>
        <w:widowControl w:val="0"/>
        <w:spacing w:line="264" w:lineRule="auto"/>
        <w:ind w:firstLine="425"/>
        <w:jc w:val="both"/>
        <w:rPr>
          <w:sz w:val="24"/>
          <w:szCs w:val="24"/>
        </w:rPr>
      </w:pPr>
      <w:r w:rsidRPr="000D08F6">
        <w:rPr>
          <w:sz w:val="24"/>
          <w:szCs w:val="24"/>
        </w:rPr>
        <w:t>11</w:t>
      </w:r>
      <w:r w:rsidR="00FB585B" w:rsidRPr="000D08F6">
        <w:rPr>
          <w:sz w:val="24"/>
          <w:szCs w:val="24"/>
        </w:rPr>
        <w:t xml:space="preserve">.3. </w:t>
      </w:r>
      <w:r w:rsidR="0096721B" w:rsidRPr="000D08F6">
        <w:rPr>
          <w:sz w:val="24"/>
          <w:szCs w:val="24"/>
        </w:rPr>
        <w:t>В процессе исполнения Договора передача документов</w:t>
      </w:r>
      <w:r w:rsidR="001D6613" w:rsidRPr="000D08F6">
        <w:rPr>
          <w:sz w:val="24"/>
          <w:szCs w:val="24"/>
        </w:rPr>
        <w:t xml:space="preserve">, в том числе </w:t>
      </w:r>
      <w:r w:rsidR="00D84E1B" w:rsidRPr="000D08F6">
        <w:rPr>
          <w:sz w:val="24"/>
          <w:szCs w:val="24"/>
        </w:rPr>
        <w:t>Заказов</w:t>
      </w:r>
      <w:r w:rsidR="00B63349" w:rsidRPr="000D08F6">
        <w:rPr>
          <w:sz w:val="24"/>
          <w:szCs w:val="24"/>
        </w:rPr>
        <w:t xml:space="preserve">, товарных накладных, </w:t>
      </w:r>
      <w:r w:rsidR="001D6613" w:rsidRPr="000D08F6">
        <w:rPr>
          <w:sz w:val="24"/>
          <w:szCs w:val="24"/>
        </w:rPr>
        <w:t>товарно-транспортных накладных, счетов-фактур</w:t>
      </w:r>
      <w:r w:rsidR="00E93894" w:rsidRPr="000D08F6">
        <w:rPr>
          <w:sz w:val="24"/>
          <w:szCs w:val="24"/>
        </w:rPr>
        <w:t xml:space="preserve"> осуществляется</w:t>
      </w:r>
      <w:r w:rsidR="00EC456E" w:rsidRPr="000D08F6">
        <w:rPr>
          <w:sz w:val="24"/>
          <w:szCs w:val="24"/>
        </w:rPr>
        <w:t xml:space="preserve"> </w:t>
      </w:r>
      <w:r w:rsidR="00D84E1B" w:rsidRPr="000D08F6">
        <w:rPr>
          <w:sz w:val="24"/>
          <w:szCs w:val="24"/>
        </w:rPr>
        <w:t>Сторонами</w:t>
      </w:r>
      <w:r w:rsidR="00B63349" w:rsidRPr="000D08F6">
        <w:rPr>
          <w:sz w:val="24"/>
          <w:szCs w:val="24"/>
        </w:rPr>
        <w:t xml:space="preserve"> </w:t>
      </w:r>
      <w:r w:rsidR="00247456" w:rsidRPr="000D08F6">
        <w:rPr>
          <w:sz w:val="24"/>
          <w:szCs w:val="24"/>
        </w:rPr>
        <w:t xml:space="preserve">посредством электронной или факсимильной связи </w:t>
      </w:r>
      <w:r w:rsidR="00E93894" w:rsidRPr="000D08F6">
        <w:rPr>
          <w:sz w:val="24"/>
          <w:szCs w:val="24"/>
        </w:rPr>
        <w:t>в течение одного рабочего дня</w:t>
      </w:r>
      <w:r w:rsidR="001D6613" w:rsidRPr="000D08F6">
        <w:rPr>
          <w:sz w:val="24"/>
          <w:szCs w:val="24"/>
        </w:rPr>
        <w:t xml:space="preserve"> с даты подписания</w:t>
      </w:r>
      <w:r w:rsidR="00E93894" w:rsidRPr="000D08F6">
        <w:rPr>
          <w:sz w:val="24"/>
          <w:szCs w:val="24"/>
        </w:rPr>
        <w:t xml:space="preserve">. </w:t>
      </w:r>
      <w:r w:rsidR="00BD0D9A" w:rsidRPr="000D08F6">
        <w:rPr>
          <w:sz w:val="24"/>
          <w:szCs w:val="24"/>
        </w:rPr>
        <w:t xml:space="preserve">Документы, переданные по электронной или факсимильной связи, имеют полную юридическую силу до момента обмена Сторонами их оригиналами. </w:t>
      </w:r>
      <w:r w:rsidR="00247456" w:rsidRPr="000D08F6">
        <w:rPr>
          <w:sz w:val="24"/>
          <w:szCs w:val="24"/>
        </w:rPr>
        <w:t xml:space="preserve">Оригиналы подлежат передаче Сторонами друг другу не позднее </w:t>
      </w:r>
      <w:r w:rsidR="0033062C" w:rsidRPr="000D08F6">
        <w:rPr>
          <w:sz w:val="24"/>
          <w:szCs w:val="24"/>
        </w:rPr>
        <w:t>7</w:t>
      </w:r>
      <w:r w:rsidR="00EC3D84" w:rsidRPr="000D08F6">
        <w:rPr>
          <w:sz w:val="24"/>
          <w:szCs w:val="24"/>
        </w:rPr>
        <w:t xml:space="preserve"> </w:t>
      </w:r>
      <w:r w:rsidR="00247456" w:rsidRPr="000D08F6">
        <w:rPr>
          <w:sz w:val="24"/>
          <w:szCs w:val="24"/>
        </w:rPr>
        <w:t>(</w:t>
      </w:r>
      <w:r w:rsidR="0033062C" w:rsidRPr="000D08F6">
        <w:rPr>
          <w:sz w:val="24"/>
          <w:szCs w:val="24"/>
        </w:rPr>
        <w:t>сем</w:t>
      </w:r>
      <w:r w:rsidR="0096721B" w:rsidRPr="000D08F6">
        <w:rPr>
          <w:sz w:val="24"/>
          <w:szCs w:val="24"/>
        </w:rPr>
        <w:t>и</w:t>
      </w:r>
      <w:r w:rsidR="00247456" w:rsidRPr="000D08F6">
        <w:rPr>
          <w:sz w:val="24"/>
          <w:szCs w:val="24"/>
        </w:rPr>
        <w:t xml:space="preserve">) рабочих дней с даты их отправки посредством электронной или факсимильной связи, если иной (больший или меньший) срок прямо не предусмотрен настоящим Договором или приложениями к нему: </w:t>
      </w:r>
    </w:p>
    <w:p w:rsidR="00247456" w:rsidRPr="000D08F6" w:rsidRDefault="00247456" w:rsidP="00247456">
      <w:pPr>
        <w:pStyle w:val="1"/>
        <w:numPr>
          <w:ilvl w:val="0"/>
          <w:numId w:val="2"/>
        </w:numPr>
        <w:shd w:val="clear" w:color="auto" w:fill="auto"/>
        <w:tabs>
          <w:tab w:val="left" w:pos="709"/>
          <w:tab w:val="left" w:pos="932"/>
        </w:tabs>
        <w:spacing w:before="0"/>
        <w:ind w:right="-6" w:firstLine="408"/>
        <w:rPr>
          <w:rFonts w:ascii="Times New Roman" w:eastAsia="Calibri" w:hAnsi="Times New Roman" w:cs="Times New Roman"/>
          <w:sz w:val="24"/>
          <w:szCs w:val="24"/>
        </w:rPr>
      </w:pPr>
      <w:r w:rsidRPr="000D08F6">
        <w:rPr>
          <w:rFonts w:ascii="Times New Roman" w:eastAsia="Calibri" w:hAnsi="Times New Roman" w:cs="Times New Roman"/>
          <w:sz w:val="24"/>
          <w:szCs w:val="24"/>
        </w:rPr>
        <w:t>экспресс-почтой (DHL и пр.), либо</w:t>
      </w:r>
    </w:p>
    <w:p w:rsidR="00247456" w:rsidRPr="000D08F6" w:rsidRDefault="00247456" w:rsidP="00247456">
      <w:pPr>
        <w:pStyle w:val="1"/>
        <w:numPr>
          <w:ilvl w:val="0"/>
          <w:numId w:val="2"/>
        </w:numPr>
        <w:shd w:val="clear" w:color="auto" w:fill="auto"/>
        <w:tabs>
          <w:tab w:val="left" w:pos="709"/>
          <w:tab w:val="left" w:pos="932"/>
        </w:tabs>
        <w:spacing w:before="0"/>
        <w:ind w:right="-6" w:firstLine="408"/>
        <w:rPr>
          <w:rFonts w:ascii="Times New Roman" w:eastAsia="Calibri" w:hAnsi="Times New Roman" w:cs="Times New Roman"/>
          <w:sz w:val="24"/>
          <w:szCs w:val="24"/>
        </w:rPr>
      </w:pPr>
      <w:r w:rsidRPr="000D08F6">
        <w:rPr>
          <w:rFonts w:ascii="Times New Roman" w:eastAsia="Calibri" w:hAnsi="Times New Roman" w:cs="Times New Roman"/>
          <w:sz w:val="24"/>
          <w:szCs w:val="24"/>
        </w:rPr>
        <w:t>путем вручения под расписку ответственному представителю другой Стороны, либо</w:t>
      </w:r>
    </w:p>
    <w:p w:rsidR="00500B12" w:rsidRPr="000D08F6" w:rsidRDefault="0096721B" w:rsidP="00247456">
      <w:pPr>
        <w:widowControl w:val="0"/>
        <w:ind w:firstLine="426"/>
        <w:jc w:val="both"/>
        <w:rPr>
          <w:rFonts w:eastAsia="Calibri"/>
          <w:sz w:val="24"/>
          <w:szCs w:val="24"/>
        </w:rPr>
      </w:pPr>
      <w:r w:rsidRPr="000D08F6">
        <w:rPr>
          <w:rFonts w:eastAsia="Calibri"/>
          <w:sz w:val="24"/>
          <w:szCs w:val="24"/>
        </w:rPr>
        <w:t xml:space="preserve">-   </w:t>
      </w:r>
      <w:r w:rsidR="00247456" w:rsidRPr="000D08F6">
        <w:rPr>
          <w:rFonts w:eastAsia="Calibri"/>
          <w:sz w:val="24"/>
          <w:szCs w:val="24"/>
        </w:rPr>
        <w:t>путем отправки заказным почтовым отправлением.</w:t>
      </w:r>
    </w:p>
    <w:p w:rsidR="00CE664B" w:rsidRPr="000D08F6" w:rsidRDefault="00CE664B" w:rsidP="00CE664B">
      <w:pPr>
        <w:ind w:right="39" w:firstLine="360"/>
        <w:jc w:val="both"/>
        <w:rPr>
          <w:sz w:val="24"/>
          <w:szCs w:val="24"/>
        </w:rPr>
      </w:pPr>
      <w:r w:rsidRPr="000D08F6">
        <w:rPr>
          <w:sz w:val="24"/>
          <w:szCs w:val="24"/>
        </w:rPr>
        <w:t>11.3.1. В случае если стороны не используют электронный документооборот согласно раздела 10 Договора, то Договор, Приложения, спецификации, заказы, дополнительные соглашения и иные соглашения к Договору также могут направляться сторонами способами, указанными в п. 11.3 Договора.</w:t>
      </w:r>
    </w:p>
    <w:p w:rsidR="00CE664B" w:rsidRPr="000D08F6" w:rsidRDefault="00CE664B" w:rsidP="00CE664B">
      <w:pPr>
        <w:widowControl w:val="0"/>
        <w:ind w:firstLine="426"/>
        <w:jc w:val="both"/>
        <w:rPr>
          <w:sz w:val="24"/>
          <w:szCs w:val="24"/>
        </w:rPr>
      </w:pPr>
      <w:r w:rsidRPr="000D08F6">
        <w:rPr>
          <w:sz w:val="24"/>
          <w:szCs w:val="24"/>
        </w:rPr>
        <w:t xml:space="preserve">11.3.2. При этом, каждая из сторон несет ответственность за достоверность указанного ею адреса, а также других реквизитов.   </w:t>
      </w:r>
    </w:p>
    <w:p w:rsidR="00AB2871" w:rsidRPr="000D08F6" w:rsidRDefault="00811BB8" w:rsidP="00FB585B">
      <w:pPr>
        <w:widowControl w:val="0"/>
        <w:ind w:firstLine="426"/>
        <w:jc w:val="both"/>
        <w:rPr>
          <w:sz w:val="24"/>
          <w:szCs w:val="24"/>
        </w:rPr>
      </w:pPr>
      <w:r w:rsidRPr="000D08F6">
        <w:rPr>
          <w:sz w:val="24"/>
          <w:szCs w:val="24"/>
        </w:rPr>
        <w:t>11</w:t>
      </w:r>
      <w:r w:rsidR="00FB585B" w:rsidRPr="000D08F6">
        <w:rPr>
          <w:sz w:val="24"/>
          <w:szCs w:val="24"/>
        </w:rPr>
        <w:t>.4. Передача прав (уступка требований) по Договору может осуществляться только с предварительного письменного согласия другой Стороны</w:t>
      </w:r>
      <w:r w:rsidR="00AB2871" w:rsidRPr="000D08F6">
        <w:rPr>
          <w:sz w:val="24"/>
          <w:szCs w:val="24"/>
        </w:rPr>
        <w:t>.</w:t>
      </w:r>
    </w:p>
    <w:p w:rsidR="00E87214" w:rsidRPr="000D08F6" w:rsidRDefault="00AB2871" w:rsidP="00FB585B">
      <w:pPr>
        <w:widowControl w:val="0"/>
        <w:ind w:firstLine="426"/>
        <w:jc w:val="both"/>
        <w:rPr>
          <w:sz w:val="24"/>
          <w:szCs w:val="24"/>
        </w:rPr>
      </w:pPr>
      <w:r w:rsidRPr="000D08F6">
        <w:rPr>
          <w:sz w:val="24"/>
          <w:szCs w:val="24"/>
        </w:rPr>
        <w:t xml:space="preserve"> </w:t>
      </w:r>
      <w:r w:rsidR="00811BB8" w:rsidRPr="000D08F6">
        <w:rPr>
          <w:sz w:val="24"/>
          <w:szCs w:val="24"/>
        </w:rPr>
        <w:t>11</w:t>
      </w:r>
      <w:r w:rsidR="00FB585B" w:rsidRPr="000D08F6">
        <w:rPr>
          <w:sz w:val="24"/>
          <w:szCs w:val="24"/>
        </w:rPr>
        <w:t>.5. Договор вступает в силу с момента ег</w:t>
      </w:r>
      <w:r w:rsidR="00737564" w:rsidRPr="000D08F6">
        <w:rPr>
          <w:sz w:val="24"/>
          <w:szCs w:val="24"/>
        </w:rPr>
        <w:t xml:space="preserve">о подписания </w:t>
      </w:r>
      <w:r w:rsidR="005E1386" w:rsidRPr="000D08F6">
        <w:rPr>
          <w:sz w:val="24"/>
          <w:szCs w:val="24"/>
        </w:rPr>
        <w:t>и действует до «31» декабря 202</w:t>
      </w:r>
      <w:r w:rsidR="00CA03E3">
        <w:rPr>
          <w:sz w:val="24"/>
          <w:szCs w:val="24"/>
        </w:rPr>
        <w:t>6</w:t>
      </w:r>
      <w:r w:rsidR="00474073" w:rsidRPr="000D08F6">
        <w:rPr>
          <w:sz w:val="24"/>
          <w:szCs w:val="24"/>
        </w:rPr>
        <w:t xml:space="preserve"> </w:t>
      </w:r>
      <w:r w:rsidR="00737564" w:rsidRPr="000D08F6">
        <w:rPr>
          <w:sz w:val="24"/>
          <w:szCs w:val="24"/>
        </w:rPr>
        <w:t>года</w:t>
      </w:r>
      <w:r w:rsidR="00FB585B" w:rsidRPr="000D08F6">
        <w:rPr>
          <w:sz w:val="24"/>
          <w:szCs w:val="24"/>
        </w:rPr>
        <w:t xml:space="preserve"> в части поставок, а в части расчетов - до полного исполнения Сторонами своих обязательств по нему</w:t>
      </w:r>
      <w:r w:rsidR="00CB632B" w:rsidRPr="000D08F6">
        <w:rPr>
          <w:sz w:val="24"/>
          <w:szCs w:val="24"/>
        </w:rPr>
        <w:t>.</w:t>
      </w:r>
    </w:p>
    <w:p w:rsidR="00FB585B" w:rsidRPr="000D08F6" w:rsidRDefault="00811BB8" w:rsidP="00FB585B">
      <w:pPr>
        <w:widowControl w:val="0"/>
        <w:ind w:firstLine="426"/>
        <w:jc w:val="both"/>
        <w:rPr>
          <w:sz w:val="24"/>
          <w:szCs w:val="24"/>
        </w:rPr>
      </w:pPr>
      <w:r w:rsidRPr="000D08F6">
        <w:rPr>
          <w:noProof/>
          <w:sz w:val="24"/>
          <w:szCs w:val="24"/>
        </w:rPr>
        <w:t>11</w:t>
      </w:r>
      <w:r w:rsidR="00FB585B" w:rsidRPr="000D08F6">
        <w:rPr>
          <w:noProof/>
          <w:sz w:val="24"/>
          <w:szCs w:val="24"/>
        </w:rPr>
        <w:t>.6.</w:t>
      </w:r>
      <w:r w:rsidR="00FB585B" w:rsidRPr="000D08F6">
        <w:rPr>
          <w:sz w:val="24"/>
          <w:szCs w:val="24"/>
        </w:rPr>
        <w:t xml:space="preserve"> </w:t>
      </w:r>
      <w:r w:rsidR="00EC714E" w:rsidRPr="000D08F6">
        <w:rPr>
          <w:sz w:val="24"/>
          <w:szCs w:val="24"/>
        </w:rPr>
        <w:t xml:space="preserve">Настоящий Договор </w:t>
      </w:r>
      <w:r w:rsidR="002E7CA8" w:rsidRPr="000D08F6">
        <w:rPr>
          <w:sz w:val="24"/>
          <w:szCs w:val="24"/>
        </w:rPr>
        <w:t>составлен в письменной форме в 2 (двух</w:t>
      </w:r>
      <w:r w:rsidR="00EC714E" w:rsidRPr="000D08F6">
        <w:rPr>
          <w:sz w:val="24"/>
          <w:szCs w:val="24"/>
        </w:rPr>
        <w:t>) подлинных экземплярах, имеющих равную юридическую силу,</w:t>
      </w:r>
      <w:r w:rsidR="00F46A18" w:rsidRPr="000D08F6">
        <w:rPr>
          <w:sz w:val="24"/>
          <w:szCs w:val="24"/>
        </w:rPr>
        <w:t xml:space="preserve"> два экземпляра для Покупателя </w:t>
      </w:r>
      <w:r w:rsidR="00EC714E" w:rsidRPr="000D08F6">
        <w:rPr>
          <w:sz w:val="24"/>
          <w:szCs w:val="24"/>
        </w:rPr>
        <w:t>и один экземпляр для Поставщика.</w:t>
      </w:r>
    </w:p>
    <w:p w:rsidR="00EA383B" w:rsidRPr="000D08F6" w:rsidRDefault="00811BB8" w:rsidP="00EA383B">
      <w:pPr>
        <w:widowControl w:val="0"/>
        <w:ind w:firstLine="426"/>
        <w:jc w:val="both"/>
        <w:rPr>
          <w:noProof/>
          <w:sz w:val="24"/>
          <w:szCs w:val="24"/>
        </w:rPr>
      </w:pPr>
      <w:r w:rsidRPr="000D08F6">
        <w:rPr>
          <w:noProof/>
          <w:sz w:val="24"/>
          <w:szCs w:val="24"/>
        </w:rPr>
        <w:t>11</w:t>
      </w:r>
      <w:r w:rsidR="00EA383B" w:rsidRPr="000D08F6">
        <w:rPr>
          <w:noProof/>
          <w:sz w:val="24"/>
          <w:szCs w:val="24"/>
        </w:rPr>
        <w:t>.</w:t>
      </w:r>
      <w:r w:rsidR="00500B12" w:rsidRPr="000D08F6">
        <w:rPr>
          <w:noProof/>
          <w:sz w:val="24"/>
          <w:szCs w:val="24"/>
        </w:rPr>
        <w:t>7</w:t>
      </w:r>
      <w:r w:rsidR="00EA383B" w:rsidRPr="000D08F6">
        <w:rPr>
          <w:noProof/>
          <w:sz w:val="24"/>
          <w:szCs w:val="24"/>
        </w:rPr>
        <w:t>. Неотъемлемую часть настоящего Договора составляют следующие Приложения:</w:t>
      </w:r>
    </w:p>
    <w:p w:rsidR="00EE2FCE" w:rsidRPr="000D08F6" w:rsidRDefault="00EA383B">
      <w:pPr>
        <w:widowControl w:val="0"/>
        <w:ind w:firstLine="426"/>
        <w:jc w:val="both"/>
        <w:rPr>
          <w:noProof/>
          <w:sz w:val="24"/>
          <w:szCs w:val="24"/>
        </w:rPr>
      </w:pPr>
      <w:r w:rsidRPr="000D08F6">
        <w:rPr>
          <w:noProof/>
          <w:sz w:val="24"/>
          <w:szCs w:val="24"/>
        </w:rPr>
        <w:t xml:space="preserve">Приложение № 1  – </w:t>
      </w:r>
      <w:r w:rsidR="00D84E1B" w:rsidRPr="000D08F6">
        <w:rPr>
          <w:noProof/>
          <w:sz w:val="24"/>
          <w:szCs w:val="24"/>
        </w:rPr>
        <w:t>Заказ</w:t>
      </w:r>
      <w:r w:rsidR="00E107AF" w:rsidRPr="000D08F6">
        <w:rPr>
          <w:noProof/>
          <w:sz w:val="24"/>
          <w:szCs w:val="24"/>
        </w:rPr>
        <w:t xml:space="preserve"> </w:t>
      </w:r>
      <w:r w:rsidR="00843CF6" w:rsidRPr="000D08F6">
        <w:rPr>
          <w:noProof/>
          <w:sz w:val="24"/>
          <w:szCs w:val="24"/>
        </w:rPr>
        <w:t>(типовая форма)</w:t>
      </w:r>
      <w:r w:rsidR="006C73FA" w:rsidRPr="000D08F6">
        <w:rPr>
          <w:noProof/>
          <w:sz w:val="24"/>
          <w:szCs w:val="24"/>
        </w:rPr>
        <w:t>;</w:t>
      </w:r>
    </w:p>
    <w:p w:rsidR="00A66FD7" w:rsidRPr="000D08F6" w:rsidRDefault="00EE2FCE" w:rsidP="001C0A7E">
      <w:pPr>
        <w:widowControl w:val="0"/>
        <w:ind w:firstLine="426"/>
        <w:jc w:val="both"/>
        <w:rPr>
          <w:noProof/>
          <w:sz w:val="24"/>
          <w:szCs w:val="24"/>
        </w:rPr>
      </w:pPr>
      <w:r w:rsidRPr="000D08F6">
        <w:rPr>
          <w:noProof/>
          <w:sz w:val="24"/>
          <w:szCs w:val="24"/>
        </w:rPr>
        <w:t xml:space="preserve">Приложение </w:t>
      </w:r>
      <w:r w:rsidR="005C4EEC" w:rsidRPr="000D08F6">
        <w:rPr>
          <w:noProof/>
          <w:sz w:val="24"/>
          <w:szCs w:val="24"/>
        </w:rPr>
        <w:t xml:space="preserve">№ </w:t>
      </w:r>
      <w:r w:rsidR="006B76F4" w:rsidRPr="000D08F6">
        <w:rPr>
          <w:noProof/>
          <w:sz w:val="24"/>
          <w:szCs w:val="24"/>
        </w:rPr>
        <w:t>2</w:t>
      </w:r>
      <w:r w:rsidR="00CF1C6C" w:rsidRPr="000D08F6">
        <w:rPr>
          <w:noProof/>
          <w:sz w:val="24"/>
          <w:szCs w:val="24"/>
        </w:rPr>
        <w:t xml:space="preserve"> </w:t>
      </w:r>
      <w:r w:rsidR="005C4EEC" w:rsidRPr="000D08F6">
        <w:rPr>
          <w:noProof/>
          <w:sz w:val="24"/>
          <w:szCs w:val="24"/>
        </w:rPr>
        <w:t>-</w:t>
      </w:r>
      <w:r w:rsidR="00CF1C6C" w:rsidRPr="000D08F6">
        <w:rPr>
          <w:noProof/>
          <w:sz w:val="24"/>
          <w:szCs w:val="24"/>
        </w:rPr>
        <w:t xml:space="preserve"> </w:t>
      </w:r>
      <w:r w:rsidR="00A66FD7" w:rsidRPr="000D08F6">
        <w:rPr>
          <w:noProof/>
          <w:sz w:val="24"/>
          <w:szCs w:val="24"/>
        </w:rPr>
        <w:t>Порядок определения цены Товара</w:t>
      </w:r>
      <w:r w:rsidR="001C0A7E" w:rsidRPr="000D08F6">
        <w:rPr>
          <w:noProof/>
          <w:sz w:val="24"/>
          <w:szCs w:val="24"/>
        </w:rPr>
        <w:t>;</w:t>
      </w:r>
    </w:p>
    <w:p w:rsidR="00A8355D" w:rsidRPr="000D08F6" w:rsidRDefault="00A8355D" w:rsidP="001C0A7E">
      <w:pPr>
        <w:widowControl w:val="0"/>
        <w:ind w:firstLine="426"/>
        <w:jc w:val="both"/>
        <w:rPr>
          <w:noProof/>
          <w:sz w:val="24"/>
          <w:szCs w:val="24"/>
        </w:rPr>
      </w:pPr>
      <w:r w:rsidRPr="000D08F6">
        <w:rPr>
          <w:sz w:val="24"/>
          <w:szCs w:val="24"/>
        </w:rPr>
        <w:t>Приложение № 3 -</w:t>
      </w:r>
      <w:r w:rsidRPr="000D08F6">
        <w:rPr>
          <w:noProof/>
          <w:sz w:val="24"/>
          <w:szCs w:val="24"/>
        </w:rPr>
        <w:t xml:space="preserve"> Порядок определения стоимости дополнительных услуг;</w:t>
      </w:r>
    </w:p>
    <w:p w:rsidR="00EE2FCE" w:rsidRPr="000D08F6" w:rsidRDefault="00A77ED5" w:rsidP="00EA383B">
      <w:pPr>
        <w:widowControl w:val="0"/>
        <w:ind w:firstLine="426"/>
        <w:jc w:val="both"/>
        <w:rPr>
          <w:noProof/>
          <w:sz w:val="24"/>
          <w:szCs w:val="24"/>
        </w:rPr>
      </w:pPr>
      <w:r w:rsidRPr="000D08F6">
        <w:rPr>
          <w:sz w:val="24"/>
          <w:szCs w:val="24"/>
        </w:rPr>
        <w:lastRenderedPageBreak/>
        <w:t xml:space="preserve">Приложение № </w:t>
      </w:r>
      <w:r w:rsidR="00A8355D" w:rsidRPr="000D08F6">
        <w:rPr>
          <w:sz w:val="24"/>
          <w:szCs w:val="24"/>
        </w:rPr>
        <w:t>4</w:t>
      </w:r>
      <w:r w:rsidR="006B76F4" w:rsidRPr="000D08F6">
        <w:rPr>
          <w:sz w:val="24"/>
          <w:szCs w:val="24"/>
        </w:rPr>
        <w:t xml:space="preserve"> </w:t>
      </w:r>
      <w:r w:rsidR="00EE2FCE" w:rsidRPr="000D08F6">
        <w:rPr>
          <w:sz w:val="24"/>
          <w:szCs w:val="24"/>
        </w:rPr>
        <w:t xml:space="preserve">- Акт отбора проб </w:t>
      </w:r>
      <w:r w:rsidR="00E34B3F" w:rsidRPr="000D08F6">
        <w:rPr>
          <w:noProof/>
          <w:sz w:val="24"/>
          <w:szCs w:val="24"/>
        </w:rPr>
        <w:t>(</w:t>
      </w:r>
      <w:r w:rsidR="006C73FA" w:rsidRPr="000D08F6">
        <w:rPr>
          <w:noProof/>
          <w:sz w:val="24"/>
          <w:szCs w:val="24"/>
        </w:rPr>
        <w:t>типовая форма);</w:t>
      </w:r>
    </w:p>
    <w:p w:rsidR="00EA383B" w:rsidRPr="000D08F6" w:rsidRDefault="00EA383B" w:rsidP="00FB585B">
      <w:pPr>
        <w:widowControl w:val="0"/>
        <w:ind w:firstLine="426"/>
        <w:jc w:val="both"/>
        <w:rPr>
          <w:noProof/>
          <w:sz w:val="24"/>
          <w:szCs w:val="24"/>
        </w:rPr>
      </w:pPr>
      <w:r w:rsidRPr="000D08F6">
        <w:rPr>
          <w:noProof/>
          <w:sz w:val="24"/>
          <w:szCs w:val="24"/>
        </w:rPr>
        <w:t xml:space="preserve">Приложение № </w:t>
      </w:r>
      <w:r w:rsidR="00A8355D" w:rsidRPr="000D08F6">
        <w:rPr>
          <w:noProof/>
          <w:sz w:val="24"/>
          <w:szCs w:val="24"/>
        </w:rPr>
        <w:t>5</w:t>
      </w:r>
      <w:r w:rsidR="006B76F4" w:rsidRPr="000D08F6">
        <w:rPr>
          <w:noProof/>
          <w:sz w:val="24"/>
          <w:szCs w:val="24"/>
        </w:rPr>
        <w:t xml:space="preserve"> </w:t>
      </w:r>
      <w:r w:rsidRPr="000D08F6">
        <w:rPr>
          <w:noProof/>
          <w:sz w:val="24"/>
          <w:szCs w:val="24"/>
        </w:rPr>
        <w:t xml:space="preserve">– </w:t>
      </w:r>
      <w:r w:rsidR="006D55A2" w:rsidRPr="000D08F6">
        <w:rPr>
          <w:noProof/>
          <w:sz w:val="24"/>
          <w:szCs w:val="24"/>
        </w:rPr>
        <w:t>Акт приема-передачи нормативных документов;</w:t>
      </w:r>
    </w:p>
    <w:p w:rsidR="00772134" w:rsidRPr="000D08F6" w:rsidRDefault="00772134" w:rsidP="00772134">
      <w:pPr>
        <w:widowControl w:val="0"/>
        <w:ind w:firstLine="426"/>
        <w:jc w:val="both"/>
        <w:rPr>
          <w:noProof/>
          <w:sz w:val="24"/>
          <w:szCs w:val="24"/>
        </w:rPr>
      </w:pPr>
      <w:r w:rsidRPr="000D08F6">
        <w:rPr>
          <w:noProof/>
          <w:sz w:val="24"/>
          <w:szCs w:val="24"/>
        </w:rPr>
        <w:t xml:space="preserve">Приложение № </w:t>
      </w:r>
      <w:r w:rsidR="00A8355D" w:rsidRPr="000D08F6">
        <w:rPr>
          <w:noProof/>
          <w:sz w:val="24"/>
          <w:szCs w:val="24"/>
        </w:rPr>
        <w:t>6</w:t>
      </w:r>
      <w:r w:rsidR="006B76F4" w:rsidRPr="000D08F6">
        <w:rPr>
          <w:noProof/>
          <w:sz w:val="24"/>
          <w:szCs w:val="24"/>
        </w:rPr>
        <w:t xml:space="preserve"> </w:t>
      </w:r>
      <w:r w:rsidRPr="000D08F6">
        <w:rPr>
          <w:noProof/>
          <w:sz w:val="24"/>
          <w:szCs w:val="24"/>
        </w:rPr>
        <w:t>– Список ме</w:t>
      </w:r>
      <w:r w:rsidR="00DA7FB8" w:rsidRPr="000D08F6">
        <w:rPr>
          <w:noProof/>
          <w:sz w:val="24"/>
          <w:szCs w:val="24"/>
        </w:rPr>
        <w:t>сторождений;</w:t>
      </w:r>
    </w:p>
    <w:p w:rsidR="00DA7FB8" w:rsidRPr="000D08F6" w:rsidRDefault="00A8355D" w:rsidP="00772134">
      <w:pPr>
        <w:widowControl w:val="0"/>
        <w:ind w:firstLine="426"/>
        <w:jc w:val="both"/>
        <w:rPr>
          <w:noProof/>
          <w:sz w:val="24"/>
          <w:szCs w:val="24"/>
        </w:rPr>
      </w:pPr>
      <w:r w:rsidRPr="000D08F6">
        <w:rPr>
          <w:noProof/>
          <w:sz w:val="24"/>
          <w:szCs w:val="24"/>
        </w:rPr>
        <w:t>Приложение № 7</w:t>
      </w:r>
      <w:r w:rsidR="00DA7FB8" w:rsidRPr="000D08F6">
        <w:rPr>
          <w:noProof/>
          <w:sz w:val="24"/>
          <w:szCs w:val="24"/>
        </w:rPr>
        <w:t xml:space="preserve"> – Акт об установлении ненадлежащего качества Товара</w:t>
      </w:r>
      <w:r w:rsidRPr="000D08F6">
        <w:rPr>
          <w:noProof/>
          <w:sz w:val="24"/>
          <w:szCs w:val="24"/>
        </w:rPr>
        <w:t xml:space="preserve"> (типовая форма)</w:t>
      </w:r>
      <w:r w:rsidR="00DA7FB8" w:rsidRPr="000D08F6">
        <w:rPr>
          <w:noProof/>
          <w:sz w:val="24"/>
          <w:szCs w:val="24"/>
        </w:rPr>
        <w:t>;</w:t>
      </w:r>
    </w:p>
    <w:p w:rsidR="00DA7FB8" w:rsidRPr="000D08F6" w:rsidRDefault="00A8355D" w:rsidP="00772134">
      <w:pPr>
        <w:widowControl w:val="0"/>
        <w:ind w:firstLine="426"/>
        <w:jc w:val="both"/>
        <w:rPr>
          <w:noProof/>
          <w:sz w:val="24"/>
          <w:szCs w:val="24"/>
        </w:rPr>
      </w:pPr>
      <w:r w:rsidRPr="000D08F6">
        <w:rPr>
          <w:noProof/>
          <w:sz w:val="24"/>
          <w:szCs w:val="24"/>
        </w:rPr>
        <w:t>Приложение № 8</w:t>
      </w:r>
      <w:r w:rsidR="00DA7FB8" w:rsidRPr="000D08F6">
        <w:rPr>
          <w:noProof/>
          <w:sz w:val="24"/>
          <w:szCs w:val="24"/>
        </w:rPr>
        <w:t xml:space="preserve"> - Акт об обнаружении недостачи полученного Товара</w:t>
      </w:r>
      <w:r w:rsidRPr="000D08F6">
        <w:rPr>
          <w:noProof/>
          <w:sz w:val="24"/>
          <w:szCs w:val="24"/>
        </w:rPr>
        <w:t xml:space="preserve"> (типовая форма).</w:t>
      </w:r>
    </w:p>
    <w:p w:rsidR="00E453F9" w:rsidRPr="000D08F6" w:rsidRDefault="00E453F9" w:rsidP="00FB585B">
      <w:pPr>
        <w:widowControl w:val="0"/>
        <w:ind w:firstLine="426"/>
        <w:jc w:val="both"/>
        <w:rPr>
          <w:noProof/>
          <w:sz w:val="24"/>
          <w:szCs w:val="24"/>
        </w:rPr>
      </w:pPr>
      <w:r w:rsidRPr="000D08F6">
        <w:rPr>
          <w:noProof/>
          <w:sz w:val="24"/>
          <w:szCs w:val="24"/>
        </w:rPr>
        <w:t xml:space="preserve">В случае противоречия условий, установленных </w:t>
      </w:r>
      <w:r w:rsidRPr="000D08F6">
        <w:rPr>
          <w:rFonts w:eastAsia="Calibri"/>
          <w:bCs/>
          <w:iCs/>
          <w:sz w:val="24"/>
          <w:szCs w:val="24"/>
          <w:lang w:eastAsia="en-US"/>
        </w:rPr>
        <w:t>Регламентами, Положениями, Стандартами, Инструкциями Ген</w:t>
      </w:r>
      <w:r w:rsidR="00D87AA4" w:rsidRPr="000D08F6">
        <w:rPr>
          <w:rFonts w:eastAsia="Calibri"/>
          <w:bCs/>
          <w:iCs/>
          <w:sz w:val="24"/>
          <w:szCs w:val="24"/>
          <w:lang w:eastAsia="en-US"/>
        </w:rPr>
        <w:t xml:space="preserve">ерального Заказчика </w:t>
      </w:r>
      <w:r w:rsidR="008F4636" w:rsidRPr="000D08F6">
        <w:rPr>
          <w:rFonts w:eastAsia="Calibri"/>
          <w:bCs/>
          <w:iCs/>
          <w:sz w:val="24"/>
          <w:szCs w:val="24"/>
          <w:lang w:eastAsia="en-US"/>
        </w:rPr>
        <w:t xml:space="preserve">(Приложение № </w:t>
      </w:r>
      <w:r w:rsidR="00A17D9A" w:rsidRPr="000D08F6">
        <w:rPr>
          <w:rFonts w:eastAsia="Calibri"/>
          <w:bCs/>
          <w:iCs/>
          <w:sz w:val="24"/>
          <w:szCs w:val="24"/>
          <w:lang w:eastAsia="en-US"/>
        </w:rPr>
        <w:t>5</w:t>
      </w:r>
      <w:r w:rsidRPr="000D08F6">
        <w:rPr>
          <w:rFonts w:eastAsia="Calibri"/>
          <w:bCs/>
          <w:iCs/>
          <w:sz w:val="24"/>
          <w:szCs w:val="24"/>
          <w:lang w:eastAsia="en-US"/>
        </w:rPr>
        <w:t>) условиям настоящего Договора, Стороны руководствуются условиями настоящего Договора.</w:t>
      </w:r>
    </w:p>
    <w:p w:rsidR="00326CAE" w:rsidRPr="000D08F6" w:rsidRDefault="00811BB8" w:rsidP="00C5478E">
      <w:pPr>
        <w:widowControl w:val="0"/>
        <w:ind w:firstLine="426"/>
        <w:jc w:val="both"/>
        <w:rPr>
          <w:sz w:val="24"/>
          <w:szCs w:val="24"/>
        </w:rPr>
      </w:pPr>
      <w:r w:rsidRPr="000D08F6">
        <w:rPr>
          <w:sz w:val="24"/>
          <w:szCs w:val="24"/>
        </w:rPr>
        <w:t>11</w:t>
      </w:r>
      <w:r w:rsidR="00FB585B" w:rsidRPr="000D08F6">
        <w:rPr>
          <w:sz w:val="24"/>
          <w:szCs w:val="24"/>
        </w:rPr>
        <w:t>.</w:t>
      </w:r>
      <w:r w:rsidR="00334FC4" w:rsidRPr="000D08F6">
        <w:rPr>
          <w:sz w:val="24"/>
          <w:szCs w:val="24"/>
        </w:rPr>
        <w:t>8</w:t>
      </w:r>
      <w:r w:rsidR="00FB585B" w:rsidRPr="000D08F6">
        <w:rPr>
          <w:sz w:val="24"/>
          <w:szCs w:val="24"/>
        </w:rPr>
        <w:t>. Все изменения, дополнения и приложения к Договору должны иметь ссылку на Договор и являются его неотъемлемыми частями.</w:t>
      </w:r>
    </w:p>
    <w:p w:rsidR="00F92A6C" w:rsidRPr="000D08F6" w:rsidRDefault="00F92A6C" w:rsidP="00627536">
      <w:pPr>
        <w:widowControl w:val="0"/>
        <w:jc w:val="both"/>
        <w:rPr>
          <w:sz w:val="24"/>
          <w:szCs w:val="24"/>
        </w:rPr>
      </w:pPr>
    </w:p>
    <w:p w:rsidR="00FB585B" w:rsidRPr="000D08F6" w:rsidRDefault="00FB585B" w:rsidP="00FB585B">
      <w:pPr>
        <w:widowControl w:val="0"/>
        <w:jc w:val="center"/>
        <w:rPr>
          <w:b/>
          <w:sz w:val="24"/>
          <w:szCs w:val="24"/>
        </w:rPr>
      </w:pPr>
      <w:r w:rsidRPr="000D08F6">
        <w:rPr>
          <w:b/>
          <w:sz w:val="24"/>
          <w:szCs w:val="24"/>
        </w:rPr>
        <w:t>11. Адреса и банковские р</w:t>
      </w:r>
      <w:bookmarkStart w:id="10" w:name="OCRUncertain274"/>
      <w:r w:rsidRPr="000D08F6">
        <w:rPr>
          <w:b/>
          <w:sz w:val="24"/>
          <w:szCs w:val="24"/>
        </w:rPr>
        <w:t>е</w:t>
      </w:r>
      <w:bookmarkStart w:id="11" w:name="OCRUncertain275"/>
      <w:bookmarkEnd w:id="10"/>
      <w:r w:rsidRPr="000D08F6">
        <w:rPr>
          <w:b/>
          <w:sz w:val="24"/>
          <w:szCs w:val="24"/>
        </w:rPr>
        <w:t>квизиты Ст</w:t>
      </w:r>
      <w:bookmarkEnd w:id="11"/>
      <w:r w:rsidRPr="000D08F6">
        <w:rPr>
          <w:b/>
          <w:sz w:val="24"/>
          <w:szCs w:val="24"/>
        </w:rPr>
        <w:t>оро</w:t>
      </w:r>
      <w:bookmarkStart w:id="12" w:name="OCRUncertain276"/>
      <w:r w:rsidRPr="000D08F6">
        <w:rPr>
          <w:b/>
          <w:sz w:val="24"/>
          <w:szCs w:val="24"/>
        </w:rPr>
        <w:t>н</w:t>
      </w:r>
      <w:bookmarkEnd w:id="12"/>
      <w:r w:rsidRPr="000D08F6">
        <w:rPr>
          <w:b/>
          <w:sz w:val="24"/>
          <w:szCs w:val="24"/>
        </w:rPr>
        <w:t>.</w:t>
      </w:r>
    </w:p>
    <w:p w:rsidR="0017257B" w:rsidRPr="000D08F6" w:rsidRDefault="0017257B" w:rsidP="00FB585B">
      <w:pPr>
        <w:widowControl w:val="0"/>
        <w:jc w:val="center"/>
        <w:rPr>
          <w:b/>
          <w:sz w:val="24"/>
          <w:szCs w:val="24"/>
        </w:rPr>
      </w:pPr>
    </w:p>
    <w:tbl>
      <w:tblPr>
        <w:tblW w:w="0" w:type="auto"/>
        <w:tblLook w:val="01E0" w:firstRow="1" w:lastRow="1" w:firstColumn="1" w:lastColumn="1" w:noHBand="0" w:noVBand="0"/>
      </w:tblPr>
      <w:tblGrid>
        <w:gridCol w:w="4822"/>
        <w:gridCol w:w="5100"/>
      </w:tblGrid>
      <w:tr w:rsidR="0017257B" w:rsidRPr="000D08F6" w:rsidTr="0017257B">
        <w:tc>
          <w:tcPr>
            <w:tcW w:w="4968" w:type="dxa"/>
            <w:hideMark/>
          </w:tcPr>
          <w:p w:rsidR="0017257B" w:rsidRPr="000D08F6" w:rsidRDefault="0017257B">
            <w:pPr>
              <w:jc w:val="center"/>
              <w:rPr>
                <w:b/>
                <w:sz w:val="24"/>
                <w:szCs w:val="24"/>
              </w:rPr>
            </w:pPr>
            <w:r w:rsidRPr="000D08F6">
              <w:rPr>
                <w:b/>
                <w:sz w:val="24"/>
                <w:szCs w:val="24"/>
              </w:rPr>
              <w:t>Покупатель</w:t>
            </w:r>
          </w:p>
          <w:p w:rsidR="00480038" w:rsidRPr="000D08F6" w:rsidRDefault="0017257B" w:rsidP="006E0B5E">
            <w:pPr>
              <w:jc w:val="center"/>
              <w:rPr>
                <w:b/>
                <w:sz w:val="24"/>
                <w:szCs w:val="24"/>
              </w:rPr>
            </w:pPr>
            <w:r w:rsidRPr="000D08F6">
              <w:rPr>
                <w:b/>
                <w:sz w:val="24"/>
                <w:szCs w:val="24"/>
              </w:rPr>
              <w:t>ООО «</w:t>
            </w:r>
            <w:r w:rsidR="00DC7E6F" w:rsidRPr="000D08F6">
              <w:rPr>
                <w:b/>
                <w:sz w:val="24"/>
                <w:szCs w:val="24"/>
              </w:rPr>
              <w:t>КАТ</w:t>
            </w:r>
            <w:r w:rsidR="00456DB4" w:rsidRPr="000D08F6">
              <w:rPr>
                <w:b/>
                <w:sz w:val="24"/>
                <w:szCs w:val="24"/>
              </w:rPr>
              <w:t>ОБЬНЕФТЬ</w:t>
            </w:r>
            <w:r w:rsidRPr="000D08F6">
              <w:rPr>
                <w:b/>
                <w:sz w:val="24"/>
                <w:szCs w:val="24"/>
              </w:rPr>
              <w:t>»</w:t>
            </w:r>
          </w:p>
          <w:p w:rsidR="00480038" w:rsidRPr="000D08F6" w:rsidRDefault="00480038" w:rsidP="00480038">
            <w:pPr>
              <w:spacing w:line="256" w:lineRule="auto"/>
              <w:jc w:val="both"/>
              <w:rPr>
                <w:b/>
                <w:sz w:val="24"/>
                <w:szCs w:val="24"/>
                <w:lang w:eastAsia="en-US"/>
              </w:rPr>
            </w:pPr>
            <w:r w:rsidRPr="000D08F6">
              <w:rPr>
                <w:b/>
                <w:sz w:val="24"/>
                <w:szCs w:val="24"/>
                <w:lang w:eastAsia="en-US"/>
              </w:rPr>
              <w:t>Юридический адрес:</w:t>
            </w:r>
          </w:p>
          <w:p w:rsidR="00480038" w:rsidRPr="000D08F6" w:rsidRDefault="00665E6C" w:rsidP="00480038">
            <w:pPr>
              <w:spacing w:line="256" w:lineRule="auto"/>
              <w:rPr>
                <w:sz w:val="24"/>
                <w:szCs w:val="24"/>
                <w:lang w:eastAsia="en-US"/>
              </w:rPr>
            </w:pPr>
            <w:r w:rsidRPr="000D08F6">
              <w:rPr>
                <w:sz w:val="24"/>
                <w:szCs w:val="24"/>
                <w:lang w:eastAsia="en-US"/>
              </w:rPr>
              <w:t>628600 Ханты-Мансийский автономный округ - Югра, город Нижневартовск, Промзона.</w:t>
            </w:r>
            <w:r w:rsidR="00480038" w:rsidRPr="000D08F6">
              <w:rPr>
                <w:sz w:val="24"/>
                <w:szCs w:val="24"/>
                <w:lang w:eastAsia="en-US"/>
              </w:rPr>
              <w:t xml:space="preserve">                                                                          </w:t>
            </w:r>
          </w:p>
          <w:p w:rsidR="00480038" w:rsidRPr="000D08F6" w:rsidRDefault="00480038" w:rsidP="00480038">
            <w:pPr>
              <w:spacing w:line="256" w:lineRule="auto"/>
              <w:jc w:val="both"/>
              <w:rPr>
                <w:b/>
                <w:sz w:val="24"/>
                <w:szCs w:val="24"/>
                <w:lang w:eastAsia="en-US"/>
              </w:rPr>
            </w:pPr>
            <w:r w:rsidRPr="000D08F6">
              <w:rPr>
                <w:b/>
                <w:sz w:val="24"/>
                <w:szCs w:val="24"/>
                <w:lang w:eastAsia="en-US"/>
              </w:rPr>
              <w:t>Почтовый адрес:</w:t>
            </w:r>
          </w:p>
          <w:p w:rsidR="00181628" w:rsidRPr="000D08F6" w:rsidRDefault="00181628" w:rsidP="00181628">
            <w:pPr>
              <w:spacing w:line="256" w:lineRule="auto"/>
              <w:rPr>
                <w:sz w:val="24"/>
                <w:szCs w:val="24"/>
                <w:lang w:eastAsia="en-US"/>
              </w:rPr>
            </w:pPr>
            <w:r w:rsidRPr="000D08F6">
              <w:rPr>
                <w:sz w:val="24"/>
                <w:szCs w:val="24"/>
                <w:lang w:eastAsia="en-US"/>
              </w:rPr>
              <w:t>628609, ХМАО-Югра, г. Нижневартовск, ЗПУ, панель 13, ул. Индустриальная, д. 66а</w:t>
            </w:r>
          </w:p>
          <w:p w:rsidR="00480038" w:rsidRPr="000D08F6" w:rsidRDefault="00480038" w:rsidP="00480038">
            <w:pPr>
              <w:spacing w:line="256" w:lineRule="auto"/>
              <w:rPr>
                <w:b/>
                <w:sz w:val="24"/>
                <w:szCs w:val="24"/>
                <w:lang w:eastAsia="en-US"/>
              </w:rPr>
            </w:pPr>
            <w:r w:rsidRPr="000D08F6">
              <w:rPr>
                <w:b/>
                <w:sz w:val="24"/>
                <w:szCs w:val="24"/>
                <w:lang w:eastAsia="en-US"/>
              </w:rPr>
              <w:t xml:space="preserve">ОГРН </w:t>
            </w:r>
            <w:r w:rsidRPr="000D08F6">
              <w:rPr>
                <w:color w:val="000000"/>
                <w:sz w:val="24"/>
                <w:szCs w:val="24"/>
                <w:shd w:val="clear" w:color="auto" w:fill="FFFFFF"/>
                <w:lang w:eastAsia="en-US"/>
              </w:rPr>
              <w:t>1028600962851</w:t>
            </w:r>
          </w:p>
          <w:p w:rsidR="00480038" w:rsidRPr="000D08F6" w:rsidRDefault="00480038" w:rsidP="00480038">
            <w:pPr>
              <w:spacing w:line="256" w:lineRule="auto"/>
              <w:rPr>
                <w:b/>
                <w:sz w:val="24"/>
                <w:szCs w:val="24"/>
                <w:lang w:eastAsia="en-US"/>
              </w:rPr>
            </w:pPr>
            <w:r w:rsidRPr="000D08F6">
              <w:rPr>
                <w:b/>
                <w:sz w:val="24"/>
                <w:szCs w:val="24"/>
                <w:lang w:eastAsia="en-US"/>
              </w:rPr>
              <w:t xml:space="preserve">ИНН </w:t>
            </w:r>
            <w:r w:rsidRPr="000D08F6">
              <w:rPr>
                <w:color w:val="000000"/>
                <w:sz w:val="24"/>
                <w:szCs w:val="24"/>
                <w:shd w:val="clear" w:color="auto" w:fill="FFFFFF"/>
                <w:lang w:eastAsia="en-US"/>
              </w:rPr>
              <w:t>8603023073</w:t>
            </w:r>
          </w:p>
          <w:p w:rsidR="00480038" w:rsidRPr="000D08F6" w:rsidRDefault="00480038" w:rsidP="00480038">
            <w:pPr>
              <w:spacing w:line="256" w:lineRule="auto"/>
              <w:rPr>
                <w:b/>
                <w:sz w:val="24"/>
                <w:szCs w:val="24"/>
                <w:lang w:eastAsia="en-US"/>
              </w:rPr>
            </w:pPr>
            <w:r w:rsidRPr="000D08F6">
              <w:rPr>
                <w:b/>
                <w:sz w:val="24"/>
                <w:szCs w:val="24"/>
                <w:lang w:eastAsia="en-US"/>
              </w:rPr>
              <w:t xml:space="preserve">КПП </w:t>
            </w:r>
            <w:r w:rsidR="00CF2F1A" w:rsidRPr="000D08F6">
              <w:rPr>
                <w:sz w:val="24"/>
                <w:szCs w:val="24"/>
                <w:lang w:eastAsia="en-US"/>
              </w:rPr>
              <w:t>860301001</w:t>
            </w:r>
            <w:r w:rsidRPr="000D08F6">
              <w:rPr>
                <w:sz w:val="24"/>
                <w:szCs w:val="24"/>
                <w:lang w:eastAsia="en-US"/>
              </w:rPr>
              <w:t xml:space="preserve"> </w:t>
            </w:r>
            <w:r w:rsidRPr="000D08F6">
              <w:rPr>
                <w:b/>
                <w:sz w:val="24"/>
                <w:szCs w:val="24"/>
                <w:lang w:eastAsia="en-US"/>
              </w:rPr>
              <w:t xml:space="preserve">                                                               </w:t>
            </w:r>
          </w:p>
          <w:p w:rsidR="00480038" w:rsidRPr="000D08F6" w:rsidRDefault="00480038" w:rsidP="00480038">
            <w:pPr>
              <w:spacing w:line="256" w:lineRule="auto"/>
              <w:jc w:val="both"/>
              <w:rPr>
                <w:b/>
                <w:sz w:val="24"/>
                <w:szCs w:val="24"/>
                <w:lang w:eastAsia="en-US"/>
              </w:rPr>
            </w:pPr>
            <w:r w:rsidRPr="000D08F6">
              <w:rPr>
                <w:b/>
                <w:sz w:val="24"/>
                <w:szCs w:val="24"/>
                <w:lang w:eastAsia="en-US"/>
              </w:rPr>
              <w:t>Банковские реквизиты:</w:t>
            </w:r>
          </w:p>
          <w:p w:rsidR="00480038" w:rsidRPr="000D08F6" w:rsidRDefault="00480038" w:rsidP="00480038">
            <w:pPr>
              <w:spacing w:line="256" w:lineRule="auto"/>
              <w:jc w:val="both"/>
              <w:rPr>
                <w:sz w:val="24"/>
                <w:szCs w:val="24"/>
                <w:lang w:eastAsia="en-US"/>
              </w:rPr>
            </w:pPr>
            <w:r w:rsidRPr="000D08F6">
              <w:rPr>
                <w:sz w:val="24"/>
                <w:szCs w:val="24"/>
                <w:lang w:eastAsia="en-US"/>
              </w:rPr>
              <w:t>р/с 407</w:t>
            </w:r>
            <w:r w:rsidRPr="000D08F6">
              <w:rPr>
                <w:sz w:val="24"/>
                <w:szCs w:val="24"/>
                <w:lang w:val="en-US" w:eastAsia="en-US"/>
              </w:rPr>
              <w:t> </w:t>
            </w:r>
            <w:r w:rsidRPr="000D08F6">
              <w:rPr>
                <w:sz w:val="24"/>
                <w:szCs w:val="24"/>
                <w:lang w:eastAsia="en-US"/>
              </w:rPr>
              <w:t>028</w:t>
            </w:r>
            <w:r w:rsidR="001456D0" w:rsidRPr="000D08F6">
              <w:rPr>
                <w:sz w:val="24"/>
                <w:szCs w:val="24"/>
                <w:lang w:val="en-US" w:eastAsia="en-US"/>
              </w:rPr>
              <w:t> </w:t>
            </w:r>
            <w:r w:rsidR="001456D0" w:rsidRPr="000D08F6">
              <w:rPr>
                <w:sz w:val="24"/>
                <w:szCs w:val="24"/>
                <w:lang w:eastAsia="en-US"/>
              </w:rPr>
              <w:t>104 082 800 00 060</w:t>
            </w:r>
            <w:r w:rsidRPr="000D08F6">
              <w:rPr>
                <w:sz w:val="24"/>
                <w:szCs w:val="24"/>
                <w:lang w:eastAsia="en-US"/>
              </w:rPr>
              <w:t xml:space="preserve">                                                                </w:t>
            </w:r>
          </w:p>
          <w:p w:rsidR="00480038" w:rsidRPr="000D08F6" w:rsidRDefault="00C34D83" w:rsidP="00480038">
            <w:pPr>
              <w:spacing w:line="256" w:lineRule="auto"/>
              <w:rPr>
                <w:sz w:val="24"/>
                <w:szCs w:val="24"/>
                <w:lang w:eastAsia="en-US"/>
              </w:rPr>
            </w:pPr>
            <w:r w:rsidRPr="000D08F6">
              <w:rPr>
                <w:sz w:val="24"/>
                <w:szCs w:val="24"/>
                <w:lang w:eastAsia="en-US"/>
              </w:rPr>
              <w:t>Филиал Банка ВТБ (ПАО) в г. Екатеринбурге</w:t>
            </w:r>
          </w:p>
          <w:p w:rsidR="00480038" w:rsidRPr="000D08F6" w:rsidRDefault="00BE4919" w:rsidP="00480038">
            <w:pPr>
              <w:spacing w:line="256" w:lineRule="auto"/>
              <w:jc w:val="both"/>
              <w:rPr>
                <w:sz w:val="24"/>
                <w:szCs w:val="24"/>
                <w:lang w:eastAsia="en-US"/>
              </w:rPr>
            </w:pPr>
            <w:r w:rsidRPr="000D08F6">
              <w:rPr>
                <w:sz w:val="24"/>
                <w:szCs w:val="24"/>
                <w:lang w:eastAsia="en-US"/>
              </w:rPr>
              <w:t>к/с 301 018 104 000 000 00 952</w:t>
            </w:r>
            <w:r w:rsidR="00480038" w:rsidRPr="000D08F6">
              <w:rPr>
                <w:sz w:val="24"/>
                <w:szCs w:val="24"/>
                <w:lang w:eastAsia="en-US"/>
              </w:rPr>
              <w:t xml:space="preserve">                                                                    </w:t>
            </w:r>
          </w:p>
          <w:p w:rsidR="00480038" w:rsidRPr="000D08F6" w:rsidRDefault="00480038" w:rsidP="00480038">
            <w:pPr>
              <w:spacing w:line="256" w:lineRule="auto"/>
              <w:jc w:val="both"/>
              <w:rPr>
                <w:sz w:val="24"/>
                <w:szCs w:val="24"/>
                <w:lang w:eastAsia="en-US"/>
              </w:rPr>
            </w:pPr>
            <w:r w:rsidRPr="000D08F6">
              <w:rPr>
                <w:b/>
                <w:sz w:val="24"/>
                <w:szCs w:val="24"/>
                <w:lang w:eastAsia="en-US"/>
              </w:rPr>
              <w:t xml:space="preserve">БИК   </w:t>
            </w:r>
            <w:r w:rsidR="00520477" w:rsidRPr="000D08F6">
              <w:rPr>
                <w:sz w:val="24"/>
                <w:szCs w:val="24"/>
                <w:lang w:eastAsia="en-US"/>
              </w:rPr>
              <w:t>046577952</w:t>
            </w:r>
            <w:r w:rsidRPr="000D08F6">
              <w:rPr>
                <w:sz w:val="24"/>
                <w:szCs w:val="24"/>
                <w:lang w:eastAsia="en-US"/>
              </w:rPr>
              <w:t xml:space="preserve">                                                              </w:t>
            </w:r>
          </w:p>
          <w:p w:rsidR="00480038" w:rsidRPr="000D08F6" w:rsidRDefault="00480038" w:rsidP="00480038">
            <w:pPr>
              <w:spacing w:line="256" w:lineRule="auto"/>
              <w:rPr>
                <w:sz w:val="24"/>
                <w:szCs w:val="24"/>
                <w:lang w:eastAsia="en-US"/>
              </w:rPr>
            </w:pPr>
            <w:r w:rsidRPr="000D08F6">
              <w:rPr>
                <w:b/>
                <w:sz w:val="24"/>
                <w:szCs w:val="24"/>
                <w:lang w:eastAsia="en-US"/>
              </w:rPr>
              <w:t>ОКПО</w:t>
            </w:r>
            <w:r w:rsidRPr="000D08F6">
              <w:rPr>
                <w:sz w:val="24"/>
                <w:szCs w:val="24"/>
                <w:lang w:eastAsia="en-US"/>
              </w:rPr>
              <w:t xml:space="preserve">   31421439    </w:t>
            </w:r>
          </w:p>
          <w:p w:rsidR="00480038" w:rsidRPr="000D08F6" w:rsidRDefault="00480038" w:rsidP="00480038">
            <w:pPr>
              <w:spacing w:line="256" w:lineRule="auto"/>
              <w:jc w:val="both"/>
              <w:rPr>
                <w:sz w:val="24"/>
                <w:szCs w:val="24"/>
                <w:lang w:eastAsia="en-US"/>
              </w:rPr>
            </w:pPr>
            <w:r w:rsidRPr="000D08F6">
              <w:rPr>
                <w:b/>
                <w:sz w:val="24"/>
                <w:szCs w:val="24"/>
                <w:lang w:eastAsia="en-US"/>
              </w:rPr>
              <w:t>Факс:</w:t>
            </w:r>
            <w:r w:rsidR="00EE61D7" w:rsidRPr="000D08F6">
              <w:rPr>
                <w:sz w:val="24"/>
                <w:szCs w:val="24"/>
                <w:lang w:eastAsia="en-US"/>
              </w:rPr>
              <w:t xml:space="preserve">    </w:t>
            </w:r>
            <w:r w:rsidR="00797A70" w:rsidRPr="000D08F6">
              <w:rPr>
                <w:sz w:val="24"/>
                <w:szCs w:val="24"/>
                <w:lang w:eastAsia="en-US"/>
              </w:rPr>
              <w:t>8 (3466) 31-16-29</w:t>
            </w:r>
            <w:r w:rsidRPr="000D08F6">
              <w:rPr>
                <w:sz w:val="24"/>
                <w:szCs w:val="24"/>
                <w:lang w:eastAsia="en-US"/>
              </w:rPr>
              <w:t xml:space="preserve"> </w:t>
            </w:r>
          </w:p>
          <w:p w:rsidR="00480038" w:rsidRPr="000D08F6" w:rsidRDefault="00480038" w:rsidP="00480038">
            <w:pPr>
              <w:spacing w:line="256" w:lineRule="auto"/>
              <w:jc w:val="both"/>
              <w:rPr>
                <w:sz w:val="24"/>
                <w:szCs w:val="24"/>
                <w:lang w:eastAsia="en-US"/>
              </w:rPr>
            </w:pPr>
            <w:r w:rsidRPr="000D08F6">
              <w:rPr>
                <w:b/>
                <w:sz w:val="24"/>
                <w:szCs w:val="24"/>
                <w:lang w:eastAsia="en-US"/>
              </w:rPr>
              <w:t>Телефон:</w:t>
            </w:r>
            <w:r w:rsidR="00797A70" w:rsidRPr="000D08F6">
              <w:rPr>
                <w:sz w:val="24"/>
                <w:szCs w:val="24"/>
                <w:lang w:eastAsia="en-US"/>
              </w:rPr>
              <w:t xml:space="preserve">  8 (3466) 31-16-28</w:t>
            </w:r>
            <w:r w:rsidRPr="000D08F6">
              <w:rPr>
                <w:sz w:val="24"/>
                <w:szCs w:val="24"/>
                <w:lang w:eastAsia="en-US"/>
              </w:rPr>
              <w:t xml:space="preserve">  </w:t>
            </w:r>
          </w:p>
          <w:p w:rsidR="0017257B" w:rsidRPr="000D08F6" w:rsidRDefault="00480038" w:rsidP="00480038">
            <w:pPr>
              <w:spacing w:line="256" w:lineRule="auto"/>
              <w:jc w:val="both"/>
              <w:rPr>
                <w:sz w:val="24"/>
                <w:szCs w:val="24"/>
                <w:lang w:eastAsia="en-US"/>
              </w:rPr>
            </w:pPr>
            <w:r w:rsidRPr="000D08F6">
              <w:rPr>
                <w:b/>
                <w:sz w:val="24"/>
                <w:szCs w:val="24"/>
                <w:lang w:eastAsia="en-US"/>
              </w:rPr>
              <w:t>Электронный адрес:</w:t>
            </w:r>
            <w:r w:rsidRPr="000D08F6">
              <w:rPr>
                <w:sz w:val="24"/>
                <w:szCs w:val="24"/>
                <w:lang w:eastAsia="en-US"/>
              </w:rPr>
              <w:t xml:space="preserve">                                                                                                                        </w:t>
            </w:r>
            <w:r w:rsidR="0017257B" w:rsidRPr="000D08F6">
              <w:rPr>
                <w:b/>
                <w:i/>
                <w:sz w:val="24"/>
                <w:szCs w:val="24"/>
              </w:rPr>
              <w:t xml:space="preserve"> </w:t>
            </w:r>
          </w:p>
        </w:tc>
        <w:tc>
          <w:tcPr>
            <w:tcW w:w="5367" w:type="dxa"/>
          </w:tcPr>
          <w:p w:rsidR="0017257B" w:rsidRPr="000D08F6" w:rsidRDefault="0017257B">
            <w:pPr>
              <w:jc w:val="center"/>
              <w:rPr>
                <w:b/>
                <w:sz w:val="24"/>
                <w:szCs w:val="24"/>
              </w:rPr>
            </w:pPr>
            <w:permStart w:id="517800353" w:edGrp="everyone"/>
            <w:r w:rsidRPr="000D08F6">
              <w:rPr>
                <w:b/>
                <w:sz w:val="24"/>
                <w:szCs w:val="24"/>
              </w:rPr>
              <w:t>Поставщик</w:t>
            </w:r>
          </w:p>
          <w:p w:rsidR="0017257B" w:rsidRPr="000D08F6" w:rsidRDefault="0006278B" w:rsidP="006C49D5">
            <w:pPr>
              <w:jc w:val="center"/>
              <w:rPr>
                <w:b/>
                <w:sz w:val="24"/>
                <w:szCs w:val="24"/>
              </w:rPr>
            </w:pPr>
            <w:r w:rsidRPr="000D08F6">
              <w:rPr>
                <w:b/>
                <w:sz w:val="24"/>
                <w:szCs w:val="24"/>
              </w:rPr>
              <w:t>ООО «</w:t>
            </w:r>
            <w:r w:rsidR="006708B8" w:rsidRPr="000D08F6">
              <w:rPr>
                <w:b/>
                <w:sz w:val="24"/>
                <w:szCs w:val="24"/>
              </w:rPr>
              <w:t xml:space="preserve">             </w:t>
            </w:r>
            <w:r w:rsidRPr="000D08F6">
              <w:rPr>
                <w:b/>
                <w:sz w:val="24"/>
                <w:szCs w:val="24"/>
              </w:rPr>
              <w:t>»</w:t>
            </w:r>
          </w:p>
          <w:p w:rsidR="00480038" w:rsidRPr="000D08F6" w:rsidRDefault="00480038" w:rsidP="00480038">
            <w:pPr>
              <w:jc w:val="both"/>
              <w:rPr>
                <w:b/>
                <w:sz w:val="24"/>
                <w:szCs w:val="24"/>
              </w:rPr>
            </w:pPr>
            <w:r w:rsidRPr="000D08F6">
              <w:rPr>
                <w:b/>
                <w:sz w:val="24"/>
                <w:szCs w:val="24"/>
              </w:rPr>
              <w:t xml:space="preserve">Юридический адрес: </w:t>
            </w:r>
          </w:p>
          <w:p w:rsidR="00480038" w:rsidRPr="000D08F6" w:rsidRDefault="00480038" w:rsidP="00480038">
            <w:pPr>
              <w:jc w:val="both"/>
              <w:rPr>
                <w:b/>
                <w:sz w:val="24"/>
                <w:szCs w:val="24"/>
              </w:rPr>
            </w:pPr>
            <w:r w:rsidRPr="000D08F6">
              <w:rPr>
                <w:b/>
                <w:sz w:val="24"/>
                <w:szCs w:val="24"/>
              </w:rPr>
              <w:t>Почтовый адрес:</w:t>
            </w:r>
          </w:p>
          <w:p w:rsidR="000E3DCE" w:rsidRPr="000D08F6" w:rsidRDefault="000E3DCE" w:rsidP="00480038">
            <w:pPr>
              <w:ind w:left="-4" w:hanging="4"/>
              <w:jc w:val="both"/>
              <w:rPr>
                <w:b/>
                <w:sz w:val="24"/>
                <w:szCs w:val="24"/>
              </w:rPr>
            </w:pPr>
            <w:r w:rsidRPr="000D08F6">
              <w:rPr>
                <w:b/>
                <w:sz w:val="24"/>
                <w:szCs w:val="24"/>
              </w:rPr>
              <w:t>ОГРН</w:t>
            </w:r>
          </w:p>
          <w:p w:rsidR="00480038" w:rsidRPr="000D08F6" w:rsidRDefault="00480038" w:rsidP="00480038">
            <w:pPr>
              <w:ind w:left="-4" w:hanging="4"/>
              <w:jc w:val="both"/>
              <w:rPr>
                <w:sz w:val="24"/>
                <w:szCs w:val="24"/>
              </w:rPr>
            </w:pPr>
            <w:r w:rsidRPr="000D08F6">
              <w:rPr>
                <w:b/>
                <w:sz w:val="24"/>
                <w:szCs w:val="24"/>
              </w:rPr>
              <w:t>ИНН</w:t>
            </w:r>
            <w:r w:rsidRPr="000D08F6">
              <w:rPr>
                <w:sz w:val="24"/>
                <w:szCs w:val="24"/>
              </w:rPr>
              <w:t xml:space="preserve"> </w:t>
            </w:r>
          </w:p>
          <w:p w:rsidR="00480038" w:rsidRPr="000D08F6" w:rsidRDefault="00480038" w:rsidP="00480038">
            <w:pPr>
              <w:ind w:left="-4" w:hanging="4"/>
              <w:jc w:val="both"/>
              <w:rPr>
                <w:sz w:val="24"/>
                <w:szCs w:val="24"/>
              </w:rPr>
            </w:pPr>
            <w:r w:rsidRPr="000D08F6">
              <w:rPr>
                <w:b/>
                <w:sz w:val="24"/>
                <w:szCs w:val="24"/>
              </w:rPr>
              <w:t>КПП</w:t>
            </w:r>
          </w:p>
          <w:p w:rsidR="00480038" w:rsidRPr="000D08F6" w:rsidRDefault="00480038" w:rsidP="00480038">
            <w:pPr>
              <w:jc w:val="both"/>
              <w:rPr>
                <w:b/>
                <w:sz w:val="24"/>
                <w:szCs w:val="24"/>
              </w:rPr>
            </w:pPr>
            <w:r w:rsidRPr="000D08F6">
              <w:rPr>
                <w:b/>
                <w:sz w:val="24"/>
                <w:szCs w:val="24"/>
              </w:rPr>
              <w:t>Банковские реквизиты:</w:t>
            </w:r>
          </w:p>
          <w:p w:rsidR="00480038" w:rsidRPr="000D08F6" w:rsidRDefault="00480038" w:rsidP="00480038">
            <w:pPr>
              <w:tabs>
                <w:tab w:val="left" w:pos="0"/>
                <w:tab w:val="left" w:pos="4819"/>
                <w:tab w:val="left" w:pos="5102"/>
                <w:tab w:val="left" w:pos="5664"/>
                <w:tab w:val="left" w:pos="6372"/>
                <w:tab w:val="left" w:pos="7080"/>
                <w:tab w:val="left" w:pos="7788"/>
                <w:tab w:val="left" w:pos="8496"/>
                <w:tab w:val="left" w:pos="9204"/>
              </w:tabs>
              <w:jc w:val="both"/>
              <w:rPr>
                <w:spacing w:val="-3"/>
                <w:sz w:val="24"/>
                <w:szCs w:val="24"/>
              </w:rPr>
            </w:pPr>
          </w:p>
          <w:p w:rsidR="00480038" w:rsidRPr="000D08F6" w:rsidRDefault="00480038" w:rsidP="00480038">
            <w:pPr>
              <w:ind w:left="-4" w:hanging="4"/>
              <w:jc w:val="both"/>
              <w:rPr>
                <w:spacing w:val="-3"/>
                <w:sz w:val="24"/>
                <w:szCs w:val="24"/>
              </w:rPr>
            </w:pPr>
            <w:r w:rsidRPr="000D08F6">
              <w:rPr>
                <w:b/>
                <w:spacing w:val="-3"/>
                <w:sz w:val="24"/>
                <w:szCs w:val="24"/>
              </w:rPr>
              <w:t>БИК</w:t>
            </w:r>
            <w:r w:rsidRPr="000D08F6">
              <w:rPr>
                <w:spacing w:val="-3"/>
                <w:sz w:val="24"/>
                <w:szCs w:val="24"/>
              </w:rPr>
              <w:t xml:space="preserve"> </w:t>
            </w:r>
          </w:p>
          <w:p w:rsidR="00480038" w:rsidRPr="000D08F6" w:rsidRDefault="00480038" w:rsidP="00480038">
            <w:pPr>
              <w:ind w:left="-4" w:hanging="4"/>
              <w:jc w:val="both"/>
              <w:rPr>
                <w:b/>
                <w:sz w:val="24"/>
                <w:szCs w:val="24"/>
              </w:rPr>
            </w:pPr>
            <w:r w:rsidRPr="000D08F6">
              <w:rPr>
                <w:b/>
                <w:sz w:val="24"/>
                <w:szCs w:val="24"/>
              </w:rPr>
              <w:t xml:space="preserve">ОКПО </w:t>
            </w:r>
          </w:p>
          <w:p w:rsidR="00480038" w:rsidRPr="000D08F6" w:rsidRDefault="00480038" w:rsidP="00480038">
            <w:pPr>
              <w:ind w:left="-4" w:hanging="4"/>
              <w:jc w:val="both"/>
              <w:rPr>
                <w:sz w:val="24"/>
                <w:szCs w:val="24"/>
              </w:rPr>
            </w:pPr>
            <w:r w:rsidRPr="000D08F6">
              <w:rPr>
                <w:b/>
                <w:sz w:val="24"/>
                <w:szCs w:val="24"/>
              </w:rPr>
              <w:t>Тел/факс:</w:t>
            </w:r>
            <w:r w:rsidRPr="000D08F6">
              <w:rPr>
                <w:sz w:val="24"/>
                <w:szCs w:val="24"/>
              </w:rPr>
              <w:t xml:space="preserve"> </w:t>
            </w:r>
          </w:p>
          <w:p w:rsidR="00480038" w:rsidRPr="000D08F6" w:rsidRDefault="00480038" w:rsidP="00480038">
            <w:pPr>
              <w:ind w:left="-4" w:hanging="4"/>
              <w:jc w:val="both"/>
              <w:rPr>
                <w:b/>
                <w:sz w:val="24"/>
                <w:szCs w:val="24"/>
              </w:rPr>
            </w:pPr>
            <w:r w:rsidRPr="000D08F6">
              <w:rPr>
                <w:b/>
                <w:sz w:val="24"/>
                <w:szCs w:val="24"/>
              </w:rPr>
              <w:t>Электронный адрес:</w:t>
            </w:r>
          </w:p>
          <w:p w:rsidR="00480038" w:rsidRPr="000D08F6" w:rsidRDefault="00480038" w:rsidP="00480038">
            <w:pPr>
              <w:jc w:val="both"/>
              <w:rPr>
                <w:b/>
                <w:sz w:val="24"/>
                <w:szCs w:val="24"/>
              </w:rPr>
            </w:pPr>
          </w:p>
          <w:permEnd w:id="517800353"/>
          <w:p w:rsidR="00480038" w:rsidRPr="000D08F6" w:rsidRDefault="00480038" w:rsidP="00480038">
            <w:pPr>
              <w:jc w:val="center"/>
              <w:rPr>
                <w:b/>
                <w:sz w:val="24"/>
                <w:szCs w:val="24"/>
              </w:rPr>
            </w:pPr>
          </w:p>
        </w:tc>
      </w:tr>
      <w:tr w:rsidR="0017257B" w:rsidRPr="000D08F6" w:rsidTr="0017257B">
        <w:tc>
          <w:tcPr>
            <w:tcW w:w="4968" w:type="dxa"/>
            <w:hideMark/>
          </w:tcPr>
          <w:p w:rsidR="00F368D3" w:rsidRPr="000D08F6" w:rsidRDefault="00142CE5" w:rsidP="0089642B">
            <w:pPr>
              <w:rPr>
                <w:sz w:val="24"/>
              </w:rPr>
            </w:pPr>
            <w:hyperlink r:id="rId17" w:history="1">
              <w:r w:rsidR="00F368D3" w:rsidRPr="000D08F6">
                <w:rPr>
                  <w:rStyle w:val="ab"/>
                  <w:lang w:val="en-US"/>
                </w:rPr>
                <w:t>Reception</w:t>
              </w:r>
              <w:r w:rsidR="00F368D3" w:rsidRPr="000D08F6">
                <w:rPr>
                  <w:rStyle w:val="ab"/>
                </w:rPr>
                <w:t>.</w:t>
              </w:r>
              <w:r w:rsidR="00F368D3" w:rsidRPr="000D08F6">
                <w:rPr>
                  <w:rStyle w:val="ab"/>
                  <w:lang w:val="en-US"/>
                </w:rPr>
                <w:t>NVR</w:t>
              </w:r>
              <w:r w:rsidR="00F368D3" w:rsidRPr="000D08F6">
                <w:rPr>
                  <w:rStyle w:val="ab"/>
                </w:rPr>
                <w:t>.</w:t>
              </w:r>
              <w:r w:rsidR="00F368D3" w:rsidRPr="000D08F6">
                <w:rPr>
                  <w:rStyle w:val="ab"/>
                  <w:lang w:val="en-US"/>
                </w:rPr>
                <w:t>KO</w:t>
              </w:r>
              <w:r w:rsidR="00F368D3" w:rsidRPr="000D08F6">
                <w:rPr>
                  <w:rStyle w:val="ab"/>
                  <w:sz w:val="24"/>
                </w:rPr>
                <w:t>@pewete.ru</w:t>
              </w:r>
            </w:hyperlink>
          </w:p>
          <w:p w:rsidR="00D91278" w:rsidRPr="000D08F6" w:rsidRDefault="0089642B" w:rsidP="0089642B">
            <w:pPr>
              <w:rPr>
                <w:sz w:val="24"/>
              </w:rPr>
            </w:pPr>
            <w:r w:rsidRPr="000D08F6">
              <w:rPr>
                <w:sz w:val="24"/>
              </w:rPr>
              <w:t xml:space="preserve">Телефон, факс Управляющей организации: </w:t>
            </w:r>
            <w:r w:rsidR="00F0656C" w:rsidRPr="000D08F6">
              <w:rPr>
                <w:sz w:val="24"/>
              </w:rPr>
              <w:t xml:space="preserve">  </w:t>
            </w:r>
          </w:p>
          <w:p w:rsidR="0089642B" w:rsidRPr="000D08F6" w:rsidRDefault="0089642B" w:rsidP="0089642B">
            <w:pPr>
              <w:rPr>
                <w:sz w:val="24"/>
              </w:rPr>
            </w:pPr>
            <w:r w:rsidRPr="000D08F6">
              <w:rPr>
                <w:sz w:val="24"/>
              </w:rPr>
              <w:t>8</w:t>
            </w:r>
            <w:r w:rsidR="00F0656C" w:rsidRPr="000D08F6">
              <w:rPr>
                <w:sz w:val="24"/>
              </w:rPr>
              <w:t xml:space="preserve"> </w:t>
            </w:r>
            <w:r w:rsidRPr="000D08F6">
              <w:rPr>
                <w:sz w:val="24"/>
              </w:rPr>
              <w:t>(495)</w:t>
            </w:r>
            <w:r w:rsidR="00F0656C" w:rsidRPr="000D08F6">
              <w:rPr>
                <w:sz w:val="24"/>
              </w:rPr>
              <w:t xml:space="preserve"> </w:t>
            </w:r>
            <w:r w:rsidRPr="000D08F6">
              <w:rPr>
                <w:sz w:val="24"/>
              </w:rPr>
              <w:t>780-73-27</w:t>
            </w:r>
          </w:p>
          <w:p w:rsidR="0017257B" w:rsidRPr="000D08F6" w:rsidRDefault="0089642B" w:rsidP="0089642B">
            <w:pPr>
              <w:jc w:val="both"/>
              <w:rPr>
                <w:sz w:val="24"/>
              </w:rPr>
            </w:pPr>
            <w:r w:rsidRPr="000D08F6">
              <w:rPr>
                <w:sz w:val="24"/>
              </w:rPr>
              <w:t>Адрес электронной</w:t>
            </w:r>
            <w:r w:rsidR="00D91278" w:rsidRPr="000D08F6">
              <w:rPr>
                <w:sz w:val="24"/>
              </w:rPr>
              <w:t xml:space="preserve"> почты Управляющей организации: </w:t>
            </w:r>
            <w:hyperlink r:id="rId18" w:history="1">
              <w:r w:rsidR="00F368D3" w:rsidRPr="000D08F6">
                <w:rPr>
                  <w:rStyle w:val="ab"/>
                  <w:sz w:val="24"/>
                </w:rPr>
                <w:t>PWT@pewete.</w:t>
              </w:r>
              <w:r w:rsidR="00F368D3" w:rsidRPr="000D08F6">
                <w:rPr>
                  <w:rStyle w:val="ab"/>
                  <w:sz w:val="24"/>
                  <w:lang w:val="en-US"/>
                </w:rPr>
                <w:t>ru</w:t>
              </w:r>
            </w:hyperlink>
          </w:p>
        </w:tc>
        <w:tc>
          <w:tcPr>
            <w:tcW w:w="5367" w:type="dxa"/>
          </w:tcPr>
          <w:p w:rsidR="0017257B" w:rsidRPr="000D08F6" w:rsidRDefault="0017257B" w:rsidP="00480038">
            <w:pPr>
              <w:jc w:val="both"/>
              <w:rPr>
                <w:sz w:val="24"/>
                <w:szCs w:val="24"/>
              </w:rPr>
            </w:pPr>
          </w:p>
        </w:tc>
      </w:tr>
    </w:tbl>
    <w:p w:rsidR="00F92A6C" w:rsidRPr="000D08F6" w:rsidRDefault="00F92A6C" w:rsidP="00627536">
      <w:pPr>
        <w:tabs>
          <w:tab w:val="left" w:pos="4454"/>
        </w:tabs>
        <w:spacing w:before="120" w:after="120"/>
        <w:rPr>
          <w:b/>
          <w:sz w:val="24"/>
          <w:szCs w:val="24"/>
        </w:rPr>
      </w:pPr>
    </w:p>
    <w:p w:rsidR="0017257B" w:rsidRPr="000D08F6" w:rsidRDefault="0017257B" w:rsidP="0017257B">
      <w:pPr>
        <w:spacing w:before="120" w:after="120"/>
        <w:jc w:val="center"/>
        <w:rPr>
          <w:b/>
          <w:sz w:val="24"/>
          <w:szCs w:val="24"/>
        </w:rPr>
      </w:pPr>
      <w:r w:rsidRPr="000D08F6">
        <w:rPr>
          <w:b/>
          <w:sz w:val="24"/>
          <w:szCs w:val="24"/>
        </w:rPr>
        <w:t>12. Подписи Сторон</w:t>
      </w:r>
    </w:p>
    <w:tbl>
      <w:tblPr>
        <w:tblW w:w="10365" w:type="dxa"/>
        <w:tblLayout w:type="fixed"/>
        <w:tblLook w:val="01E0" w:firstRow="1" w:lastRow="1" w:firstColumn="1" w:lastColumn="1" w:noHBand="0" w:noVBand="0"/>
      </w:tblPr>
      <w:tblGrid>
        <w:gridCol w:w="4967"/>
        <w:gridCol w:w="5398"/>
      </w:tblGrid>
      <w:tr w:rsidR="0017257B" w:rsidRPr="000D08F6" w:rsidTr="0017257B">
        <w:tc>
          <w:tcPr>
            <w:tcW w:w="4968" w:type="dxa"/>
            <w:hideMark/>
          </w:tcPr>
          <w:p w:rsidR="0017257B" w:rsidRPr="000D08F6" w:rsidRDefault="0017257B">
            <w:pPr>
              <w:jc w:val="center"/>
              <w:rPr>
                <w:b/>
                <w:sz w:val="24"/>
                <w:szCs w:val="24"/>
              </w:rPr>
            </w:pPr>
            <w:permStart w:id="932592644" w:edGrp="everyone" w:colFirst="1" w:colLast="1"/>
            <w:r w:rsidRPr="000D08F6">
              <w:rPr>
                <w:b/>
                <w:sz w:val="24"/>
                <w:szCs w:val="24"/>
              </w:rPr>
              <w:t>Покупатель</w:t>
            </w:r>
          </w:p>
          <w:p w:rsidR="0017257B" w:rsidRPr="000D08F6" w:rsidRDefault="0017257B">
            <w:pPr>
              <w:jc w:val="center"/>
              <w:rPr>
                <w:b/>
                <w:sz w:val="24"/>
                <w:szCs w:val="24"/>
              </w:rPr>
            </w:pPr>
            <w:r w:rsidRPr="000D08F6">
              <w:rPr>
                <w:b/>
                <w:sz w:val="24"/>
                <w:szCs w:val="24"/>
              </w:rPr>
              <w:t xml:space="preserve">Генеральный директор </w:t>
            </w:r>
          </w:p>
          <w:p w:rsidR="0017257B" w:rsidRPr="000D08F6" w:rsidRDefault="0017257B">
            <w:pPr>
              <w:jc w:val="center"/>
              <w:rPr>
                <w:b/>
                <w:sz w:val="24"/>
                <w:szCs w:val="24"/>
              </w:rPr>
            </w:pPr>
            <w:r w:rsidRPr="000D08F6">
              <w:rPr>
                <w:b/>
                <w:sz w:val="24"/>
                <w:szCs w:val="24"/>
              </w:rPr>
              <w:t xml:space="preserve">ООО «Петро Велт Технолоджис» - управляющей организации </w:t>
            </w:r>
          </w:p>
          <w:p w:rsidR="0017257B" w:rsidRPr="000D08F6" w:rsidRDefault="0017257B" w:rsidP="0089642B">
            <w:pPr>
              <w:jc w:val="center"/>
              <w:rPr>
                <w:b/>
                <w:sz w:val="24"/>
                <w:szCs w:val="24"/>
              </w:rPr>
            </w:pPr>
            <w:r w:rsidRPr="000D08F6">
              <w:rPr>
                <w:b/>
                <w:sz w:val="24"/>
                <w:szCs w:val="24"/>
              </w:rPr>
              <w:t>ООО «</w:t>
            </w:r>
            <w:r w:rsidR="00DC7E6F" w:rsidRPr="000D08F6">
              <w:rPr>
                <w:b/>
                <w:sz w:val="24"/>
                <w:szCs w:val="24"/>
              </w:rPr>
              <w:t>КАТ</w:t>
            </w:r>
            <w:r w:rsidR="00456DB4" w:rsidRPr="000D08F6">
              <w:rPr>
                <w:b/>
                <w:sz w:val="24"/>
                <w:szCs w:val="24"/>
              </w:rPr>
              <w:t>ОБЬНЕФТЬ</w:t>
            </w:r>
            <w:r w:rsidRPr="000D08F6">
              <w:rPr>
                <w:b/>
                <w:sz w:val="24"/>
                <w:szCs w:val="24"/>
              </w:rPr>
              <w:t>»</w:t>
            </w:r>
          </w:p>
        </w:tc>
        <w:tc>
          <w:tcPr>
            <w:tcW w:w="5400" w:type="dxa"/>
            <w:hideMark/>
          </w:tcPr>
          <w:p w:rsidR="0017257B" w:rsidRPr="000D08F6" w:rsidRDefault="0017257B">
            <w:pPr>
              <w:jc w:val="center"/>
              <w:rPr>
                <w:b/>
                <w:sz w:val="24"/>
                <w:szCs w:val="24"/>
              </w:rPr>
            </w:pPr>
            <w:r w:rsidRPr="000D08F6">
              <w:rPr>
                <w:b/>
                <w:sz w:val="24"/>
                <w:szCs w:val="24"/>
              </w:rPr>
              <w:t>Поставщик</w:t>
            </w:r>
          </w:p>
          <w:p w:rsidR="009C7C30" w:rsidRPr="000D08F6" w:rsidRDefault="00EB2A3E">
            <w:pPr>
              <w:jc w:val="center"/>
              <w:rPr>
                <w:b/>
                <w:sz w:val="24"/>
                <w:szCs w:val="24"/>
              </w:rPr>
            </w:pPr>
            <w:r w:rsidRPr="000D08F6">
              <w:rPr>
                <w:b/>
                <w:sz w:val="24"/>
                <w:szCs w:val="24"/>
              </w:rPr>
              <w:t>Генеральный д</w:t>
            </w:r>
            <w:r w:rsidR="009C7C30" w:rsidRPr="000D08F6">
              <w:rPr>
                <w:b/>
                <w:sz w:val="24"/>
                <w:szCs w:val="24"/>
              </w:rPr>
              <w:t>иректор</w:t>
            </w:r>
          </w:p>
          <w:p w:rsidR="009C7C30" w:rsidRPr="000D08F6" w:rsidRDefault="009C7C30" w:rsidP="002A2ABA">
            <w:pPr>
              <w:jc w:val="center"/>
              <w:rPr>
                <w:b/>
                <w:sz w:val="24"/>
                <w:szCs w:val="24"/>
              </w:rPr>
            </w:pPr>
            <w:r w:rsidRPr="000D08F6">
              <w:rPr>
                <w:b/>
                <w:sz w:val="24"/>
                <w:szCs w:val="24"/>
              </w:rPr>
              <w:t>ООО «</w:t>
            </w:r>
            <w:r w:rsidR="002177A8" w:rsidRPr="000D08F6">
              <w:rPr>
                <w:b/>
                <w:sz w:val="24"/>
                <w:szCs w:val="24"/>
              </w:rPr>
              <w:t xml:space="preserve">                 </w:t>
            </w:r>
            <w:r w:rsidRPr="000D08F6">
              <w:rPr>
                <w:b/>
                <w:sz w:val="24"/>
                <w:szCs w:val="24"/>
              </w:rPr>
              <w:t>»</w:t>
            </w:r>
          </w:p>
        </w:tc>
      </w:tr>
      <w:tr w:rsidR="0017257B" w:rsidRPr="000D08F6" w:rsidTr="0017257B">
        <w:tc>
          <w:tcPr>
            <w:tcW w:w="4968" w:type="dxa"/>
          </w:tcPr>
          <w:p w:rsidR="0017257B" w:rsidRPr="000D08F6" w:rsidRDefault="0017257B">
            <w:pPr>
              <w:jc w:val="both"/>
              <w:rPr>
                <w:b/>
                <w:sz w:val="24"/>
                <w:szCs w:val="24"/>
              </w:rPr>
            </w:pPr>
            <w:permStart w:id="1889220787" w:edGrp="everyone" w:colFirst="1" w:colLast="1"/>
            <w:permEnd w:id="932592644"/>
          </w:p>
          <w:p w:rsidR="0017257B" w:rsidRPr="000D08F6" w:rsidRDefault="0017257B">
            <w:pPr>
              <w:jc w:val="both"/>
              <w:rPr>
                <w:sz w:val="24"/>
                <w:szCs w:val="24"/>
              </w:rPr>
            </w:pPr>
            <w:r w:rsidRPr="000D08F6">
              <w:rPr>
                <w:sz w:val="24"/>
                <w:szCs w:val="24"/>
              </w:rPr>
              <w:t>____</w:t>
            </w:r>
            <w:r w:rsidR="004067E5" w:rsidRPr="000D08F6">
              <w:rPr>
                <w:sz w:val="24"/>
                <w:szCs w:val="24"/>
              </w:rPr>
              <w:t>__</w:t>
            </w:r>
            <w:r w:rsidR="00E27772" w:rsidRPr="000D08F6">
              <w:rPr>
                <w:sz w:val="24"/>
                <w:szCs w:val="24"/>
              </w:rPr>
              <w:t xml:space="preserve">___________________ </w:t>
            </w:r>
            <w:r w:rsidR="00CA03E3">
              <w:rPr>
                <w:sz w:val="24"/>
                <w:szCs w:val="24"/>
              </w:rPr>
              <w:t>Трегубов А.А.</w:t>
            </w:r>
          </w:p>
          <w:p w:rsidR="0017257B" w:rsidRPr="000D08F6" w:rsidRDefault="0017257B">
            <w:pPr>
              <w:jc w:val="both"/>
              <w:rPr>
                <w:sz w:val="24"/>
                <w:szCs w:val="24"/>
              </w:rPr>
            </w:pPr>
            <w:r w:rsidRPr="000D08F6">
              <w:rPr>
                <w:sz w:val="24"/>
                <w:szCs w:val="24"/>
              </w:rPr>
              <w:t>М.П.</w:t>
            </w:r>
          </w:p>
        </w:tc>
        <w:tc>
          <w:tcPr>
            <w:tcW w:w="5400" w:type="dxa"/>
          </w:tcPr>
          <w:p w:rsidR="0017257B" w:rsidRPr="000D08F6" w:rsidRDefault="0017257B">
            <w:pPr>
              <w:jc w:val="both"/>
              <w:rPr>
                <w:b/>
                <w:sz w:val="24"/>
                <w:szCs w:val="24"/>
              </w:rPr>
            </w:pPr>
          </w:p>
          <w:p w:rsidR="0017257B" w:rsidRPr="000D08F6" w:rsidRDefault="0017257B">
            <w:pPr>
              <w:jc w:val="both"/>
              <w:rPr>
                <w:b/>
                <w:sz w:val="24"/>
                <w:szCs w:val="24"/>
              </w:rPr>
            </w:pPr>
            <w:r w:rsidRPr="000D08F6">
              <w:rPr>
                <w:sz w:val="24"/>
                <w:szCs w:val="24"/>
              </w:rPr>
              <w:t xml:space="preserve">  </w:t>
            </w:r>
            <w:r w:rsidR="00291627" w:rsidRPr="000D08F6">
              <w:rPr>
                <w:sz w:val="24"/>
                <w:szCs w:val="24"/>
              </w:rPr>
              <w:t xml:space="preserve">    </w:t>
            </w:r>
            <w:r w:rsidRPr="000D08F6">
              <w:rPr>
                <w:sz w:val="24"/>
                <w:szCs w:val="24"/>
              </w:rPr>
              <w:t xml:space="preserve"> </w:t>
            </w:r>
            <w:r w:rsidR="00667D65" w:rsidRPr="000D08F6">
              <w:rPr>
                <w:sz w:val="24"/>
                <w:szCs w:val="24"/>
              </w:rPr>
              <w:t>_________________________</w:t>
            </w:r>
            <w:r w:rsidR="005F5890" w:rsidRPr="000D08F6">
              <w:rPr>
                <w:sz w:val="24"/>
                <w:szCs w:val="24"/>
              </w:rPr>
              <w:t xml:space="preserve"> </w:t>
            </w:r>
          </w:p>
          <w:p w:rsidR="0017257B" w:rsidRPr="000D08F6" w:rsidRDefault="0017257B">
            <w:pPr>
              <w:jc w:val="both"/>
              <w:rPr>
                <w:sz w:val="24"/>
                <w:szCs w:val="24"/>
              </w:rPr>
            </w:pPr>
            <w:r w:rsidRPr="000D08F6">
              <w:rPr>
                <w:b/>
                <w:sz w:val="24"/>
                <w:szCs w:val="24"/>
              </w:rPr>
              <w:t xml:space="preserve">  </w:t>
            </w:r>
            <w:r w:rsidR="00291627" w:rsidRPr="000D08F6">
              <w:rPr>
                <w:b/>
                <w:sz w:val="24"/>
                <w:szCs w:val="24"/>
              </w:rPr>
              <w:t xml:space="preserve">    </w:t>
            </w:r>
            <w:r w:rsidRPr="000D08F6">
              <w:rPr>
                <w:b/>
                <w:sz w:val="24"/>
                <w:szCs w:val="24"/>
              </w:rPr>
              <w:t xml:space="preserve"> </w:t>
            </w:r>
            <w:r w:rsidRPr="000D08F6">
              <w:rPr>
                <w:sz w:val="24"/>
                <w:szCs w:val="24"/>
              </w:rPr>
              <w:t>М.П.</w:t>
            </w:r>
          </w:p>
        </w:tc>
      </w:tr>
      <w:permEnd w:id="1889220787"/>
    </w:tbl>
    <w:p w:rsidR="007B44A2" w:rsidRPr="000D08F6" w:rsidRDefault="007B44A2" w:rsidP="0041705A">
      <w:pPr>
        <w:widowControl w:val="0"/>
        <w:rPr>
          <w:b/>
          <w:sz w:val="24"/>
          <w:szCs w:val="24"/>
        </w:rPr>
      </w:pPr>
    </w:p>
    <w:p w:rsidR="00914034" w:rsidRPr="000D08F6" w:rsidRDefault="00914034" w:rsidP="00914034">
      <w:pPr>
        <w:shd w:val="clear" w:color="auto" w:fill="FFFFFF"/>
        <w:jc w:val="right"/>
      </w:pPr>
      <w:r w:rsidRPr="000D08F6">
        <w:t xml:space="preserve">Приложение № </w:t>
      </w:r>
      <w:r w:rsidR="002904FF" w:rsidRPr="000D08F6">
        <w:t>1</w:t>
      </w:r>
    </w:p>
    <w:p w:rsidR="00277558" w:rsidRPr="000D08F6" w:rsidRDefault="00EE61D7" w:rsidP="00277558">
      <w:pPr>
        <w:shd w:val="clear" w:color="auto" w:fill="FFFFFF"/>
        <w:jc w:val="right"/>
      </w:pPr>
      <w:r w:rsidRPr="000D08F6">
        <w:t>к договору поставки № КО</w:t>
      </w:r>
      <w:r w:rsidR="003B74EF" w:rsidRPr="000D08F6">
        <w:t>/</w:t>
      </w:r>
      <w:r w:rsidR="00AA573B" w:rsidRPr="000D08F6">
        <w:t>0</w:t>
      </w:r>
      <w:r w:rsidR="00CA03E3">
        <w:t>/2026</w:t>
      </w:r>
      <w:r w:rsidR="00277558" w:rsidRPr="000D08F6">
        <w:t xml:space="preserve"> </w:t>
      </w:r>
    </w:p>
    <w:p w:rsidR="00277558" w:rsidRPr="000D08F6" w:rsidRDefault="00D77064" w:rsidP="00277558">
      <w:pPr>
        <w:shd w:val="clear" w:color="auto" w:fill="FFFFFF"/>
        <w:jc w:val="right"/>
      </w:pPr>
      <w:r w:rsidRPr="000D08F6">
        <w:t xml:space="preserve">от </w:t>
      </w:r>
      <w:permStart w:id="931548169" w:edGrp="everyone"/>
      <w:r w:rsidR="00277558" w:rsidRPr="000D08F6">
        <w:t>«</w:t>
      </w:r>
      <w:r w:rsidR="009E362B" w:rsidRPr="000D08F6">
        <w:rPr>
          <w:u w:val="single"/>
        </w:rPr>
        <w:t xml:space="preserve">   </w:t>
      </w:r>
      <w:r w:rsidR="00291627" w:rsidRPr="000D08F6">
        <w:t xml:space="preserve">» </w:t>
      </w:r>
      <w:r w:rsidR="003B4B2A" w:rsidRPr="000D08F6">
        <w:rPr>
          <w:u w:val="single"/>
        </w:rPr>
        <w:t>окт</w:t>
      </w:r>
      <w:r w:rsidR="003B74EF" w:rsidRPr="000D08F6">
        <w:rPr>
          <w:u w:val="single"/>
        </w:rPr>
        <w:t>ября</w:t>
      </w:r>
      <w:r w:rsidR="00277558" w:rsidRPr="000D08F6">
        <w:t xml:space="preserve"> </w:t>
      </w:r>
      <w:permEnd w:id="931548169"/>
      <w:r w:rsidR="00CA03E3">
        <w:t>2025</w:t>
      </w:r>
      <w:r w:rsidR="00277558" w:rsidRPr="000D08F6">
        <w:t xml:space="preserve"> г.</w:t>
      </w:r>
    </w:p>
    <w:p w:rsidR="00277558" w:rsidRPr="000D08F6" w:rsidRDefault="00277558" w:rsidP="00914034">
      <w:pPr>
        <w:shd w:val="clear" w:color="auto" w:fill="FFFFFF"/>
        <w:jc w:val="right"/>
      </w:pPr>
    </w:p>
    <w:p w:rsidR="00914034" w:rsidRPr="000D08F6" w:rsidRDefault="00843CF6" w:rsidP="00314B9E">
      <w:pPr>
        <w:shd w:val="clear" w:color="auto" w:fill="FFFFFF"/>
        <w:jc w:val="center"/>
        <w:rPr>
          <w:sz w:val="24"/>
          <w:szCs w:val="24"/>
        </w:rPr>
      </w:pPr>
      <w:r w:rsidRPr="000D08F6">
        <w:rPr>
          <w:sz w:val="24"/>
          <w:szCs w:val="24"/>
        </w:rPr>
        <w:t>(ТИПОВАЯ ФОРМА)</w:t>
      </w:r>
    </w:p>
    <w:p w:rsidR="002913DC" w:rsidRPr="000D08F6" w:rsidRDefault="002913DC" w:rsidP="00314B9E">
      <w:pPr>
        <w:shd w:val="clear" w:color="auto" w:fill="FFFFFF"/>
        <w:jc w:val="center"/>
        <w:rPr>
          <w:sz w:val="24"/>
          <w:szCs w:val="24"/>
        </w:rPr>
      </w:pPr>
    </w:p>
    <w:p w:rsidR="00914034" w:rsidRPr="000D08F6" w:rsidRDefault="00A6487C" w:rsidP="00314B9E">
      <w:pPr>
        <w:shd w:val="clear" w:color="auto" w:fill="FFFFFF"/>
        <w:jc w:val="center"/>
        <w:rPr>
          <w:sz w:val="24"/>
          <w:szCs w:val="24"/>
        </w:rPr>
      </w:pPr>
      <w:r w:rsidRPr="000D08F6">
        <w:rPr>
          <w:sz w:val="24"/>
          <w:szCs w:val="24"/>
        </w:rPr>
        <w:t>ЗАКАЗ</w:t>
      </w:r>
      <w:r w:rsidR="00A42CF8" w:rsidRPr="000D08F6">
        <w:rPr>
          <w:sz w:val="24"/>
          <w:szCs w:val="24"/>
        </w:rPr>
        <w:t xml:space="preserve"> </w:t>
      </w:r>
      <w:r w:rsidR="00843CF6" w:rsidRPr="000D08F6">
        <w:rPr>
          <w:sz w:val="24"/>
          <w:szCs w:val="24"/>
        </w:rPr>
        <w:t>№____</w:t>
      </w:r>
    </w:p>
    <w:p w:rsidR="009D6E59" w:rsidRPr="000D08F6" w:rsidRDefault="00DB5229" w:rsidP="00F23DF2">
      <w:pPr>
        <w:pStyle w:val="ac"/>
        <w:spacing w:before="0" w:beforeAutospacing="0" w:after="0" w:afterAutospacing="0"/>
        <w:jc w:val="center"/>
      </w:pPr>
      <w:r w:rsidRPr="000D08F6">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p w:rsidR="008E1391" w:rsidRPr="000D08F6" w:rsidRDefault="001E3CDE" w:rsidP="00D3061F">
      <w:pPr>
        <w:pStyle w:val="a3"/>
        <w:jc w:val="center"/>
      </w:pPr>
      <w:r w:rsidRPr="000D08F6">
        <w:t xml:space="preserve">г. </w:t>
      </w:r>
      <w:r w:rsidR="0019465C" w:rsidRPr="000D08F6">
        <w:rPr>
          <w:szCs w:val="24"/>
        </w:rPr>
        <w:t>Москва</w:t>
      </w:r>
      <w:r w:rsidR="007C1220" w:rsidRPr="000D08F6">
        <w:rPr>
          <w:szCs w:val="24"/>
        </w:rPr>
        <w:t xml:space="preserve"> </w:t>
      </w:r>
      <w:r w:rsidR="00636F9B" w:rsidRPr="000D08F6">
        <w:rPr>
          <w:szCs w:val="24"/>
        </w:rPr>
        <w:t xml:space="preserve">– </w:t>
      </w:r>
      <w:r w:rsidR="003B74EF" w:rsidRPr="000D08F6">
        <w:rPr>
          <w:szCs w:val="24"/>
        </w:rPr>
        <w:t>г.</w:t>
      </w:r>
      <w:r w:rsidR="005D1B09" w:rsidRPr="000D08F6">
        <w:rPr>
          <w:szCs w:val="24"/>
        </w:rPr>
        <w:t xml:space="preserve">                </w:t>
      </w:r>
      <w:r w:rsidR="00336503" w:rsidRPr="000D08F6">
        <w:rPr>
          <w:szCs w:val="24"/>
        </w:rPr>
        <w:t xml:space="preserve">                                                        </w:t>
      </w:r>
      <w:r w:rsidR="00636F9B" w:rsidRPr="000D08F6">
        <w:rPr>
          <w:szCs w:val="24"/>
        </w:rPr>
        <w:t xml:space="preserve">     </w:t>
      </w:r>
      <w:r w:rsidR="002D00FE" w:rsidRPr="000D08F6">
        <w:rPr>
          <w:szCs w:val="24"/>
        </w:rPr>
        <w:t xml:space="preserve">           </w:t>
      </w:r>
      <w:r w:rsidR="00636F9B" w:rsidRPr="000D08F6">
        <w:rPr>
          <w:szCs w:val="24"/>
        </w:rPr>
        <w:t xml:space="preserve"> </w:t>
      </w:r>
      <w:r w:rsidR="00962055" w:rsidRPr="000D08F6">
        <w:rPr>
          <w:szCs w:val="24"/>
        </w:rPr>
        <w:t>«___» _____  202</w:t>
      </w:r>
      <w:r w:rsidR="00055742" w:rsidRPr="000D08F6">
        <w:rPr>
          <w:szCs w:val="24"/>
        </w:rPr>
        <w:t xml:space="preserve">__г. </w:t>
      </w:r>
    </w:p>
    <w:p w:rsidR="00314B9E" w:rsidRPr="000D08F6" w:rsidRDefault="00314B9E" w:rsidP="00914034">
      <w:pPr>
        <w:pStyle w:val="a3"/>
        <w:rPr>
          <w:sz w:val="16"/>
          <w:szCs w:val="16"/>
        </w:rPr>
      </w:pPr>
    </w:p>
    <w:p w:rsidR="00914034" w:rsidRPr="000D08F6" w:rsidRDefault="00914034" w:rsidP="00914034">
      <w:pPr>
        <w:shd w:val="clear" w:color="auto" w:fill="FFFFFF"/>
        <w:ind w:firstLine="426"/>
        <w:jc w:val="both"/>
        <w:rPr>
          <w:sz w:val="24"/>
          <w:szCs w:val="24"/>
        </w:rPr>
      </w:pPr>
      <w:r w:rsidRPr="000D08F6">
        <w:rPr>
          <w:b/>
          <w:sz w:val="24"/>
          <w:szCs w:val="24"/>
        </w:rPr>
        <w:t>ООО «</w:t>
      </w:r>
      <w:r w:rsidR="00EE61D7" w:rsidRPr="000D08F6">
        <w:rPr>
          <w:b/>
          <w:sz w:val="24"/>
          <w:szCs w:val="24"/>
        </w:rPr>
        <w:t>КАТОБЬНЕФТЬ</w:t>
      </w:r>
      <w:r w:rsidR="00A6487C" w:rsidRPr="000D08F6">
        <w:rPr>
          <w:b/>
          <w:sz w:val="24"/>
          <w:szCs w:val="24"/>
        </w:rPr>
        <w:t>»</w:t>
      </w:r>
      <w:r w:rsidR="00022484" w:rsidRPr="000D08F6">
        <w:rPr>
          <w:b/>
          <w:sz w:val="24"/>
          <w:szCs w:val="24"/>
        </w:rPr>
        <w:t>,</w:t>
      </w:r>
      <w:r w:rsidRPr="000D08F6">
        <w:rPr>
          <w:sz w:val="24"/>
          <w:szCs w:val="24"/>
        </w:rPr>
        <w:t xml:space="preserve"> именуемое в дальнейшем «</w:t>
      </w:r>
      <w:r w:rsidR="00022484" w:rsidRPr="000D08F6">
        <w:rPr>
          <w:sz w:val="24"/>
          <w:szCs w:val="24"/>
        </w:rPr>
        <w:t>Покупатель</w:t>
      </w:r>
      <w:r w:rsidRPr="000D08F6">
        <w:rPr>
          <w:sz w:val="24"/>
          <w:szCs w:val="24"/>
        </w:rPr>
        <w:t>»</w:t>
      </w:r>
      <w:r w:rsidR="00A6487C" w:rsidRPr="000D08F6">
        <w:rPr>
          <w:sz w:val="24"/>
          <w:szCs w:val="24"/>
        </w:rPr>
        <w:t xml:space="preserve"> </w:t>
      </w:r>
      <w:r w:rsidR="006418D0" w:rsidRPr="000D08F6">
        <w:rPr>
          <w:sz w:val="24"/>
          <w:szCs w:val="24"/>
        </w:rPr>
        <w:t>в лице Генерального директора управляющей организации - ООО «Петро Велт Техноло</w:t>
      </w:r>
      <w:r w:rsidR="002D00FE" w:rsidRPr="000D08F6">
        <w:rPr>
          <w:sz w:val="24"/>
          <w:szCs w:val="24"/>
        </w:rPr>
        <w:t>джис</w:t>
      </w:r>
      <w:r w:rsidR="00CA03E3">
        <w:rPr>
          <w:sz w:val="24"/>
          <w:szCs w:val="24"/>
        </w:rPr>
        <w:t>» Трегубова Андрея Александровича</w:t>
      </w:r>
      <w:r w:rsidR="002D00FE" w:rsidRPr="000D08F6">
        <w:rPr>
          <w:sz w:val="24"/>
          <w:szCs w:val="24"/>
        </w:rPr>
        <w:t>,</w:t>
      </w:r>
      <w:r w:rsidR="003D5975" w:rsidRPr="000D08F6">
        <w:rPr>
          <w:sz w:val="24"/>
          <w:szCs w:val="24"/>
        </w:rPr>
        <w:t xml:space="preserve"> </w:t>
      </w:r>
      <w:r w:rsidR="002D00FE" w:rsidRPr="000D08F6">
        <w:rPr>
          <w:sz w:val="24"/>
          <w:szCs w:val="24"/>
        </w:rPr>
        <w:t>действующего</w:t>
      </w:r>
      <w:r w:rsidR="006418D0" w:rsidRPr="000D08F6">
        <w:rPr>
          <w:sz w:val="24"/>
          <w:szCs w:val="24"/>
        </w:rPr>
        <w:t xml:space="preserve"> на основании Устава и Договора передачи полномочий един</w:t>
      </w:r>
      <w:r w:rsidR="000E3FE6" w:rsidRPr="000D08F6">
        <w:rPr>
          <w:sz w:val="24"/>
          <w:szCs w:val="24"/>
        </w:rPr>
        <w:t xml:space="preserve">оличного исполнительного органа </w:t>
      </w:r>
      <w:r w:rsidR="006418D0" w:rsidRPr="000D08F6">
        <w:rPr>
          <w:sz w:val="24"/>
          <w:szCs w:val="24"/>
        </w:rPr>
        <w:t xml:space="preserve">№ </w:t>
      </w:r>
      <w:r w:rsidR="006418D0" w:rsidRPr="000D08F6">
        <w:rPr>
          <w:sz w:val="24"/>
        </w:rPr>
        <w:t>ПВТ/</w:t>
      </w:r>
      <w:r w:rsidR="00F82DA3" w:rsidRPr="000D08F6">
        <w:rPr>
          <w:sz w:val="24"/>
        </w:rPr>
        <w:t>КО</w:t>
      </w:r>
      <w:r w:rsidR="006418D0" w:rsidRPr="000D08F6">
        <w:rPr>
          <w:sz w:val="24"/>
        </w:rPr>
        <w:t>/2016 от 18.03.2016</w:t>
      </w:r>
      <w:r w:rsidR="006418D0" w:rsidRPr="000D08F6">
        <w:t xml:space="preserve"> </w:t>
      </w:r>
      <w:r w:rsidR="006418D0" w:rsidRPr="000D08F6">
        <w:rPr>
          <w:sz w:val="24"/>
          <w:szCs w:val="24"/>
        </w:rPr>
        <w:t xml:space="preserve">года, </w:t>
      </w:r>
      <w:r w:rsidR="00A6487C" w:rsidRPr="000D08F6">
        <w:rPr>
          <w:sz w:val="24"/>
          <w:szCs w:val="24"/>
        </w:rPr>
        <w:t xml:space="preserve">просит </w:t>
      </w:r>
      <w:permStart w:id="483213183" w:edGrp="everyone"/>
      <w:r w:rsidR="00A6487C" w:rsidRPr="000D08F6">
        <w:rPr>
          <w:b/>
          <w:sz w:val="24"/>
          <w:szCs w:val="24"/>
        </w:rPr>
        <w:t>ООО «</w:t>
      </w:r>
      <w:r w:rsidR="00C209EC" w:rsidRPr="000D08F6">
        <w:rPr>
          <w:b/>
          <w:sz w:val="24"/>
          <w:szCs w:val="24"/>
        </w:rPr>
        <w:t xml:space="preserve">         </w:t>
      </w:r>
      <w:r w:rsidR="00A6487C" w:rsidRPr="000D08F6">
        <w:rPr>
          <w:b/>
          <w:sz w:val="24"/>
          <w:szCs w:val="24"/>
        </w:rPr>
        <w:t>»</w:t>
      </w:r>
      <w:r w:rsidR="00022484" w:rsidRPr="000D08F6">
        <w:rPr>
          <w:b/>
          <w:sz w:val="24"/>
          <w:szCs w:val="24"/>
        </w:rPr>
        <w:t xml:space="preserve">, </w:t>
      </w:r>
      <w:r w:rsidR="00022484" w:rsidRPr="000D08F6">
        <w:rPr>
          <w:sz w:val="24"/>
          <w:szCs w:val="24"/>
        </w:rPr>
        <w:t>именуемое в дальнейшем</w:t>
      </w:r>
      <w:r w:rsidR="00336503" w:rsidRPr="000D08F6">
        <w:rPr>
          <w:sz w:val="24"/>
          <w:szCs w:val="24"/>
        </w:rPr>
        <w:t xml:space="preserve"> </w:t>
      </w:r>
      <w:r w:rsidR="00022484" w:rsidRPr="000D08F6">
        <w:rPr>
          <w:sz w:val="24"/>
          <w:szCs w:val="24"/>
        </w:rPr>
        <w:t>«Поставщик»</w:t>
      </w:r>
      <w:r w:rsidR="00336503" w:rsidRPr="000D08F6">
        <w:rPr>
          <w:sz w:val="24"/>
          <w:szCs w:val="24"/>
        </w:rPr>
        <w:t xml:space="preserve"> </w:t>
      </w:r>
      <w:r w:rsidR="00F23DF2" w:rsidRPr="000D08F6">
        <w:rPr>
          <w:sz w:val="24"/>
          <w:szCs w:val="24"/>
        </w:rPr>
        <w:t xml:space="preserve">в лице </w:t>
      </w:r>
      <w:r w:rsidR="00C209EC" w:rsidRPr="000D08F6">
        <w:rPr>
          <w:sz w:val="24"/>
          <w:szCs w:val="24"/>
        </w:rPr>
        <w:t xml:space="preserve">генерального </w:t>
      </w:r>
      <w:r w:rsidR="00F23DF2" w:rsidRPr="000D08F6">
        <w:rPr>
          <w:sz w:val="24"/>
          <w:szCs w:val="24"/>
        </w:rPr>
        <w:t>дирек</w:t>
      </w:r>
      <w:r w:rsidR="00C209EC" w:rsidRPr="000D08F6">
        <w:rPr>
          <w:sz w:val="24"/>
          <w:szCs w:val="24"/>
        </w:rPr>
        <w:t xml:space="preserve">тора   </w:t>
      </w:r>
      <w:r w:rsidR="00F23DF2" w:rsidRPr="000D08F6">
        <w:rPr>
          <w:sz w:val="24"/>
          <w:szCs w:val="24"/>
        </w:rPr>
        <w:t xml:space="preserve">, действующего на основании Устава, </w:t>
      </w:r>
      <w:permEnd w:id="483213183"/>
      <w:r w:rsidR="00A6487C" w:rsidRPr="000D08F6">
        <w:rPr>
          <w:sz w:val="24"/>
          <w:szCs w:val="24"/>
        </w:rPr>
        <w:t xml:space="preserve">осуществить поставку Товара </w:t>
      </w:r>
      <w:r w:rsidR="00022484" w:rsidRPr="000D08F6">
        <w:rPr>
          <w:sz w:val="24"/>
          <w:szCs w:val="24"/>
        </w:rPr>
        <w:t>на условиях, указанных в настоящем Заказе (в таблице).</w:t>
      </w:r>
    </w:p>
    <w:p w:rsidR="00914034" w:rsidRPr="000D08F6" w:rsidRDefault="00914034" w:rsidP="00022484">
      <w:pPr>
        <w:shd w:val="clear" w:color="auto" w:fill="FFFFFF"/>
        <w:tabs>
          <w:tab w:val="left" w:pos="709"/>
          <w:tab w:val="left" w:pos="1276"/>
        </w:tabs>
        <w:jc w:val="both"/>
        <w:rPr>
          <w:sz w:val="24"/>
          <w:szCs w:val="24"/>
        </w:rPr>
      </w:pPr>
    </w:p>
    <w:p w:rsidR="00914034" w:rsidRPr="000D08F6" w:rsidRDefault="00914034" w:rsidP="00914034">
      <w:pPr>
        <w:shd w:val="clear" w:color="auto" w:fill="FFFFFF"/>
        <w:tabs>
          <w:tab w:val="left" w:pos="709"/>
          <w:tab w:val="left" w:pos="1276"/>
        </w:tabs>
        <w:ind w:left="851"/>
        <w:jc w:val="both"/>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276"/>
        <w:gridCol w:w="1276"/>
        <w:gridCol w:w="1417"/>
        <w:gridCol w:w="1560"/>
        <w:gridCol w:w="1134"/>
        <w:gridCol w:w="1275"/>
      </w:tblGrid>
      <w:tr w:rsidR="009A6B89" w:rsidRPr="000D08F6" w:rsidTr="002D00FE">
        <w:trPr>
          <w:cantSplit/>
          <w:trHeight w:val="1016"/>
        </w:trPr>
        <w:tc>
          <w:tcPr>
            <w:tcW w:w="709" w:type="dxa"/>
            <w:tcBorders>
              <w:top w:val="single" w:sz="4" w:space="0" w:color="auto"/>
              <w:left w:val="single" w:sz="4" w:space="0" w:color="auto"/>
              <w:right w:val="single" w:sz="4" w:space="0" w:color="auto"/>
            </w:tcBorders>
            <w:vAlign w:val="center"/>
          </w:tcPr>
          <w:p w:rsidR="00AD5C57" w:rsidRPr="000D08F6" w:rsidRDefault="00AD5C57" w:rsidP="00AD5C57">
            <w:pPr>
              <w:widowControl w:val="0"/>
              <w:ind w:right="-289" w:firstLine="851"/>
              <w:jc w:val="center"/>
            </w:pPr>
          </w:p>
          <w:p w:rsidR="009A6B89" w:rsidRPr="000D08F6" w:rsidRDefault="00AD5C57" w:rsidP="00AD5C57">
            <w:pPr>
              <w:jc w:val="center"/>
            </w:pPr>
            <w:r w:rsidRPr="000D08F6">
              <w:t>№ п/п</w:t>
            </w:r>
          </w:p>
        </w:tc>
        <w:tc>
          <w:tcPr>
            <w:tcW w:w="1559" w:type="dxa"/>
            <w:tcBorders>
              <w:top w:val="single" w:sz="4" w:space="0" w:color="auto"/>
              <w:left w:val="single" w:sz="4" w:space="0" w:color="auto"/>
              <w:right w:val="single" w:sz="4" w:space="0" w:color="auto"/>
            </w:tcBorders>
            <w:vAlign w:val="center"/>
          </w:tcPr>
          <w:p w:rsidR="009A6B89" w:rsidRPr="000D08F6" w:rsidRDefault="009A6B89" w:rsidP="004B1B5A">
            <w:pPr>
              <w:widowControl w:val="0"/>
              <w:tabs>
                <w:tab w:val="left" w:pos="743"/>
              </w:tabs>
              <w:jc w:val="center"/>
              <w:rPr>
                <w:sz w:val="18"/>
                <w:szCs w:val="18"/>
              </w:rPr>
            </w:pPr>
            <w:r w:rsidRPr="000D08F6">
              <w:rPr>
                <w:sz w:val="18"/>
                <w:szCs w:val="18"/>
              </w:rPr>
              <w:t>Наименование Товара</w:t>
            </w:r>
          </w:p>
        </w:tc>
        <w:tc>
          <w:tcPr>
            <w:tcW w:w="1276" w:type="dxa"/>
            <w:tcBorders>
              <w:top w:val="single" w:sz="4" w:space="0" w:color="auto"/>
              <w:left w:val="single" w:sz="4" w:space="0" w:color="auto"/>
              <w:right w:val="single" w:sz="4" w:space="0" w:color="auto"/>
            </w:tcBorders>
            <w:vAlign w:val="center"/>
          </w:tcPr>
          <w:p w:rsidR="009A6B89" w:rsidRPr="000D08F6" w:rsidRDefault="00C209EC" w:rsidP="007C6A13">
            <w:pPr>
              <w:widowControl w:val="0"/>
              <w:tabs>
                <w:tab w:val="left" w:pos="743"/>
              </w:tabs>
              <w:jc w:val="center"/>
              <w:rPr>
                <w:sz w:val="18"/>
                <w:szCs w:val="18"/>
              </w:rPr>
            </w:pPr>
            <w:r w:rsidRPr="000D08F6">
              <w:rPr>
                <w:sz w:val="18"/>
                <w:szCs w:val="18"/>
              </w:rPr>
              <w:t>Количест</w:t>
            </w:r>
            <w:r w:rsidR="009A6B89" w:rsidRPr="000D08F6">
              <w:rPr>
                <w:sz w:val="18"/>
                <w:szCs w:val="18"/>
              </w:rPr>
              <w:t xml:space="preserve">во, </w:t>
            </w:r>
            <w:r w:rsidRPr="000D08F6">
              <w:rPr>
                <w:sz w:val="18"/>
                <w:szCs w:val="18"/>
              </w:rPr>
              <w:t>(</w:t>
            </w:r>
            <w:r w:rsidR="009A6B89" w:rsidRPr="000D08F6">
              <w:rPr>
                <w:sz w:val="18"/>
                <w:szCs w:val="18"/>
              </w:rPr>
              <w:t>литр</w:t>
            </w:r>
            <w:r w:rsidRPr="000D08F6">
              <w:rPr>
                <w:sz w:val="18"/>
                <w:szCs w:val="18"/>
              </w:rPr>
              <w:t>ы)</w:t>
            </w:r>
          </w:p>
        </w:tc>
        <w:tc>
          <w:tcPr>
            <w:tcW w:w="1276" w:type="dxa"/>
            <w:tcBorders>
              <w:top w:val="single" w:sz="4" w:space="0" w:color="auto"/>
              <w:left w:val="single" w:sz="4" w:space="0" w:color="auto"/>
              <w:right w:val="single" w:sz="4" w:space="0" w:color="auto"/>
            </w:tcBorders>
            <w:vAlign w:val="center"/>
          </w:tcPr>
          <w:p w:rsidR="009A6B89" w:rsidRPr="000D08F6" w:rsidRDefault="009A6B89" w:rsidP="00CF0164">
            <w:pPr>
              <w:widowControl w:val="0"/>
              <w:tabs>
                <w:tab w:val="left" w:pos="743"/>
              </w:tabs>
              <w:ind w:hanging="108"/>
              <w:jc w:val="center"/>
              <w:rPr>
                <w:sz w:val="18"/>
                <w:szCs w:val="18"/>
              </w:rPr>
            </w:pPr>
            <w:r w:rsidRPr="000D08F6">
              <w:rPr>
                <w:sz w:val="18"/>
                <w:szCs w:val="18"/>
              </w:rPr>
              <w:t>Пункт назначения</w:t>
            </w:r>
          </w:p>
        </w:tc>
        <w:tc>
          <w:tcPr>
            <w:tcW w:w="1417" w:type="dxa"/>
            <w:tcBorders>
              <w:top w:val="single" w:sz="4" w:space="0" w:color="auto"/>
              <w:left w:val="single" w:sz="4" w:space="0" w:color="auto"/>
              <w:right w:val="single" w:sz="4" w:space="0" w:color="auto"/>
            </w:tcBorders>
            <w:vAlign w:val="center"/>
          </w:tcPr>
          <w:p w:rsidR="009A6B89" w:rsidRPr="000D08F6" w:rsidRDefault="009A6B89" w:rsidP="004B1B5A">
            <w:pPr>
              <w:widowControl w:val="0"/>
              <w:tabs>
                <w:tab w:val="left" w:pos="743"/>
              </w:tabs>
              <w:ind w:firstLine="10"/>
              <w:jc w:val="center"/>
              <w:rPr>
                <w:sz w:val="18"/>
                <w:szCs w:val="18"/>
              </w:rPr>
            </w:pPr>
            <w:r w:rsidRPr="000D08F6">
              <w:rPr>
                <w:sz w:val="18"/>
                <w:szCs w:val="18"/>
              </w:rPr>
              <w:t>Срок поставки</w:t>
            </w:r>
          </w:p>
        </w:tc>
        <w:tc>
          <w:tcPr>
            <w:tcW w:w="1560" w:type="dxa"/>
            <w:tcBorders>
              <w:top w:val="single" w:sz="4" w:space="0" w:color="auto"/>
              <w:left w:val="single" w:sz="4" w:space="0" w:color="auto"/>
              <w:right w:val="single" w:sz="4" w:space="0" w:color="auto"/>
            </w:tcBorders>
            <w:vAlign w:val="center"/>
          </w:tcPr>
          <w:p w:rsidR="009A6B89" w:rsidRPr="000D08F6" w:rsidRDefault="009A6B89" w:rsidP="009A6B89">
            <w:pPr>
              <w:widowControl w:val="0"/>
              <w:tabs>
                <w:tab w:val="left" w:pos="743"/>
              </w:tabs>
              <w:ind w:firstLine="10"/>
              <w:jc w:val="center"/>
              <w:rPr>
                <w:sz w:val="18"/>
                <w:szCs w:val="18"/>
              </w:rPr>
            </w:pPr>
            <w:r w:rsidRPr="000D08F6">
              <w:rPr>
                <w:sz w:val="18"/>
                <w:szCs w:val="18"/>
              </w:rPr>
              <w:t>Грузополучатель</w:t>
            </w:r>
          </w:p>
        </w:tc>
        <w:tc>
          <w:tcPr>
            <w:tcW w:w="1134" w:type="dxa"/>
            <w:tcBorders>
              <w:top w:val="single" w:sz="4" w:space="0" w:color="auto"/>
              <w:left w:val="single" w:sz="4" w:space="0" w:color="auto"/>
              <w:right w:val="single" w:sz="4" w:space="0" w:color="auto"/>
            </w:tcBorders>
            <w:vAlign w:val="center"/>
          </w:tcPr>
          <w:p w:rsidR="00AD5C57" w:rsidRPr="000D08F6" w:rsidRDefault="00316BAA" w:rsidP="004B1B5A">
            <w:pPr>
              <w:widowControl w:val="0"/>
              <w:tabs>
                <w:tab w:val="left" w:pos="743"/>
              </w:tabs>
              <w:ind w:firstLine="10"/>
              <w:jc w:val="center"/>
              <w:rPr>
                <w:sz w:val="18"/>
                <w:szCs w:val="18"/>
              </w:rPr>
            </w:pPr>
            <w:r w:rsidRPr="000D08F6">
              <w:rPr>
                <w:sz w:val="18"/>
                <w:szCs w:val="18"/>
              </w:rPr>
              <w:t>№ бригады</w:t>
            </w:r>
            <w:r w:rsidR="009A6B89" w:rsidRPr="000D08F6">
              <w:rPr>
                <w:sz w:val="18"/>
                <w:szCs w:val="18"/>
              </w:rPr>
              <w:t xml:space="preserve"> Грузополу</w:t>
            </w:r>
            <w:r w:rsidR="00AD5C57" w:rsidRPr="000D08F6">
              <w:rPr>
                <w:sz w:val="18"/>
                <w:szCs w:val="18"/>
              </w:rPr>
              <w:t>-</w:t>
            </w:r>
          </w:p>
          <w:p w:rsidR="009A6B89" w:rsidRPr="000D08F6" w:rsidRDefault="009A6B89" w:rsidP="004B1B5A">
            <w:pPr>
              <w:widowControl w:val="0"/>
              <w:tabs>
                <w:tab w:val="left" w:pos="743"/>
              </w:tabs>
              <w:ind w:firstLine="10"/>
              <w:jc w:val="center"/>
              <w:rPr>
                <w:sz w:val="18"/>
                <w:szCs w:val="18"/>
              </w:rPr>
            </w:pPr>
            <w:r w:rsidRPr="000D08F6">
              <w:rPr>
                <w:sz w:val="18"/>
                <w:szCs w:val="18"/>
              </w:rPr>
              <w:t>чателя</w:t>
            </w:r>
          </w:p>
        </w:tc>
        <w:tc>
          <w:tcPr>
            <w:tcW w:w="1275" w:type="dxa"/>
            <w:tcBorders>
              <w:top w:val="single" w:sz="4" w:space="0" w:color="auto"/>
              <w:left w:val="single" w:sz="4" w:space="0" w:color="auto"/>
              <w:right w:val="single" w:sz="4" w:space="0" w:color="auto"/>
            </w:tcBorders>
          </w:tcPr>
          <w:p w:rsidR="009A6B89" w:rsidRPr="000D08F6" w:rsidRDefault="009A6B89" w:rsidP="004A43D5">
            <w:pPr>
              <w:widowControl w:val="0"/>
              <w:tabs>
                <w:tab w:val="left" w:pos="743"/>
              </w:tabs>
              <w:jc w:val="center"/>
              <w:rPr>
                <w:sz w:val="18"/>
                <w:szCs w:val="18"/>
              </w:rPr>
            </w:pPr>
          </w:p>
          <w:p w:rsidR="009A6B89" w:rsidRPr="000D08F6" w:rsidRDefault="00C209EC" w:rsidP="002D00FE">
            <w:pPr>
              <w:widowControl w:val="0"/>
              <w:tabs>
                <w:tab w:val="left" w:pos="743"/>
              </w:tabs>
              <w:ind w:firstLine="10"/>
              <w:jc w:val="center"/>
              <w:rPr>
                <w:sz w:val="18"/>
                <w:szCs w:val="18"/>
              </w:rPr>
            </w:pPr>
            <w:r w:rsidRPr="000D08F6">
              <w:rPr>
                <w:sz w:val="18"/>
                <w:szCs w:val="18"/>
              </w:rPr>
              <w:t>Дополнительная информация</w:t>
            </w:r>
          </w:p>
        </w:tc>
      </w:tr>
      <w:tr w:rsidR="009A6B89" w:rsidRPr="000D08F6" w:rsidTr="002D00FE">
        <w:trPr>
          <w:trHeight w:val="429"/>
        </w:trPr>
        <w:tc>
          <w:tcPr>
            <w:tcW w:w="709"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ind w:right="-332" w:firstLine="851"/>
            </w:pPr>
          </w:p>
        </w:tc>
        <w:tc>
          <w:tcPr>
            <w:tcW w:w="1559" w:type="dxa"/>
            <w:tcBorders>
              <w:top w:val="single" w:sz="4" w:space="0" w:color="auto"/>
              <w:left w:val="single" w:sz="4" w:space="0" w:color="auto"/>
              <w:bottom w:val="single" w:sz="4" w:space="0" w:color="auto"/>
              <w:right w:val="single" w:sz="4" w:space="0" w:color="auto"/>
            </w:tcBorders>
          </w:tcPr>
          <w:p w:rsidR="009A6B89" w:rsidRPr="000D08F6" w:rsidRDefault="009A6B89" w:rsidP="00D131C9">
            <w:pPr>
              <w:widowControl w:val="0"/>
              <w:tabs>
                <w:tab w:val="left" w:pos="743"/>
              </w:tabs>
              <w:jc w:val="center"/>
            </w:pPr>
          </w:p>
        </w:tc>
        <w:tc>
          <w:tcPr>
            <w:tcW w:w="1276"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pPr>
          </w:p>
        </w:tc>
        <w:tc>
          <w:tcPr>
            <w:tcW w:w="1276"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ind w:firstLine="851"/>
            </w:pPr>
          </w:p>
        </w:tc>
        <w:tc>
          <w:tcPr>
            <w:tcW w:w="1417"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ind w:firstLine="851"/>
            </w:pPr>
          </w:p>
        </w:tc>
        <w:tc>
          <w:tcPr>
            <w:tcW w:w="1560"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ind w:firstLine="851"/>
            </w:pPr>
          </w:p>
        </w:tc>
        <w:tc>
          <w:tcPr>
            <w:tcW w:w="1134" w:type="dxa"/>
            <w:tcBorders>
              <w:top w:val="single" w:sz="4" w:space="0" w:color="auto"/>
              <w:left w:val="single" w:sz="4" w:space="0" w:color="auto"/>
              <w:bottom w:val="single" w:sz="4" w:space="0" w:color="auto"/>
              <w:right w:val="single" w:sz="4" w:space="0" w:color="auto"/>
            </w:tcBorders>
            <w:vAlign w:val="center"/>
          </w:tcPr>
          <w:p w:rsidR="009A6B89" w:rsidRPr="000D08F6" w:rsidRDefault="009A6B89" w:rsidP="002623A2">
            <w:pPr>
              <w:widowControl w:val="0"/>
              <w:tabs>
                <w:tab w:val="left" w:pos="743"/>
              </w:tabs>
              <w:jc w:val="center"/>
            </w:pPr>
          </w:p>
        </w:tc>
        <w:tc>
          <w:tcPr>
            <w:tcW w:w="1275" w:type="dxa"/>
            <w:tcBorders>
              <w:top w:val="single" w:sz="4" w:space="0" w:color="auto"/>
              <w:left w:val="single" w:sz="4" w:space="0" w:color="auto"/>
              <w:bottom w:val="single" w:sz="4" w:space="0" w:color="auto"/>
              <w:right w:val="single" w:sz="4" w:space="0" w:color="auto"/>
            </w:tcBorders>
          </w:tcPr>
          <w:p w:rsidR="009A6B89" w:rsidRPr="000D08F6" w:rsidRDefault="009A6B89" w:rsidP="004725D9">
            <w:pPr>
              <w:widowControl w:val="0"/>
              <w:tabs>
                <w:tab w:val="left" w:pos="743"/>
              </w:tabs>
              <w:jc w:val="center"/>
            </w:pPr>
          </w:p>
        </w:tc>
      </w:tr>
      <w:tr w:rsidR="009A6B89" w:rsidRPr="000D08F6" w:rsidTr="002D00FE">
        <w:trPr>
          <w:trHeight w:val="429"/>
        </w:trPr>
        <w:tc>
          <w:tcPr>
            <w:tcW w:w="709"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ind w:right="-332" w:firstLine="851"/>
            </w:pPr>
          </w:p>
        </w:tc>
        <w:tc>
          <w:tcPr>
            <w:tcW w:w="1559" w:type="dxa"/>
            <w:tcBorders>
              <w:top w:val="single" w:sz="4" w:space="0" w:color="auto"/>
              <w:left w:val="single" w:sz="4" w:space="0" w:color="auto"/>
              <w:bottom w:val="single" w:sz="4" w:space="0" w:color="auto"/>
              <w:right w:val="single" w:sz="4" w:space="0" w:color="auto"/>
            </w:tcBorders>
          </w:tcPr>
          <w:p w:rsidR="009A6B89" w:rsidRPr="000D08F6" w:rsidRDefault="009A6B89" w:rsidP="00D131C9">
            <w:pPr>
              <w:widowControl w:val="0"/>
              <w:tabs>
                <w:tab w:val="left" w:pos="743"/>
              </w:tabs>
              <w:jc w:val="center"/>
            </w:pPr>
          </w:p>
        </w:tc>
        <w:tc>
          <w:tcPr>
            <w:tcW w:w="1276"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pPr>
          </w:p>
        </w:tc>
        <w:tc>
          <w:tcPr>
            <w:tcW w:w="1276"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ind w:firstLine="851"/>
            </w:pPr>
          </w:p>
        </w:tc>
        <w:tc>
          <w:tcPr>
            <w:tcW w:w="1417"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ind w:firstLine="851"/>
            </w:pPr>
          </w:p>
        </w:tc>
        <w:tc>
          <w:tcPr>
            <w:tcW w:w="1560"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ind w:firstLine="851"/>
            </w:pPr>
          </w:p>
        </w:tc>
        <w:tc>
          <w:tcPr>
            <w:tcW w:w="1134" w:type="dxa"/>
            <w:tcBorders>
              <w:top w:val="single" w:sz="4" w:space="0" w:color="auto"/>
              <w:left w:val="single" w:sz="4" w:space="0" w:color="auto"/>
              <w:bottom w:val="single" w:sz="4" w:space="0" w:color="auto"/>
              <w:right w:val="single" w:sz="4" w:space="0" w:color="auto"/>
            </w:tcBorders>
            <w:vAlign w:val="center"/>
          </w:tcPr>
          <w:p w:rsidR="009A6B89" w:rsidRPr="000D08F6" w:rsidRDefault="009A6B89" w:rsidP="004B1B5A">
            <w:pPr>
              <w:widowControl w:val="0"/>
              <w:tabs>
                <w:tab w:val="left" w:pos="743"/>
              </w:tabs>
              <w:ind w:firstLine="851"/>
            </w:pPr>
          </w:p>
        </w:tc>
        <w:tc>
          <w:tcPr>
            <w:tcW w:w="1275" w:type="dxa"/>
            <w:tcBorders>
              <w:top w:val="single" w:sz="4" w:space="0" w:color="auto"/>
              <w:left w:val="single" w:sz="4" w:space="0" w:color="auto"/>
              <w:bottom w:val="single" w:sz="4" w:space="0" w:color="auto"/>
              <w:right w:val="single" w:sz="4" w:space="0" w:color="auto"/>
            </w:tcBorders>
          </w:tcPr>
          <w:p w:rsidR="009A6B89" w:rsidRPr="000D08F6" w:rsidRDefault="009A6B89" w:rsidP="004B1B5A">
            <w:pPr>
              <w:widowControl w:val="0"/>
              <w:tabs>
                <w:tab w:val="left" w:pos="743"/>
              </w:tabs>
              <w:ind w:firstLine="851"/>
            </w:pPr>
          </w:p>
        </w:tc>
      </w:tr>
    </w:tbl>
    <w:p w:rsidR="00914034" w:rsidRPr="000D08F6" w:rsidRDefault="00914034" w:rsidP="00314B9E">
      <w:pPr>
        <w:tabs>
          <w:tab w:val="left" w:pos="1276"/>
        </w:tabs>
        <w:jc w:val="both"/>
        <w:rPr>
          <w:sz w:val="16"/>
          <w:szCs w:val="16"/>
        </w:rPr>
      </w:pPr>
    </w:p>
    <w:p w:rsidR="00957A90" w:rsidRPr="000D08F6" w:rsidRDefault="009A6B89" w:rsidP="00314B9E">
      <w:pPr>
        <w:tabs>
          <w:tab w:val="left" w:pos="1276"/>
        </w:tabs>
        <w:jc w:val="both"/>
        <w:rPr>
          <w:sz w:val="22"/>
          <w:szCs w:val="22"/>
        </w:rPr>
      </w:pPr>
      <w:r w:rsidRPr="000D08F6">
        <w:rPr>
          <w:sz w:val="22"/>
          <w:szCs w:val="22"/>
        </w:rPr>
        <w:t xml:space="preserve">1. </w:t>
      </w:r>
      <w:r w:rsidR="00957A90" w:rsidRPr="000D08F6">
        <w:rPr>
          <w:sz w:val="22"/>
          <w:szCs w:val="22"/>
        </w:rPr>
        <w:t xml:space="preserve">Обязательные требования к ТС, </w:t>
      </w:r>
      <w:r w:rsidR="00562EE6" w:rsidRPr="000D08F6">
        <w:rPr>
          <w:sz w:val="22"/>
          <w:szCs w:val="22"/>
        </w:rPr>
        <w:t>осуществляющим</w:t>
      </w:r>
      <w:r w:rsidR="00957A90" w:rsidRPr="000D08F6">
        <w:rPr>
          <w:sz w:val="22"/>
          <w:szCs w:val="22"/>
        </w:rPr>
        <w:t xml:space="preserve"> доставку Товара:</w:t>
      </w:r>
    </w:p>
    <w:p w:rsidR="00957A90" w:rsidRPr="000D08F6" w:rsidRDefault="00957A90" w:rsidP="00314B9E">
      <w:pPr>
        <w:tabs>
          <w:tab w:val="left" w:pos="1276"/>
        </w:tabs>
        <w:jc w:val="both"/>
        <w:rPr>
          <w:sz w:val="22"/>
          <w:szCs w:val="22"/>
        </w:rPr>
      </w:pPr>
      <w:r w:rsidRPr="000D08F6">
        <w:rPr>
          <w:sz w:val="22"/>
          <w:szCs w:val="22"/>
        </w:rPr>
        <w:t xml:space="preserve">- </w:t>
      </w:r>
      <w:r w:rsidR="00562EE6" w:rsidRPr="000D08F6">
        <w:rPr>
          <w:sz w:val="22"/>
          <w:szCs w:val="22"/>
        </w:rPr>
        <w:t>наличие путевого листа, установленной формы, утвержденной Госкомстатом России от 28.11.1997 г. № 78;</w:t>
      </w:r>
    </w:p>
    <w:p w:rsidR="00562EE6" w:rsidRPr="000D08F6" w:rsidRDefault="00562EE6" w:rsidP="00314B9E">
      <w:pPr>
        <w:tabs>
          <w:tab w:val="left" w:pos="1276"/>
        </w:tabs>
        <w:jc w:val="both"/>
        <w:rPr>
          <w:sz w:val="22"/>
          <w:szCs w:val="22"/>
        </w:rPr>
      </w:pPr>
      <w:r w:rsidRPr="000D08F6">
        <w:rPr>
          <w:sz w:val="22"/>
          <w:szCs w:val="22"/>
        </w:rPr>
        <w:t>- наличие спец. одежды у водительского персонала и стропальщиков;</w:t>
      </w:r>
    </w:p>
    <w:p w:rsidR="00562EE6" w:rsidRPr="000D08F6" w:rsidRDefault="00562EE6" w:rsidP="00314B9E">
      <w:pPr>
        <w:tabs>
          <w:tab w:val="left" w:pos="1276"/>
        </w:tabs>
        <w:jc w:val="both"/>
        <w:rPr>
          <w:sz w:val="22"/>
          <w:szCs w:val="22"/>
        </w:rPr>
      </w:pPr>
      <w:r w:rsidRPr="000D08F6">
        <w:rPr>
          <w:sz w:val="22"/>
          <w:szCs w:val="22"/>
        </w:rPr>
        <w:t>- наличие удостоверений по ОТ и ПБ;</w:t>
      </w:r>
    </w:p>
    <w:p w:rsidR="00562EE6" w:rsidRPr="000D08F6" w:rsidRDefault="00BD0D9A" w:rsidP="00314B9E">
      <w:pPr>
        <w:tabs>
          <w:tab w:val="left" w:pos="1276"/>
        </w:tabs>
        <w:jc w:val="both"/>
        <w:rPr>
          <w:sz w:val="22"/>
          <w:szCs w:val="22"/>
        </w:rPr>
      </w:pPr>
      <w:r w:rsidRPr="000D08F6">
        <w:rPr>
          <w:sz w:val="22"/>
          <w:szCs w:val="22"/>
        </w:rPr>
        <w:t>- наличие мед. аптечек, противооткатных упоров, огнетушителей, аварийных знаков и т.д.;</w:t>
      </w:r>
    </w:p>
    <w:p w:rsidR="00706FEA" w:rsidRPr="000D08F6" w:rsidRDefault="00706FEA" w:rsidP="00314B9E">
      <w:pPr>
        <w:tabs>
          <w:tab w:val="left" w:pos="1276"/>
        </w:tabs>
        <w:jc w:val="both"/>
        <w:rPr>
          <w:sz w:val="22"/>
          <w:szCs w:val="22"/>
        </w:rPr>
      </w:pPr>
      <w:r w:rsidRPr="000D08F6">
        <w:rPr>
          <w:sz w:val="22"/>
          <w:szCs w:val="22"/>
        </w:rPr>
        <w:t>- наличие отметки мед. работника и механика по выпуску АТС на линию;</w:t>
      </w:r>
    </w:p>
    <w:p w:rsidR="00706FEA" w:rsidRPr="000D08F6" w:rsidRDefault="00706FEA" w:rsidP="00314B9E">
      <w:pPr>
        <w:tabs>
          <w:tab w:val="left" w:pos="1276"/>
        </w:tabs>
        <w:jc w:val="both"/>
        <w:rPr>
          <w:sz w:val="22"/>
          <w:szCs w:val="22"/>
        </w:rPr>
      </w:pPr>
      <w:r w:rsidRPr="000D08F6">
        <w:rPr>
          <w:sz w:val="22"/>
          <w:szCs w:val="22"/>
        </w:rPr>
        <w:t>- движение по месторождения осуществлять с включенным ближним светом фар;</w:t>
      </w:r>
    </w:p>
    <w:p w:rsidR="00957A90" w:rsidRPr="000D08F6" w:rsidRDefault="00706FEA" w:rsidP="00314B9E">
      <w:pPr>
        <w:tabs>
          <w:tab w:val="left" w:pos="1276"/>
        </w:tabs>
        <w:jc w:val="both"/>
        <w:rPr>
          <w:sz w:val="16"/>
          <w:szCs w:val="16"/>
        </w:rPr>
      </w:pPr>
      <w:r w:rsidRPr="000D08F6">
        <w:rPr>
          <w:sz w:val="22"/>
          <w:szCs w:val="22"/>
        </w:rPr>
        <w:t>- обязательное использование ремней безопасности.</w:t>
      </w:r>
    </w:p>
    <w:p w:rsidR="00914034" w:rsidRPr="000D08F6" w:rsidRDefault="00914034" w:rsidP="002964E3">
      <w:pPr>
        <w:tabs>
          <w:tab w:val="left" w:pos="1276"/>
        </w:tabs>
        <w:jc w:val="both"/>
        <w:rPr>
          <w:sz w:val="23"/>
          <w:szCs w:val="23"/>
        </w:rPr>
      </w:pPr>
      <w:r w:rsidRPr="000D08F6">
        <w:rPr>
          <w:sz w:val="24"/>
          <w:szCs w:val="24"/>
        </w:rPr>
        <w:t xml:space="preserve">2. </w:t>
      </w:r>
      <w:r w:rsidRPr="000D08F6">
        <w:rPr>
          <w:sz w:val="23"/>
          <w:szCs w:val="23"/>
        </w:rPr>
        <w:t>Все термины, используемые в настояще</w:t>
      </w:r>
      <w:r w:rsidR="00022484" w:rsidRPr="000D08F6">
        <w:rPr>
          <w:sz w:val="23"/>
          <w:szCs w:val="23"/>
        </w:rPr>
        <w:t>м</w:t>
      </w:r>
      <w:r w:rsidR="00336503" w:rsidRPr="000D08F6">
        <w:rPr>
          <w:sz w:val="23"/>
          <w:szCs w:val="23"/>
        </w:rPr>
        <w:t xml:space="preserve"> </w:t>
      </w:r>
      <w:r w:rsidR="00022484" w:rsidRPr="000D08F6">
        <w:rPr>
          <w:sz w:val="23"/>
          <w:szCs w:val="23"/>
        </w:rPr>
        <w:t>Заказе</w:t>
      </w:r>
      <w:r w:rsidRPr="000D08F6">
        <w:rPr>
          <w:sz w:val="23"/>
          <w:szCs w:val="23"/>
        </w:rPr>
        <w:t>, толкуются в соответствии с Договором.</w:t>
      </w:r>
    </w:p>
    <w:p w:rsidR="00914034" w:rsidRPr="000D08F6" w:rsidRDefault="00222298" w:rsidP="002964E3">
      <w:pPr>
        <w:tabs>
          <w:tab w:val="left" w:pos="1276"/>
        </w:tabs>
        <w:jc w:val="both"/>
        <w:rPr>
          <w:sz w:val="23"/>
          <w:szCs w:val="23"/>
        </w:rPr>
      </w:pPr>
      <w:r w:rsidRPr="000D08F6">
        <w:rPr>
          <w:sz w:val="23"/>
          <w:szCs w:val="23"/>
        </w:rPr>
        <w:t>3</w:t>
      </w:r>
      <w:r w:rsidR="00914034" w:rsidRPr="000D08F6">
        <w:rPr>
          <w:sz w:val="23"/>
          <w:szCs w:val="23"/>
        </w:rPr>
        <w:t>. Во всем остальном, что не предусмотрено Приложением, Стороны руководствуются условиями Договора.</w:t>
      </w:r>
    </w:p>
    <w:p w:rsidR="00914034" w:rsidRPr="000D08F6" w:rsidRDefault="00914034" w:rsidP="00914034">
      <w:pPr>
        <w:jc w:val="both"/>
        <w:rPr>
          <w:sz w:val="16"/>
          <w:szCs w:val="16"/>
        </w:rPr>
      </w:pPr>
    </w:p>
    <w:tbl>
      <w:tblPr>
        <w:tblW w:w="10065" w:type="dxa"/>
        <w:tblInd w:w="108" w:type="dxa"/>
        <w:tblLook w:val="01E0" w:firstRow="1" w:lastRow="1" w:firstColumn="1" w:lastColumn="1" w:noHBand="0" w:noVBand="0"/>
      </w:tblPr>
      <w:tblGrid>
        <w:gridCol w:w="5245"/>
        <w:gridCol w:w="4820"/>
      </w:tblGrid>
      <w:tr w:rsidR="007D276E" w:rsidRPr="000D08F6" w:rsidTr="009D6E59">
        <w:tc>
          <w:tcPr>
            <w:tcW w:w="5245" w:type="dxa"/>
          </w:tcPr>
          <w:p w:rsidR="00914034" w:rsidRPr="000D08F6" w:rsidRDefault="00D54970" w:rsidP="00DF66F8">
            <w:pPr>
              <w:pStyle w:val="a3"/>
              <w:tabs>
                <w:tab w:val="center" w:pos="4153"/>
                <w:tab w:val="right" w:pos="8306"/>
              </w:tabs>
              <w:ind w:right="8"/>
              <w:rPr>
                <w:sz w:val="23"/>
                <w:szCs w:val="23"/>
              </w:rPr>
            </w:pPr>
            <w:r w:rsidRPr="000D08F6">
              <w:rPr>
                <w:szCs w:val="24"/>
              </w:rPr>
              <w:t xml:space="preserve">Покупатель: </w:t>
            </w:r>
            <w:r w:rsidRPr="000D08F6">
              <w:rPr>
                <w:sz w:val="23"/>
                <w:szCs w:val="23"/>
              </w:rPr>
              <w:t>__________/_______________/</w:t>
            </w:r>
          </w:p>
        </w:tc>
        <w:tc>
          <w:tcPr>
            <w:tcW w:w="4820" w:type="dxa"/>
          </w:tcPr>
          <w:p w:rsidR="00914034" w:rsidRPr="000D08F6" w:rsidRDefault="00914034" w:rsidP="004B1B5A">
            <w:pPr>
              <w:tabs>
                <w:tab w:val="center" w:pos="4153"/>
                <w:tab w:val="right" w:pos="8306"/>
              </w:tabs>
              <w:rPr>
                <w:sz w:val="24"/>
                <w:szCs w:val="24"/>
              </w:rPr>
            </w:pPr>
          </w:p>
        </w:tc>
      </w:tr>
    </w:tbl>
    <w:p w:rsidR="00045DC9" w:rsidRPr="000D08F6" w:rsidRDefault="00045DC9" w:rsidP="00914034">
      <w:pPr>
        <w:jc w:val="both"/>
        <w:rPr>
          <w:b/>
          <w:color w:val="FF0000"/>
        </w:rPr>
      </w:pPr>
    </w:p>
    <w:p w:rsidR="00914034" w:rsidRPr="000D08F6" w:rsidRDefault="00914034" w:rsidP="00EB2D36">
      <w:pPr>
        <w:jc w:val="center"/>
        <w:rPr>
          <w:b/>
        </w:rPr>
      </w:pPr>
      <w:r w:rsidRPr="000D08F6">
        <w:rPr>
          <w:b/>
        </w:rPr>
        <w:t>ФОРМА СОГЛАСОВАНА</w:t>
      </w:r>
    </w:p>
    <w:p w:rsidR="00C77109" w:rsidRPr="000D08F6" w:rsidRDefault="00C77109" w:rsidP="00A42CF8">
      <w:pPr>
        <w:jc w:val="both"/>
        <w:rPr>
          <w:b/>
        </w:rPr>
      </w:pPr>
    </w:p>
    <w:tbl>
      <w:tblPr>
        <w:tblW w:w="10146" w:type="dxa"/>
        <w:tblLayout w:type="fixed"/>
        <w:tblLook w:val="01E0" w:firstRow="1" w:lastRow="1" w:firstColumn="1" w:lastColumn="1" w:noHBand="0" w:noVBand="0"/>
      </w:tblPr>
      <w:tblGrid>
        <w:gridCol w:w="4862"/>
        <w:gridCol w:w="5284"/>
      </w:tblGrid>
      <w:tr w:rsidR="00CF616D" w:rsidRPr="000D08F6" w:rsidTr="00525921">
        <w:trPr>
          <w:trHeight w:val="1270"/>
        </w:trPr>
        <w:tc>
          <w:tcPr>
            <w:tcW w:w="4862" w:type="dxa"/>
            <w:hideMark/>
          </w:tcPr>
          <w:p w:rsidR="00CF616D" w:rsidRPr="000D08F6" w:rsidRDefault="00CF616D" w:rsidP="0033552F">
            <w:pPr>
              <w:jc w:val="center"/>
              <w:rPr>
                <w:b/>
                <w:sz w:val="24"/>
                <w:szCs w:val="24"/>
              </w:rPr>
            </w:pPr>
            <w:permStart w:id="1188503381" w:edGrp="everyone" w:colFirst="1" w:colLast="1"/>
            <w:r w:rsidRPr="000D08F6">
              <w:rPr>
                <w:b/>
                <w:sz w:val="24"/>
                <w:szCs w:val="24"/>
              </w:rPr>
              <w:t>Покупатель</w:t>
            </w:r>
          </w:p>
          <w:p w:rsidR="00CF616D" w:rsidRPr="000D08F6" w:rsidRDefault="00CF616D" w:rsidP="0033552F">
            <w:pPr>
              <w:jc w:val="center"/>
              <w:rPr>
                <w:b/>
                <w:sz w:val="24"/>
                <w:szCs w:val="24"/>
              </w:rPr>
            </w:pPr>
            <w:r w:rsidRPr="000D08F6">
              <w:rPr>
                <w:b/>
                <w:sz w:val="24"/>
                <w:szCs w:val="24"/>
              </w:rPr>
              <w:t xml:space="preserve">Генеральный директор </w:t>
            </w:r>
          </w:p>
          <w:p w:rsidR="00CF616D" w:rsidRPr="000D08F6" w:rsidRDefault="00CF616D" w:rsidP="0033552F">
            <w:pPr>
              <w:jc w:val="center"/>
              <w:rPr>
                <w:b/>
                <w:sz w:val="24"/>
                <w:szCs w:val="24"/>
              </w:rPr>
            </w:pPr>
            <w:r w:rsidRPr="000D08F6">
              <w:rPr>
                <w:b/>
                <w:sz w:val="24"/>
                <w:szCs w:val="24"/>
              </w:rPr>
              <w:t xml:space="preserve">ООО «Петро Велт Технолоджис» - управляющей организации </w:t>
            </w:r>
          </w:p>
          <w:p w:rsidR="00CF616D" w:rsidRPr="000D08F6" w:rsidRDefault="00CF616D" w:rsidP="0089642B">
            <w:pPr>
              <w:jc w:val="center"/>
              <w:rPr>
                <w:b/>
                <w:sz w:val="24"/>
                <w:szCs w:val="24"/>
              </w:rPr>
            </w:pPr>
            <w:r w:rsidRPr="000D08F6">
              <w:rPr>
                <w:b/>
                <w:sz w:val="24"/>
                <w:szCs w:val="24"/>
              </w:rPr>
              <w:t>ООО «</w:t>
            </w:r>
            <w:r w:rsidR="00DC7E6F" w:rsidRPr="000D08F6">
              <w:rPr>
                <w:b/>
                <w:sz w:val="24"/>
                <w:szCs w:val="24"/>
              </w:rPr>
              <w:t>КАТ</w:t>
            </w:r>
            <w:r w:rsidR="00F82DA3" w:rsidRPr="000D08F6">
              <w:rPr>
                <w:b/>
                <w:sz w:val="24"/>
                <w:szCs w:val="24"/>
              </w:rPr>
              <w:t>ОБЬНЕФТЬ</w:t>
            </w:r>
            <w:r w:rsidRPr="000D08F6">
              <w:rPr>
                <w:b/>
                <w:sz w:val="24"/>
                <w:szCs w:val="24"/>
              </w:rPr>
              <w:t>»</w:t>
            </w:r>
          </w:p>
        </w:tc>
        <w:tc>
          <w:tcPr>
            <w:tcW w:w="5284" w:type="dxa"/>
            <w:hideMark/>
          </w:tcPr>
          <w:p w:rsidR="00CF616D" w:rsidRPr="000D08F6" w:rsidRDefault="00CF616D" w:rsidP="0089642B">
            <w:pPr>
              <w:jc w:val="center"/>
              <w:rPr>
                <w:b/>
                <w:sz w:val="24"/>
                <w:szCs w:val="24"/>
              </w:rPr>
            </w:pPr>
            <w:r w:rsidRPr="000D08F6">
              <w:rPr>
                <w:b/>
                <w:sz w:val="24"/>
                <w:szCs w:val="24"/>
              </w:rPr>
              <w:t>Поставщик</w:t>
            </w:r>
          </w:p>
          <w:p w:rsidR="00CF616D" w:rsidRPr="000D08F6" w:rsidRDefault="004A43D5" w:rsidP="0089642B">
            <w:pPr>
              <w:jc w:val="center"/>
              <w:rPr>
                <w:b/>
                <w:sz w:val="24"/>
                <w:szCs w:val="24"/>
              </w:rPr>
            </w:pPr>
            <w:r w:rsidRPr="000D08F6">
              <w:rPr>
                <w:b/>
                <w:sz w:val="24"/>
                <w:szCs w:val="24"/>
              </w:rPr>
              <w:t>Генеральный д</w:t>
            </w:r>
            <w:r w:rsidR="00CF616D" w:rsidRPr="000D08F6">
              <w:rPr>
                <w:b/>
                <w:sz w:val="24"/>
                <w:szCs w:val="24"/>
              </w:rPr>
              <w:t>иректор</w:t>
            </w:r>
          </w:p>
          <w:p w:rsidR="00CF616D" w:rsidRPr="000D08F6" w:rsidRDefault="004A43D5" w:rsidP="0089642B">
            <w:pPr>
              <w:jc w:val="center"/>
              <w:rPr>
                <w:b/>
                <w:sz w:val="24"/>
                <w:szCs w:val="24"/>
              </w:rPr>
            </w:pPr>
            <w:r w:rsidRPr="000D08F6">
              <w:rPr>
                <w:b/>
                <w:sz w:val="24"/>
                <w:szCs w:val="24"/>
              </w:rPr>
              <w:t xml:space="preserve">ООО «                </w:t>
            </w:r>
            <w:r w:rsidR="00CF616D" w:rsidRPr="000D08F6">
              <w:rPr>
                <w:b/>
                <w:sz w:val="24"/>
                <w:szCs w:val="24"/>
              </w:rPr>
              <w:t>»</w:t>
            </w:r>
          </w:p>
        </w:tc>
      </w:tr>
      <w:tr w:rsidR="00CF616D" w:rsidRPr="000D08F6" w:rsidTr="00525921">
        <w:trPr>
          <w:trHeight w:val="761"/>
        </w:trPr>
        <w:tc>
          <w:tcPr>
            <w:tcW w:w="4862" w:type="dxa"/>
          </w:tcPr>
          <w:p w:rsidR="00CF616D" w:rsidRPr="000D08F6" w:rsidRDefault="00CF616D" w:rsidP="0033552F">
            <w:pPr>
              <w:jc w:val="both"/>
              <w:rPr>
                <w:b/>
                <w:sz w:val="24"/>
                <w:szCs w:val="24"/>
              </w:rPr>
            </w:pPr>
            <w:permStart w:id="1238134893" w:edGrp="everyone" w:colFirst="1" w:colLast="1"/>
            <w:permEnd w:id="1188503381"/>
          </w:p>
          <w:p w:rsidR="00CF616D" w:rsidRPr="000D08F6" w:rsidRDefault="00CF616D" w:rsidP="0033552F">
            <w:pPr>
              <w:jc w:val="both"/>
              <w:rPr>
                <w:sz w:val="24"/>
                <w:szCs w:val="24"/>
              </w:rPr>
            </w:pPr>
            <w:r w:rsidRPr="000D08F6">
              <w:rPr>
                <w:sz w:val="24"/>
                <w:szCs w:val="24"/>
              </w:rPr>
              <w:t>____</w:t>
            </w:r>
            <w:r w:rsidR="00236EB5" w:rsidRPr="000D08F6">
              <w:rPr>
                <w:sz w:val="24"/>
                <w:szCs w:val="24"/>
              </w:rPr>
              <w:t>__</w:t>
            </w:r>
            <w:r w:rsidR="008111D8" w:rsidRPr="000D08F6">
              <w:rPr>
                <w:sz w:val="24"/>
                <w:szCs w:val="24"/>
              </w:rPr>
              <w:t xml:space="preserve">_______________ </w:t>
            </w:r>
            <w:r w:rsidR="00CA03E3">
              <w:rPr>
                <w:sz w:val="24"/>
                <w:szCs w:val="24"/>
              </w:rPr>
              <w:t>Трегубов А.А.</w:t>
            </w:r>
          </w:p>
          <w:p w:rsidR="00E85197" w:rsidRPr="000D08F6" w:rsidRDefault="00CF616D" w:rsidP="0033552F">
            <w:pPr>
              <w:jc w:val="both"/>
              <w:rPr>
                <w:sz w:val="24"/>
                <w:szCs w:val="24"/>
              </w:rPr>
            </w:pPr>
            <w:r w:rsidRPr="000D08F6">
              <w:rPr>
                <w:sz w:val="24"/>
                <w:szCs w:val="24"/>
              </w:rPr>
              <w:t>М.П.</w:t>
            </w:r>
          </w:p>
        </w:tc>
        <w:tc>
          <w:tcPr>
            <w:tcW w:w="5284" w:type="dxa"/>
          </w:tcPr>
          <w:p w:rsidR="00CF616D" w:rsidRPr="000D08F6" w:rsidRDefault="00CF616D" w:rsidP="0089642B">
            <w:pPr>
              <w:jc w:val="both"/>
              <w:rPr>
                <w:b/>
                <w:sz w:val="24"/>
                <w:szCs w:val="24"/>
              </w:rPr>
            </w:pPr>
          </w:p>
          <w:p w:rsidR="00CF616D" w:rsidRPr="000D08F6" w:rsidRDefault="00CF616D" w:rsidP="0089642B">
            <w:pPr>
              <w:jc w:val="both"/>
              <w:rPr>
                <w:b/>
                <w:sz w:val="24"/>
                <w:szCs w:val="24"/>
              </w:rPr>
            </w:pPr>
            <w:r w:rsidRPr="000D08F6">
              <w:rPr>
                <w:sz w:val="24"/>
                <w:szCs w:val="24"/>
              </w:rPr>
              <w:t xml:space="preserve">   </w:t>
            </w:r>
            <w:r w:rsidR="009A2A68" w:rsidRPr="000D08F6">
              <w:rPr>
                <w:sz w:val="24"/>
                <w:szCs w:val="24"/>
              </w:rPr>
              <w:t xml:space="preserve">      </w:t>
            </w:r>
            <w:r w:rsidRPr="000D08F6">
              <w:rPr>
                <w:sz w:val="24"/>
                <w:szCs w:val="24"/>
              </w:rPr>
              <w:t>_________________________</w:t>
            </w:r>
          </w:p>
          <w:p w:rsidR="00CF616D" w:rsidRPr="000D08F6" w:rsidRDefault="00CF616D" w:rsidP="0089642B">
            <w:pPr>
              <w:jc w:val="both"/>
              <w:rPr>
                <w:sz w:val="24"/>
                <w:szCs w:val="24"/>
              </w:rPr>
            </w:pPr>
            <w:r w:rsidRPr="000D08F6">
              <w:rPr>
                <w:b/>
                <w:sz w:val="24"/>
                <w:szCs w:val="24"/>
              </w:rPr>
              <w:t xml:space="preserve">   </w:t>
            </w:r>
            <w:r w:rsidR="009A2A68" w:rsidRPr="000D08F6">
              <w:rPr>
                <w:b/>
                <w:sz w:val="24"/>
                <w:szCs w:val="24"/>
              </w:rPr>
              <w:t xml:space="preserve">      </w:t>
            </w:r>
            <w:r w:rsidRPr="000D08F6">
              <w:rPr>
                <w:sz w:val="24"/>
                <w:szCs w:val="24"/>
              </w:rPr>
              <w:t>М.П.</w:t>
            </w:r>
          </w:p>
        </w:tc>
      </w:tr>
      <w:permEnd w:id="1238134893"/>
    </w:tbl>
    <w:p w:rsidR="00753508" w:rsidRPr="000D08F6" w:rsidRDefault="00753508" w:rsidP="00C02ED9">
      <w:pPr>
        <w:shd w:val="clear" w:color="auto" w:fill="FFFFFF"/>
        <w:tabs>
          <w:tab w:val="left" w:pos="9034"/>
        </w:tabs>
      </w:pPr>
    </w:p>
    <w:p w:rsidR="00026F43" w:rsidRPr="000D08F6" w:rsidRDefault="00525921" w:rsidP="00F23DF2">
      <w:pPr>
        <w:shd w:val="clear" w:color="auto" w:fill="FFFFFF"/>
      </w:pPr>
      <w:r w:rsidRPr="000D08F6">
        <w:t xml:space="preserve">              </w:t>
      </w:r>
      <w:r w:rsidR="00F23DF2" w:rsidRPr="000D08F6">
        <w:t xml:space="preserve">                                                                                                                             </w:t>
      </w:r>
      <w:r w:rsidR="00045DC9" w:rsidRPr="000D08F6">
        <w:t xml:space="preserve">                            </w:t>
      </w:r>
      <w:r w:rsidRPr="000D08F6">
        <w:t xml:space="preserve"> </w:t>
      </w:r>
      <w:r w:rsidR="00045DC9" w:rsidRPr="000D08F6">
        <w:t xml:space="preserve"> </w:t>
      </w:r>
      <w:r w:rsidR="00914034" w:rsidRPr="000D08F6">
        <w:t xml:space="preserve">Приложение № </w:t>
      </w:r>
      <w:r w:rsidR="002904FF" w:rsidRPr="000D08F6">
        <w:t>2</w:t>
      </w:r>
    </w:p>
    <w:p w:rsidR="00CA03E3" w:rsidRPr="000D08F6" w:rsidRDefault="00CA03E3" w:rsidP="00CA03E3">
      <w:pPr>
        <w:shd w:val="clear" w:color="auto" w:fill="FFFFFF"/>
        <w:jc w:val="right"/>
      </w:pPr>
      <w:r w:rsidRPr="000D08F6">
        <w:t>к договору поставки № КО/0</w:t>
      </w:r>
      <w:r>
        <w:t>/2026</w:t>
      </w:r>
      <w:r w:rsidRPr="000D08F6">
        <w:t xml:space="preserve"> </w:t>
      </w:r>
    </w:p>
    <w:p w:rsidR="00026F43" w:rsidRPr="000D08F6" w:rsidRDefault="00CA03E3" w:rsidP="00CA03E3">
      <w:pPr>
        <w:shd w:val="clear" w:color="auto" w:fill="FFFFFF"/>
        <w:jc w:val="right"/>
      </w:pPr>
      <w:r w:rsidRPr="000D08F6">
        <w:t xml:space="preserve">от </w:t>
      </w:r>
      <w:permStart w:id="940460501" w:edGrp="everyone"/>
      <w:r w:rsidRPr="000D08F6">
        <w:t>«</w:t>
      </w:r>
      <w:r w:rsidRPr="000D08F6">
        <w:rPr>
          <w:u w:val="single"/>
        </w:rPr>
        <w:t xml:space="preserve">   </w:t>
      </w:r>
      <w:r w:rsidRPr="000D08F6">
        <w:t xml:space="preserve">» </w:t>
      </w:r>
      <w:r w:rsidRPr="000D08F6">
        <w:rPr>
          <w:u w:val="single"/>
        </w:rPr>
        <w:t>октября</w:t>
      </w:r>
      <w:r w:rsidRPr="000D08F6">
        <w:t xml:space="preserve"> </w:t>
      </w:r>
      <w:permEnd w:id="940460501"/>
      <w:r>
        <w:t>2025</w:t>
      </w:r>
      <w:r w:rsidRPr="000D08F6">
        <w:t xml:space="preserve"> г.</w:t>
      </w:r>
    </w:p>
    <w:p w:rsidR="00914034" w:rsidRPr="000D08F6" w:rsidRDefault="00914034" w:rsidP="00BC0950">
      <w:pPr>
        <w:shd w:val="clear" w:color="auto" w:fill="FFFFFF"/>
        <w:jc w:val="right"/>
      </w:pPr>
      <w:r w:rsidRPr="000D08F6">
        <w:t xml:space="preserve"> </w:t>
      </w:r>
    </w:p>
    <w:p w:rsidR="003F4BC0" w:rsidRPr="000D08F6" w:rsidRDefault="003F4BC0" w:rsidP="006D7D72">
      <w:pPr>
        <w:shd w:val="clear" w:color="auto" w:fill="FFFFFF"/>
        <w:rPr>
          <w:sz w:val="24"/>
          <w:szCs w:val="24"/>
        </w:rPr>
      </w:pPr>
    </w:p>
    <w:p w:rsidR="00914034" w:rsidRPr="000D08F6" w:rsidRDefault="00914034" w:rsidP="00914034">
      <w:pPr>
        <w:shd w:val="clear" w:color="auto" w:fill="FFFFFF"/>
        <w:jc w:val="center"/>
        <w:rPr>
          <w:sz w:val="24"/>
          <w:szCs w:val="24"/>
        </w:rPr>
      </w:pPr>
      <w:r w:rsidRPr="000D08F6">
        <w:rPr>
          <w:sz w:val="24"/>
          <w:szCs w:val="24"/>
        </w:rPr>
        <w:t>ПОРЯДОК ОПРЕДЕЛЕНИЯ ЦЕНЫ ТОВАРА</w:t>
      </w:r>
    </w:p>
    <w:p w:rsidR="00914034" w:rsidRPr="000D08F6" w:rsidRDefault="00914034" w:rsidP="00914034">
      <w:pPr>
        <w:shd w:val="clear" w:color="auto" w:fill="FFFFFF"/>
        <w:jc w:val="center"/>
        <w:rPr>
          <w:sz w:val="24"/>
          <w:szCs w:val="24"/>
        </w:rPr>
      </w:pPr>
    </w:p>
    <w:p w:rsidR="00914034" w:rsidRPr="000D08F6" w:rsidRDefault="001E3CDE" w:rsidP="00914034">
      <w:pPr>
        <w:pStyle w:val="a3"/>
        <w:rPr>
          <w:szCs w:val="24"/>
        </w:rPr>
      </w:pPr>
      <w:r w:rsidRPr="000D08F6">
        <w:t xml:space="preserve">г. </w:t>
      </w:r>
      <w:r w:rsidR="008F7D37" w:rsidRPr="000D08F6">
        <w:rPr>
          <w:szCs w:val="24"/>
        </w:rPr>
        <w:t>Москва</w:t>
      </w:r>
      <w:r w:rsidR="00D131C9" w:rsidRPr="000D08F6">
        <w:rPr>
          <w:szCs w:val="24"/>
        </w:rPr>
        <w:t xml:space="preserve"> – </w:t>
      </w:r>
      <w:permStart w:id="298658745" w:edGrp="everyone"/>
      <w:r w:rsidR="00D131C9" w:rsidRPr="000D08F6">
        <w:rPr>
          <w:szCs w:val="24"/>
        </w:rPr>
        <w:t xml:space="preserve">г. </w:t>
      </w:r>
      <w:r w:rsidR="008F7D37" w:rsidRPr="000D08F6">
        <w:rPr>
          <w:szCs w:val="24"/>
        </w:rPr>
        <w:t xml:space="preserve"> </w:t>
      </w:r>
      <w:r w:rsidR="00372D83" w:rsidRPr="000D08F6">
        <w:rPr>
          <w:szCs w:val="24"/>
        </w:rPr>
        <w:t xml:space="preserve">                             </w:t>
      </w:r>
      <w:permEnd w:id="298658745"/>
      <w:r w:rsidR="00914034" w:rsidRPr="000D08F6">
        <w:rPr>
          <w:szCs w:val="24"/>
        </w:rPr>
        <w:tab/>
      </w:r>
      <w:r w:rsidR="00914034" w:rsidRPr="000D08F6">
        <w:rPr>
          <w:szCs w:val="24"/>
        </w:rPr>
        <w:tab/>
      </w:r>
      <w:r w:rsidR="00914034" w:rsidRPr="000D08F6">
        <w:rPr>
          <w:szCs w:val="24"/>
        </w:rPr>
        <w:tab/>
      </w:r>
      <w:r w:rsidR="00914034" w:rsidRPr="000D08F6">
        <w:rPr>
          <w:szCs w:val="24"/>
        </w:rPr>
        <w:tab/>
      </w:r>
      <w:r w:rsidR="00FE6B7C" w:rsidRPr="000D08F6">
        <w:rPr>
          <w:szCs w:val="24"/>
        </w:rPr>
        <w:t xml:space="preserve">     </w:t>
      </w:r>
      <w:r w:rsidR="00C5478E" w:rsidRPr="000D08F6">
        <w:rPr>
          <w:szCs w:val="24"/>
        </w:rPr>
        <w:t xml:space="preserve"> </w:t>
      </w:r>
      <w:r w:rsidR="00311782" w:rsidRPr="000D08F6">
        <w:rPr>
          <w:szCs w:val="24"/>
        </w:rPr>
        <w:t xml:space="preserve">               </w:t>
      </w:r>
      <w:r w:rsidR="00D131C9" w:rsidRPr="000D08F6">
        <w:rPr>
          <w:szCs w:val="24"/>
        </w:rPr>
        <w:t xml:space="preserve">             </w:t>
      </w:r>
      <w:permStart w:id="1699155350" w:edGrp="everyone"/>
      <w:r w:rsidR="0079090C" w:rsidRPr="000D08F6">
        <w:rPr>
          <w:szCs w:val="24"/>
        </w:rPr>
        <w:t xml:space="preserve">от </w:t>
      </w:r>
      <w:r w:rsidR="008D31BB" w:rsidRPr="000D08F6">
        <w:rPr>
          <w:szCs w:val="24"/>
        </w:rPr>
        <w:t>«</w:t>
      </w:r>
      <w:r w:rsidR="00D131C9" w:rsidRPr="000D08F6">
        <w:rPr>
          <w:szCs w:val="24"/>
          <w:u w:val="single"/>
        </w:rPr>
        <w:t xml:space="preserve">  </w:t>
      </w:r>
      <w:r w:rsidR="008D31BB" w:rsidRPr="000D08F6">
        <w:rPr>
          <w:szCs w:val="24"/>
        </w:rPr>
        <w:t xml:space="preserve">» </w:t>
      </w:r>
      <w:r w:rsidR="001A1942" w:rsidRPr="000D08F6">
        <w:rPr>
          <w:szCs w:val="24"/>
          <w:u w:val="single"/>
        </w:rPr>
        <w:t>окт</w:t>
      </w:r>
      <w:r w:rsidR="00D131C9" w:rsidRPr="000D08F6">
        <w:rPr>
          <w:szCs w:val="24"/>
          <w:u w:val="single"/>
        </w:rPr>
        <w:t>ября</w:t>
      </w:r>
      <w:r w:rsidR="001A1942" w:rsidRPr="000D08F6">
        <w:rPr>
          <w:szCs w:val="24"/>
        </w:rPr>
        <w:t xml:space="preserve"> </w:t>
      </w:r>
      <w:permEnd w:id="1699155350"/>
      <w:r w:rsidR="00CA03E3">
        <w:rPr>
          <w:szCs w:val="24"/>
        </w:rPr>
        <w:t>2025</w:t>
      </w:r>
      <w:r w:rsidR="008D31BB" w:rsidRPr="000D08F6">
        <w:rPr>
          <w:szCs w:val="24"/>
        </w:rPr>
        <w:t xml:space="preserve"> </w:t>
      </w:r>
      <w:r w:rsidR="00914034" w:rsidRPr="000D08F6">
        <w:rPr>
          <w:szCs w:val="24"/>
        </w:rPr>
        <w:t>г.</w:t>
      </w:r>
    </w:p>
    <w:p w:rsidR="00914034" w:rsidRPr="000D08F6" w:rsidRDefault="00914034" w:rsidP="00914034">
      <w:pPr>
        <w:pStyle w:val="a3"/>
        <w:rPr>
          <w:color w:val="FF0000"/>
          <w:szCs w:val="24"/>
        </w:rPr>
      </w:pPr>
    </w:p>
    <w:p w:rsidR="00914034" w:rsidRPr="000D08F6" w:rsidRDefault="006B76F4" w:rsidP="00914034">
      <w:pPr>
        <w:shd w:val="clear" w:color="auto" w:fill="FFFFFF"/>
        <w:ind w:firstLine="426"/>
        <w:jc w:val="both"/>
        <w:rPr>
          <w:sz w:val="24"/>
          <w:szCs w:val="24"/>
        </w:rPr>
      </w:pPr>
      <w:r w:rsidRPr="000D08F6">
        <w:rPr>
          <w:b/>
          <w:sz w:val="24"/>
          <w:szCs w:val="24"/>
        </w:rPr>
        <w:t>Общество с ограниченной ответственностью «</w:t>
      </w:r>
      <w:r w:rsidR="00DC7E6F" w:rsidRPr="000D08F6">
        <w:rPr>
          <w:b/>
          <w:sz w:val="24"/>
          <w:szCs w:val="24"/>
        </w:rPr>
        <w:t>КАТ</w:t>
      </w:r>
      <w:r w:rsidR="00045DC9" w:rsidRPr="000D08F6">
        <w:rPr>
          <w:b/>
          <w:sz w:val="24"/>
          <w:szCs w:val="24"/>
        </w:rPr>
        <w:t>ОБЬНЕФТЬ</w:t>
      </w:r>
      <w:r w:rsidRPr="000D08F6">
        <w:rPr>
          <w:b/>
          <w:sz w:val="24"/>
          <w:szCs w:val="24"/>
        </w:rPr>
        <w:t>»</w:t>
      </w:r>
      <w:r w:rsidRPr="000D08F6">
        <w:rPr>
          <w:sz w:val="24"/>
          <w:szCs w:val="24"/>
        </w:rPr>
        <w:t>, именуемое в дальнейшем «Покупатель», в лице Генерального директора управляющей организации - ООО «Петро Велт</w:t>
      </w:r>
      <w:r w:rsidR="00371438" w:rsidRPr="000D08F6">
        <w:rPr>
          <w:sz w:val="24"/>
          <w:szCs w:val="24"/>
        </w:rPr>
        <w:t xml:space="preserve"> Технолоджис</w:t>
      </w:r>
      <w:r w:rsidR="00400D3D" w:rsidRPr="000D08F6">
        <w:rPr>
          <w:sz w:val="24"/>
          <w:szCs w:val="24"/>
        </w:rPr>
        <w:t xml:space="preserve">» </w:t>
      </w:r>
      <w:r w:rsidR="00CA03E3">
        <w:rPr>
          <w:sz w:val="24"/>
          <w:szCs w:val="24"/>
        </w:rPr>
        <w:t>Трегубова Андрея Александровича</w:t>
      </w:r>
      <w:r w:rsidR="00962055" w:rsidRPr="000D08F6">
        <w:rPr>
          <w:sz w:val="24"/>
          <w:szCs w:val="24"/>
        </w:rPr>
        <w:t>,</w:t>
      </w:r>
      <w:r w:rsidR="00371438" w:rsidRPr="000D08F6">
        <w:rPr>
          <w:sz w:val="24"/>
          <w:szCs w:val="24"/>
        </w:rPr>
        <w:t xml:space="preserve"> действующего</w:t>
      </w:r>
      <w:r w:rsidRPr="000D08F6">
        <w:rPr>
          <w:sz w:val="24"/>
          <w:szCs w:val="24"/>
        </w:rPr>
        <w:t xml:space="preserve"> на основании Устава и Договора передачи полномочий единоличного исполнительного органа </w:t>
      </w:r>
      <w:r w:rsidR="00CC5AE9" w:rsidRPr="000D08F6">
        <w:rPr>
          <w:sz w:val="24"/>
          <w:szCs w:val="24"/>
        </w:rPr>
        <w:t xml:space="preserve"> </w:t>
      </w:r>
      <w:r w:rsidR="00EA6FE6" w:rsidRPr="000D08F6">
        <w:rPr>
          <w:sz w:val="24"/>
          <w:szCs w:val="24"/>
        </w:rPr>
        <w:t xml:space="preserve">№ </w:t>
      </w:r>
      <w:r w:rsidR="00DD46A9" w:rsidRPr="000D08F6">
        <w:rPr>
          <w:sz w:val="24"/>
        </w:rPr>
        <w:t>ПВТ/К</w:t>
      </w:r>
      <w:r w:rsidR="00045DC9" w:rsidRPr="000D08F6">
        <w:rPr>
          <w:sz w:val="24"/>
        </w:rPr>
        <w:t>О</w:t>
      </w:r>
      <w:r w:rsidR="00DD46A9" w:rsidRPr="000D08F6">
        <w:rPr>
          <w:sz w:val="24"/>
        </w:rPr>
        <w:t>/2016 от 18.03.2016</w:t>
      </w:r>
      <w:r w:rsidR="00DD46A9" w:rsidRPr="000D08F6">
        <w:t xml:space="preserve"> </w:t>
      </w:r>
      <w:r w:rsidR="00DD46A9" w:rsidRPr="000D08F6">
        <w:rPr>
          <w:sz w:val="24"/>
          <w:szCs w:val="24"/>
        </w:rPr>
        <w:t>года</w:t>
      </w:r>
      <w:r w:rsidRPr="000D08F6">
        <w:rPr>
          <w:sz w:val="24"/>
          <w:szCs w:val="24"/>
        </w:rPr>
        <w:t xml:space="preserve">, </w:t>
      </w:r>
      <w:r w:rsidR="004841DA" w:rsidRPr="000D08F6">
        <w:rPr>
          <w:sz w:val="24"/>
          <w:szCs w:val="24"/>
        </w:rPr>
        <w:t xml:space="preserve">с одной стороны и </w:t>
      </w:r>
      <w:permStart w:id="750066300" w:edGrp="everyone"/>
      <w:r w:rsidR="004841DA" w:rsidRPr="000D08F6">
        <w:rPr>
          <w:b/>
          <w:sz w:val="24"/>
          <w:szCs w:val="24"/>
        </w:rPr>
        <w:t>Общество с ограниченной ответственностью «</w:t>
      </w:r>
      <w:r w:rsidR="00F86B51" w:rsidRPr="000D08F6">
        <w:rPr>
          <w:b/>
          <w:sz w:val="24"/>
          <w:szCs w:val="24"/>
        </w:rPr>
        <w:t xml:space="preserve">      </w:t>
      </w:r>
      <w:r w:rsidR="004841DA" w:rsidRPr="000D08F6">
        <w:rPr>
          <w:b/>
          <w:sz w:val="24"/>
          <w:szCs w:val="24"/>
        </w:rPr>
        <w:t>»</w:t>
      </w:r>
      <w:r w:rsidR="004841DA" w:rsidRPr="000D08F6">
        <w:rPr>
          <w:sz w:val="24"/>
          <w:szCs w:val="24"/>
        </w:rPr>
        <w:t xml:space="preserve"> именуемое в дальнейшем «Поставщик», в лице </w:t>
      </w:r>
      <w:r w:rsidR="00F86B51" w:rsidRPr="000D08F6">
        <w:rPr>
          <w:sz w:val="24"/>
          <w:szCs w:val="24"/>
        </w:rPr>
        <w:t xml:space="preserve">генерального директора </w:t>
      </w:r>
      <w:r w:rsidR="004841DA" w:rsidRPr="000D08F6">
        <w:rPr>
          <w:sz w:val="24"/>
          <w:szCs w:val="24"/>
        </w:rPr>
        <w:t>, действующего на основании Устава,</w:t>
      </w:r>
      <w:permEnd w:id="750066300"/>
      <w:r w:rsidR="004841DA" w:rsidRPr="000D08F6">
        <w:rPr>
          <w:sz w:val="24"/>
          <w:szCs w:val="24"/>
        </w:rPr>
        <w:t xml:space="preserve"> с другой стороны,</w:t>
      </w:r>
      <w:r w:rsidR="00914034" w:rsidRPr="000D08F6">
        <w:rPr>
          <w:sz w:val="24"/>
          <w:szCs w:val="24"/>
        </w:rPr>
        <w:t xml:space="preserve">  за</w:t>
      </w:r>
      <w:r w:rsidR="007E51E4" w:rsidRPr="000D08F6">
        <w:rPr>
          <w:sz w:val="24"/>
          <w:szCs w:val="24"/>
        </w:rPr>
        <w:t>ключили настоящее Приложение к Д</w:t>
      </w:r>
      <w:r w:rsidR="00914034" w:rsidRPr="000D08F6">
        <w:rPr>
          <w:sz w:val="24"/>
          <w:szCs w:val="24"/>
        </w:rPr>
        <w:t>ого</w:t>
      </w:r>
      <w:r w:rsidR="00045DC9" w:rsidRPr="000D08F6">
        <w:rPr>
          <w:sz w:val="24"/>
          <w:szCs w:val="24"/>
        </w:rPr>
        <w:t>вору поставки № КО</w:t>
      </w:r>
      <w:r w:rsidR="00BA5EAE" w:rsidRPr="000D08F6">
        <w:rPr>
          <w:sz w:val="24"/>
          <w:szCs w:val="24"/>
        </w:rPr>
        <w:t>/</w:t>
      </w:r>
      <w:r w:rsidR="00C02ED9" w:rsidRPr="000D08F6">
        <w:rPr>
          <w:sz w:val="24"/>
          <w:szCs w:val="24"/>
        </w:rPr>
        <w:t>0</w:t>
      </w:r>
      <w:r w:rsidR="00CA03E3">
        <w:rPr>
          <w:sz w:val="24"/>
          <w:szCs w:val="24"/>
        </w:rPr>
        <w:t>/2026</w:t>
      </w:r>
      <w:r w:rsidR="00A7745F" w:rsidRPr="000D08F6">
        <w:rPr>
          <w:sz w:val="24"/>
          <w:szCs w:val="24"/>
        </w:rPr>
        <w:t xml:space="preserve"> от </w:t>
      </w:r>
      <w:permStart w:id="1102209972" w:edGrp="everyone"/>
      <w:r w:rsidR="007A67E3" w:rsidRPr="000D08F6">
        <w:rPr>
          <w:sz w:val="24"/>
          <w:szCs w:val="24"/>
        </w:rPr>
        <w:t>«  » окт</w:t>
      </w:r>
      <w:r w:rsidR="00BA5EAE" w:rsidRPr="000D08F6">
        <w:rPr>
          <w:sz w:val="24"/>
          <w:szCs w:val="24"/>
        </w:rPr>
        <w:t>ября</w:t>
      </w:r>
      <w:r w:rsidR="007A67E3" w:rsidRPr="000D08F6">
        <w:rPr>
          <w:sz w:val="24"/>
          <w:szCs w:val="24"/>
        </w:rPr>
        <w:t xml:space="preserve"> </w:t>
      </w:r>
      <w:permEnd w:id="1102209972"/>
      <w:r w:rsidR="00CA03E3">
        <w:rPr>
          <w:sz w:val="24"/>
          <w:szCs w:val="24"/>
        </w:rPr>
        <w:t>2025</w:t>
      </w:r>
      <w:r w:rsidR="007E51E4" w:rsidRPr="000D08F6">
        <w:rPr>
          <w:sz w:val="24"/>
          <w:szCs w:val="24"/>
        </w:rPr>
        <w:t xml:space="preserve"> </w:t>
      </w:r>
      <w:r w:rsidR="00914034" w:rsidRPr="000D08F6">
        <w:rPr>
          <w:sz w:val="24"/>
          <w:szCs w:val="24"/>
        </w:rPr>
        <w:t>года (далее именуется Договор) о нижеследующем:</w:t>
      </w:r>
    </w:p>
    <w:p w:rsidR="00914034" w:rsidRPr="000D08F6" w:rsidRDefault="00914034" w:rsidP="00914034">
      <w:pPr>
        <w:shd w:val="clear" w:color="auto" w:fill="FFFFFF"/>
        <w:tabs>
          <w:tab w:val="left" w:leader="underscore" w:pos="2179"/>
          <w:tab w:val="left" w:pos="7123"/>
          <w:tab w:val="left" w:leader="underscore" w:pos="7680"/>
        </w:tabs>
        <w:jc w:val="both"/>
        <w:rPr>
          <w:sz w:val="24"/>
          <w:szCs w:val="24"/>
        </w:rPr>
      </w:pPr>
    </w:p>
    <w:p w:rsidR="006E3CB4" w:rsidRPr="000D08F6" w:rsidRDefault="006E3CB4" w:rsidP="006E3CB4">
      <w:pPr>
        <w:pStyle w:val="af8"/>
        <w:numPr>
          <w:ilvl w:val="0"/>
          <w:numId w:val="20"/>
        </w:numPr>
        <w:shd w:val="clear" w:color="auto" w:fill="FFFFFF"/>
        <w:tabs>
          <w:tab w:val="left" w:pos="0"/>
          <w:tab w:val="left" w:pos="709"/>
        </w:tabs>
        <w:spacing w:after="0" w:line="240" w:lineRule="auto"/>
        <w:ind w:left="0" w:firstLine="300"/>
        <w:jc w:val="both"/>
        <w:rPr>
          <w:rFonts w:ascii="Times New Roman" w:hAnsi="Times New Roman"/>
          <w:sz w:val="24"/>
          <w:szCs w:val="24"/>
        </w:rPr>
      </w:pPr>
      <w:r w:rsidRPr="000D08F6">
        <w:rPr>
          <w:rFonts w:ascii="Times New Roman" w:hAnsi="Times New Roman"/>
          <w:sz w:val="24"/>
          <w:szCs w:val="24"/>
        </w:rPr>
        <w:t>Во исполнение п.п. 4.1</w:t>
      </w:r>
      <w:r w:rsidR="00424D3D" w:rsidRPr="000D08F6">
        <w:rPr>
          <w:rFonts w:ascii="Times New Roman" w:hAnsi="Times New Roman"/>
          <w:sz w:val="24"/>
          <w:szCs w:val="24"/>
        </w:rPr>
        <w:t>.</w:t>
      </w:r>
      <w:r w:rsidRPr="000D08F6">
        <w:rPr>
          <w:rFonts w:ascii="Times New Roman" w:hAnsi="Times New Roman"/>
          <w:sz w:val="24"/>
          <w:szCs w:val="24"/>
        </w:rPr>
        <w:t>, 4.2. Договора Стороны согласовали определение стоимости 1 (Одной) тонны Товара по следующей формуле:</w:t>
      </w:r>
    </w:p>
    <w:p w:rsidR="006E3CB4" w:rsidRPr="000D08F6" w:rsidRDefault="006E3CB4" w:rsidP="006E3CB4">
      <w:pPr>
        <w:tabs>
          <w:tab w:val="left" w:pos="0"/>
          <w:tab w:val="left" w:pos="709"/>
        </w:tabs>
        <w:ind w:firstLine="425"/>
        <w:jc w:val="both"/>
        <w:rPr>
          <w:sz w:val="24"/>
          <w:szCs w:val="24"/>
        </w:rPr>
      </w:pPr>
      <w:r w:rsidRPr="000D08F6">
        <w:rPr>
          <w:sz w:val="24"/>
          <w:szCs w:val="24"/>
        </w:rPr>
        <w:t>Ст</w:t>
      </w:r>
      <w:r w:rsidR="008843E3" w:rsidRPr="000D08F6">
        <w:rPr>
          <w:sz w:val="24"/>
          <w:szCs w:val="24"/>
        </w:rPr>
        <w:t>оимость 1 тонны</w:t>
      </w:r>
      <w:r w:rsidR="009C2EE4" w:rsidRPr="000D08F6">
        <w:rPr>
          <w:sz w:val="24"/>
          <w:szCs w:val="24"/>
        </w:rPr>
        <w:t xml:space="preserve"> Товара = Базовая стоимость</w:t>
      </w:r>
      <w:r w:rsidR="003E727D" w:rsidRPr="000D08F6">
        <w:rPr>
          <w:sz w:val="24"/>
          <w:szCs w:val="24"/>
        </w:rPr>
        <w:t xml:space="preserve"> 1 тонны Товара + фиксированная торговая надбавка, </w:t>
      </w:r>
      <w:r w:rsidR="00672555" w:rsidRPr="000D08F6">
        <w:rPr>
          <w:sz w:val="24"/>
          <w:szCs w:val="24"/>
        </w:rPr>
        <w:t>руб/тн</w:t>
      </w:r>
      <w:r w:rsidRPr="000D08F6">
        <w:rPr>
          <w:sz w:val="24"/>
          <w:szCs w:val="24"/>
        </w:rPr>
        <w:t xml:space="preserve"> + стоимость доставки (транспортировки) 1 тонны Товара, где:</w:t>
      </w:r>
    </w:p>
    <w:p w:rsidR="001E51E3" w:rsidRPr="000D08F6" w:rsidRDefault="001E51E3" w:rsidP="006E3CB4">
      <w:pPr>
        <w:tabs>
          <w:tab w:val="left" w:pos="0"/>
          <w:tab w:val="left" w:pos="709"/>
        </w:tabs>
        <w:ind w:firstLine="425"/>
        <w:jc w:val="both"/>
        <w:rPr>
          <w:sz w:val="24"/>
          <w:szCs w:val="24"/>
        </w:rPr>
      </w:pPr>
      <w:r w:rsidRPr="000D08F6">
        <w:rPr>
          <w:sz w:val="24"/>
          <w:szCs w:val="24"/>
        </w:rPr>
        <w:t xml:space="preserve">            Базовая стоимость 1 тонны Товара определяется двумя способами:</w:t>
      </w:r>
    </w:p>
    <w:p w:rsidR="006E3CB4" w:rsidRPr="000D08F6" w:rsidRDefault="009C2EE4" w:rsidP="006E3CB4">
      <w:pPr>
        <w:pStyle w:val="af8"/>
        <w:numPr>
          <w:ilvl w:val="0"/>
          <w:numId w:val="18"/>
        </w:numPr>
        <w:tabs>
          <w:tab w:val="left" w:pos="0"/>
          <w:tab w:val="left" w:pos="709"/>
        </w:tabs>
        <w:spacing w:after="0" w:line="240" w:lineRule="auto"/>
        <w:jc w:val="both"/>
        <w:rPr>
          <w:rFonts w:ascii="Times New Roman" w:hAnsi="Times New Roman"/>
          <w:sz w:val="24"/>
          <w:szCs w:val="24"/>
        </w:rPr>
      </w:pPr>
      <w:r w:rsidRPr="000D08F6">
        <w:rPr>
          <w:rFonts w:ascii="Times New Roman" w:hAnsi="Times New Roman"/>
          <w:sz w:val="24"/>
          <w:szCs w:val="24"/>
        </w:rPr>
        <w:t xml:space="preserve">Базовая стоимость 1 тонны Товара – оптовая отпускная цена </w:t>
      </w:r>
      <w:r w:rsidR="000A7127" w:rsidRPr="000D08F6">
        <w:rPr>
          <w:rFonts w:ascii="Times New Roman" w:hAnsi="Times New Roman"/>
          <w:sz w:val="24"/>
          <w:szCs w:val="24"/>
        </w:rPr>
        <w:t>1 тонны Товара сбытовой структуры вертикально-интегрированной нефтяной компании, согласованной с Покупателем</w:t>
      </w:r>
      <w:r w:rsidR="006E3CB4" w:rsidRPr="000D08F6">
        <w:rPr>
          <w:rFonts w:ascii="Times New Roman" w:hAnsi="Times New Roman"/>
          <w:sz w:val="24"/>
          <w:szCs w:val="24"/>
        </w:rPr>
        <w:t>, на согласов</w:t>
      </w:r>
      <w:r w:rsidR="006163D2" w:rsidRPr="000D08F6">
        <w:rPr>
          <w:rFonts w:ascii="Times New Roman" w:hAnsi="Times New Roman"/>
          <w:sz w:val="24"/>
          <w:szCs w:val="24"/>
        </w:rPr>
        <w:t xml:space="preserve">анный Сторонами период поставки </w:t>
      </w:r>
      <w:r w:rsidR="006E3CB4" w:rsidRPr="000D08F6">
        <w:rPr>
          <w:rFonts w:ascii="Times New Roman" w:hAnsi="Times New Roman"/>
          <w:sz w:val="24"/>
          <w:szCs w:val="24"/>
        </w:rPr>
        <w:t xml:space="preserve">согласно </w:t>
      </w:r>
      <w:r w:rsidR="000A7127" w:rsidRPr="000D08F6">
        <w:rPr>
          <w:rFonts w:ascii="Times New Roman" w:hAnsi="Times New Roman"/>
          <w:sz w:val="24"/>
          <w:szCs w:val="24"/>
        </w:rPr>
        <w:t>действующему прайсу</w:t>
      </w:r>
      <w:r w:rsidR="006E3CB4" w:rsidRPr="000D08F6">
        <w:rPr>
          <w:rFonts w:ascii="Times New Roman" w:hAnsi="Times New Roman"/>
          <w:sz w:val="24"/>
          <w:szCs w:val="24"/>
        </w:rPr>
        <w:t>;</w:t>
      </w:r>
      <w:r w:rsidR="006163D2" w:rsidRPr="000D08F6">
        <w:rPr>
          <w:rFonts w:ascii="Times New Roman" w:hAnsi="Times New Roman"/>
          <w:sz w:val="24"/>
          <w:szCs w:val="24"/>
        </w:rPr>
        <w:t xml:space="preserve"> </w:t>
      </w:r>
    </w:p>
    <w:p w:rsidR="006163D2" w:rsidRPr="000D08F6" w:rsidRDefault="001E51E3" w:rsidP="008843E3">
      <w:pPr>
        <w:pStyle w:val="af8"/>
        <w:numPr>
          <w:ilvl w:val="0"/>
          <w:numId w:val="18"/>
        </w:numPr>
        <w:tabs>
          <w:tab w:val="left" w:pos="0"/>
          <w:tab w:val="left" w:pos="709"/>
        </w:tabs>
        <w:spacing w:after="0" w:line="240" w:lineRule="auto"/>
        <w:jc w:val="both"/>
        <w:rPr>
          <w:rFonts w:ascii="Times New Roman" w:hAnsi="Times New Roman"/>
          <w:sz w:val="24"/>
          <w:szCs w:val="24"/>
        </w:rPr>
      </w:pPr>
      <w:r w:rsidRPr="000D08F6">
        <w:rPr>
          <w:rFonts w:ascii="Times New Roman" w:hAnsi="Times New Roman"/>
          <w:sz w:val="24"/>
          <w:szCs w:val="24"/>
        </w:rPr>
        <w:t>Базовая стоимость 1 тонны Товара</w:t>
      </w:r>
      <w:r w:rsidR="00300A2A" w:rsidRPr="000D08F6">
        <w:rPr>
          <w:rFonts w:ascii="Times New Roman" w:hAnsi="Times New Roman"/>
          <w:sz w:val="24"/>
          <w:szCs w:val="24"/>
        </w:rPr>
        <w:t xml:space="preserve"> </w:t>
      </w:r>
      <w:r w:rsidRPr="000D08F6">
        <w:rPr>
          <w:rFonts w:ascii="Times New Roman" w:hAnsi="Times New Roman"/>
          <w:sz w:val="24"/>
          <w:szCs w:val="24"/>
        </w:rPr>
        <w:t>–</w:t>
      </w:r>
      <w:r w:rsidR="008843E3" w:rsidRPr="000D08F6">
        <w:rPr>
          <w:rFonts w:ascii="Times New Roman" w:hAnsi="Times New Roman"/>
          <w:sz w:val="24"/>
          <w:szCs w:val="24"/>
        </w:rPr>
        <w:t xml:space="preserve"> </w:t>
      </w:r>
      <w:r w:rsidRPr="000D08F6">
        <w:rPr>
          <w:rFonts w:ascii="Times New Roman" w:hAnsi="Times New Roman"/>
          <w:sz w:val="24"/>
          <w:szCs w:val="24"/>
        </w:rPr>
        <w:t xml:space="preserve">сумма </w:t>
      </w:r>
      <w:r w:rsidR="00E34B3F" w:rsidRPr="000D08F6">
        <w:rPr>
          <w:rFonts w:ascii="Times New Roman" w:hAnsi="Times New Roman"/>
          <w:sz w:val="24"/>
          <w:szCs w:val="24"/>
        </w:rPr>
        <w:t xml:space="preserve">средневзешенной </w:t>
      </w:r>
      <w:r w:rsidRPr="000D08F6">
        <w:rPr>
          <w:rFonts w:ascii="Times New Roman" w:hAnsi="Times New Roman"/>
          <w:sz w:val="24"/>
          <w:szCs w:val="24"/>
        </w:rPr>
        <w:t>стоимости</w:t>
      </w:r>
      <w:r w:rsidR="0069552A" w:rsidRPr="000D08F6">
        <w:rPr>
          <w:rFonts w:ascii="Times New Roman" w:hAnsi="Times New Roman"/>
          <w:sz w:val="24"/>
          <w:szCs w:val="24"/>
        </w:rPr>
        <w:t xml:space="preserve"> </w:t>
      </w:r>
      <w:r w:rsidR="00D01A90" w:rsidRPr="000D08F6">
        <w:rPr>
          <w:rFonts w:ascii="Times New Roman" w:hAnsi="Times New Roman"/>
          <w:sz w:val="24"/>
          <w:szCs w:val="24"/>
        </w:rPr>
        <w:t xml:space="preserve">1 тонны </w:t>
      </w:r>
      <w:r w:rsidR="0069552A" w:rsidRPr="000D08F6">
        <w:rPr>
          <w:rFonts w:ascii="Times New Roman" w:hAnsi="Times New Roman"/>
          <w:sz w:val="24"/>
          <w:szCs w:val="24"/>
        </w:rPr>
        <w:t xml:space="preserve">Товара секции Биржи «Нефтепродукты» ЗАО «СПбМТСБ», которая определяется </w:t>
      </w:r>
      <w:r w:rsidR="006B3D7B" w:rsidRPr="000D08F6">
        <w:rPr>
          <w:rFonts w:ascii="Times New Roman" w:hAnsi="Times New Roman"/>
          <w:sz w:val="24"/>
          <w:szCs w:val="24"/>
        </w:rPr>
        <w:t xml:space="preserve">для топлива дизельного зимнего, топлива дизельного летнего Бюллетенем по итогам торгов заводов Уфимской группы, для топлива дизельного арктического Бюллетенем по итогам торгов Сургутского ЗСК </w:t>
      </w:r>
      <w:r w:rsidR="00DA54F5" w:rsidRPr="000D08F6">
        <w:rPr>
          <w:rFonts w:ascii="Times New Roman" w:hAnsi="Times New Roman"/>
          <w:sz w:val="24"/>
          <w:szCs w:val="24"/>
        </w:rPr>
        <w:t>на последнее число предыдущего месяца, на 10, 20 число текущего месяца</w:t>
      </w:r>
      <w:r w:rsidR="0069552A" w:rsidRPr="000D08F6">
        <w:rPr>
          <w:rFonts w:ascii="Times New Roman" w:hAnsi="Times New Roman"/>
          <w:sz w:val="24"/>
          <w:szCs w:val="24"/>
        </w:rPr>
        <w:t xml:space="preserve">, в котором планируется поставка Товара (средневзвешенная стоимость действует на декаду месяца, в котором планируется осуществить поставку Товара с 1 по 10, с 11 по 20 и с 21 по последнее число </w:t>
      </w:r>
      <w:r w:rsidR="00DA54F5" w:rsidRPr="000D08F6">
        <w:rPr>
          <w:rFonts w:ascii="Times New Roman" w:hAnsi="Times New Roman"/>
          <w:sz w:val="24"/>
          <w:szCs w:val="24"/>
        </w:rPr>
        <w:t xml:space="preserve">текущего </w:t>
      </w:r>
      <w:r w:rsidR="0069552A" w:rsidRPr="000D08F6">
        <w:rPr>
          <w:rFonts w:ascii="Times New Roman" w:hAnsi="Times New Roman"/>
          <w:sz w:val="24"/>
          <w:szCs w:val="24"/>
        </w:rPr>
        <w:t xml:space="preserve">месяца), </w:t>
      </w:r>
      <w:r w:rsidR="005C3AD7" w:rsidRPr="000D08F6">
        <w:rPr>
          <w:rFonts w:ascii="Times New Roman" w:hAnsi="Times New Roman"/>
          <w:sz w:val="24"/>
          <w:szCs w:val="24"/>
        </w:rPr>
        <w:t xml:space="preserve">стоимости доставки Товара </w:t>
      </w:r>
      <w:r w:rsidR="0069552A" w:rsidRPr="000D08F6">
        <w:rPr>
          <w:rFonts w:ascii="Times New Roman" w:hAnsi="Times New Roman"/>
          <w:sz w:val="24"/>
          <w:szCs w:val="24"/>
        </w:rPr>
        <w:t>железнодорожным транспортом от станции отгрузки нефтеперерабатывающего завода-изготовителя до станции выгрузки нефтебазы по действ</w:t>
      </w:r>
      <w:r w:rsidR="002B7A4D" w:rsidRPr="000D08F6">
        <w:rPr>
          <w:rFonts w:ascii="Times New Roman" w:hAnsi="Times New Roman"/>
          <w:sz w:val="24"/>
          <w:szCs w:val="24"/>
        </w:rPr>
        <w:t xml:space="preserve">ующему железнодорожному тарифу, </w:t>
      </w:r>
      <w:r w:rsidR="0031222B" w:rsidRPr="000D08F6">
        <w:rPr>
          <w:rFonts w:ascii="Times New Roman" w:hAnsi="Times New Roman"/>
          <w:sz w:val="24"/>
          <w:szCs w:val="24"/>
        </w:rPr>
        <w:t xml:space="preserve">стоимости услуг </w:t>
      </w:r>
      <w:r w:rsidR="0069552A" w:rsidRPr="000D08F6">
        <w:rPr>
          <w:rFonts w:ascii="Times New Roman" w:hAnsi="Times New Roman"/>
          <w:sz w:val="24"/>
          <w:szCs w:val="24"/>
        </w:rPr>
        <w:t>слива-налива нефтебазы</w:t>
      </w:r>
      <w:permStart w:id="356128716" w:edGrp="everyone"/>
      <w:r w:rsidR="0034693E" w:rsidRPr="000D08F6">
        <w:rPr>
          <w:rFonts w:ascii="Times New Roman" w:hAnsi="Times New Roman"/>
          <w:sz w:val="24"/>
          <w:szCs w:val="24"/>
        </w:rPr>
        <w:t xml:space="preserve"> </w:t>
      </w:r>
      <w:r w:rsidR="00EE421A" w:rsidRPr="000D08F6">
        <w:rPr>
          <w:rFonts w:ascii="Times New Roman" w:hAnsi="Times New Roman"/>
          <w:sz w:val="24"/>
          <w:szCs w:val="24"/>
        </w:rPr>
        <w:t>____</w:t>
      </w:r>
      <w:r w:rsidR="00A33525" w:rsidRPr="000D08F6">
        <w:rPr>
          <w:rFonts w:ascii="Times New Roman" w:hAnsi="Times New Roman"/>
          <w:sz w:val="24"/>
          <w:szCs w:val="24"/>
        </w:rPr>
        <w:t>_</w:t>
      </w:r>
      <w:permEnd w:id="356128716"/>
      <w:r w:rsidR="00A33525" w:rsidRPr="000D08F6">
        <w:rPr>
          <w:rFonts w:ascii="Times New Roman" w:hAnsi="Times New Roman"/>
          <w:sz w:val="24"/>
          <w:szCs w:val="24"/>
        </w:rPr>
        <w:t>руб/тн, в т.ч. НДС</w:t>
      </w:r>
      <w:r w:rsidR="0069552A" w:rsidRPr="000D08F6">
        <w:rPr>
          <w:rFonts w:ascii="Times New Roman" w:hAnsi="Times New Roman"/>
          <w:sz w:val="24"/>
          <w:szCs w:val="24"/>
        </w:rPr>
        <w:t>.</w:t>
      </w:r>
    </w:p>
    <w:p w:rsidR="003D5975" w:rsidRPr="000D08F6" w:rsidRDefault="00EA7C22" w:rsidP="003D5975">
      <w:pPr>
        <w:pStyle w:val="af8"/>
        <w:tabs>
          <w:tab w:val="left" w:pos="0"/>
          <w:tab w:val="left" w:pos="709"/>
        </w:tabs>
        <w:spacing w:after="0" w:line="240" w:lineRule="auto"/>
        <w:ind w:left="1146"/>
        <w:jc w:val="both"/>
        <w:rPr>
          <w:rFonts w:ascii="Times New Roman" w:hAnsi="Times New Roman"/>
          <w:sz w:val="24"/>
          <w:szCs w:val="24"/>
        </w:rPr>
      </w:pPr>
      <w:r w:rsidRPr="000D08F6">
        <w:rPr>
          <w:rFonts w:ascii="Times New Roman" w:hAnsi="Times New Roman"/>
          <w:sz w:val="24"/>
          <w:szCs w:val="24"/>
        </w:rPr>
        <w:t xml:space="preserve">В случае, если </w:t>
      </w:r>
      <w:r w:rsidR="00DA54F5" w:rsidRPr="000D08F6">
        <w:rPr>
          <w:rFonts w:ascii="Times New Roman" w:hAnsi="Times New Roman"/>
          <w:sz w:val="24"/>
          <w:szCs w:val="24"/>
        </w:rPr>
        <w:t xml:space="preserve">последнее число предыдущего месяца, на 10, 20 число текущего месяца </w:t>
      </w:r>
      <w:r w:rsidR="003D5975" w:rsidRPr="000D08F6">
        <w:rPr>
          <w:rFonts w:ascii="Times New Roman" w:hAnsi="Times New Roman"/>
          <w:sz w:val="24"/>
          <w:szCs w:val="24"/>
        </w:rPr>
        <w:t>торги на АО «СПбМТСБ» не проводились, средневзвешенная стоимость Товара определяется Бюллетенем по итогам последних торгов, определивших средневзвешенную стоимость Товара, предшествующих выходному, праздничному дню, либо Торговому дню, когда средневзвешенная стоимость Товара не определена.</w:t>
      </w:r>
    </w:p>
    <w:p w:rsidR="0069552A" w:rsidRPr="000D08F6" w:rsidRDefault="00B87908" w:rsidP="0069552A">
      <w:pPr>
        <w:pStyle w:val="af8"/>
        <w:tabs>
          <w:tab w:val="left" w:pos="0"/>
          <w:tab w:val="left" w:pos="709"/>
        </w:tabs>
        <w:spacing w:after="0" w:line="240" w:lineRule="auto"/>
        <w:ind w:left="1146"/>
        <w:jc w:val="both"/>
        <w:rPr>
          <w:rFonts w:ascii="Times New Roman" w:hAnsi="Times New Roman"/>
          <w:sz w:val="24"/>
          <w:szCs w:val="24"/>
        </w:rPr>
      </w:pPr>
      <w:r w:rsidRPr="000D08F6">
        <w:rPr>
          <w:rFonts w:ascii="Times New Roman" w:hAnsi="Times New Roman"/>
          <w:sz w:val="24"/>
          <w:szCs w:val="24"/>
        </w:rPr>
        <w:t>Покупатель оставляет за собой право выбирать базовую стоимость 1 тонны Товара, в зависимости от конечной</w:t>
      </w:r>
      <w:r w:rsidR="003D5975" w:rsidRPr="000D08F6">
        <w:rPr>
          <w:rFonts w:ascii="Times New Roman" w:hAnsi="Times New Roman"/>
          <w:sz w:val="24"/>
          <w:szCs w:val="24"/>
        </w:rPr>
        <w:t>, (меньшей)</w:t>
      </w:r>
      <w:r w:rsidRPr="000D08F6">
        <w:rPr>
          <w:rFonts w:ascii="Times New Roman" w:hAnsi="Times New Roman"/>
          <w:sz w:val="24"/>
          <w:szCs w:val="24"/>
        </w:rPr>
        <w:t xml:space="preserve"> стоимости Товара.</w:t>
      </w:r>
    </w:p>
    <w:p w:rsidR="00121DF3" w:rsidRPr="000D08F6" w:rsidRDefault="00121DF3" w:rsidP="00121DF3">
      <w:pPr>
        <w:pStyle w:val="af8"/>
        <w:tabs>
          <w:tab w:val="left" w:pos="0"/>
          <w:tab w:val="left" w:pos="709"/>
        </w:tabs>
        <w:spacing w:after="0" w:line="240" w:lineRule="auto"/>
        <w:ind w:left="1146"/>
        <w:jc w:val="both"/>
        <w:rPr>
          <w:rFonts w:ascii="Times New Roman" w:hAnsi="Times New Roman"/>
          <w:sz w:val="24"/>
          <w:szCs w:val="24"/>
        </w:rPr>
      </w:pPr>
      <w:r w:rsidRPr="000D08F6">
        <w:rPr>
          <w:rFonts w:ascii="Times New Roman" w:hAnsi="Times New Roman"/>
          <w:sz w:val="24"/>
          <w:szCs w:val="24"/>
          <w:lang w:eastAsia="ru-RU"/>
        </w:rPr>
        <w:t>Стоимость согласно действующему прайсу, согласованная Покупателем на декаду месяца, в котором планируется осуществить поставку Товара (с 1 по 10, с 11 по 20 и с 21 по последнее число месяца), может быть изменена, в случае изменения цены в прайсе в течение согласованного периода.</w:t>
      </w:r>
    </w:p>
    <w:p w:rsidR="006E3CB4" w:rsidRPr="000D08F6" w:rsidRDefault="00053D26" w:rsidP="006E3CB4">
      <w:pPr>
        <w:pStyle w:val="af8"/>
        <w:numPr>
          <w:ilvl w:val="0"/>
          <w:numId w:val="18"/>
        </w:numPr>
        <w:tabs>
          <w:tab w:val="left" w:pos="0"/>
          <w:tab w:val="left" w:pos="709"/>
        </w:tabs>
        <w:spacing w:after="0" w:line="240" w:lineRule="auto"/>
        <w:jc w:val="both"/>
        <w:rPr>
          <w:rFonts w:ascii="Times New Roman" w:hAnsi="Times New Roman"/>
          <w:sz w:val="24"/>
          <w:szCs w:val="24"/>
        </w:rPr>
      </w:pPr>
      <w:permStart w:id="1076037470" w:edGrp="everyone"/>
      <w:r w:rsidRPr="000D08F6">
        <w:rPr>
          <w:rFonts w:ascii="Times New Roman" w:hAnsi="Times New Roman"/>
          <w:sz w:val="24"/>
          <w:szCs w:val="24"/>
        </w:rPr>
        <w:t>_____</w:t>
      </w:r>
      <w:permEnd w:id="1076037470"/>
      <w:r w:rsidRPr="000D08F6">
        <w:rPr>
          <w:rFonts w:ascii="Times New Roman" w:hAnsi="Times New Roman"/>
          <w:sz w:val="24"/>
          <w:szCs w:val="24"/>
        </w:rPr>
        <w:t xml:space="preserve"> руб/тн</w:t>
      </w:r>
      <w:r w:rsidR="00A33525" w:rsidRPr="000D08F6">
        <w:rPr>
          <w:rFonts w:ascii="Times New Roman" w:hAnsi="Times New Roman"/>
          <w:sz w:val="24"/>
          <w:szCs w:val="24"/>
        </w:rPr>
        <w:t>, в т.ч. НДС</w:t>
      </w:r>
      <w:r w:rsidR="006E3CB4" w:rsidRPr="000D08F6">
        <w:rPr>
          <w:rFonts w:ascii="Times New Roman" w:hAnsi="Times New Roman"/>
          <w:sz w:val="24"/>
          <w:szCs w:val="24"/>
        </w:rPr>
        <w:t xml:space="preserve"> - торговая</w:t>
      </w:r>
      <w:r w:rsidR="007610E7" w:rsidRPr="000D08F6">
        <w:rPr>
          <w:rFonts w:ascii="Times New Roman" w:hAnsi="Times New Roman"/>
          <w:sz w:val="24"/>
          <w:szCs w:val="24"/>
        </w:rPr>
        <w:t xml:space="preserve"> надбавка </w:t>
      </w:r>
      <w:permStart w:id="1101608321" w:edGrp="everyone"/>
      <w:r w:rsidR="007610E7" w:rsidRPr="000D08F6">
        <w:rPr>
          <w:rFonts w:ascii="Times New Roman" w:hAnsi="Times New Roman"/>
          <w:sz w:val="24"/>
          <w:szCs w:val="24"/>
        </w:rPr>
        <w:t xml:space="preserve">ООО «   </w:t>
      </w:r>
      <w:r w:rsidR="00491E5C" w:rsidRPr="000D08F6">
        <w:rPr>
          <w:rFonts w:ascii="Times New Roman" w:hAnsi="Times New Roman"/>
          <w:sz w:val="24"/>
          <w:szCs w:val="24"/>
        </w:rPr>
        <w:t xml:space="preserve"> </w:t>
      </w:r>
      <w:r w:rsidR="008A2EE2" w:rsidRPr="000D08F6">
        <w:rPr>
          <w:rFonts w:ascii="Times New Roman" w:hAnsi="Times New Roman"/>
          <w:sz w:val="24"/>
          <w:szCs w:val="24"/>
        </w:rPr>
        <w:t xml:space="preserve"> </w:t>
      </w:r>
      <w:r w:rsidR="00491E5C" w:rsidRPr="000D08F6">
        <w:rPr>
          <w:rFonts w:ascii="Times New Roman" w:hAnsi="Times New Roman"/>
          <w:sz w:val="24"/>
          <w:szCs w:val="24"/>
        </w:rPr>
        <w:t xml:space="preserve">    </w:t>
      </w:r>
      <w:r w:rsidR="006E3CB4" w:rsidRPr="000D08F6">
        <w:rPr>
          <w:rFonts w:ascii="Times New Roman" w:hAnsi="Times New Roman"/>
          <w:sz w:val="24"/>
          <w:szCs w:val="24"/>
        </w:rPr>
        <w:t>».</w:t>
      </w:r>
      <w:permEnd w:id="1101608321"/>
    </w:p>
    <w:p w:rsidR="00A6464B" w:rsidRPr="000D08F6" w:rsidRDefault="006E3CB4" w:rsidP="00B93505">
      <w:pPr>
        <w:pStyle w:val="af8"/>
        <w:numPr>
          <w:ilvl w:val="0"/>
          <w:numId w:val="18"/>
        </w:numPr>
        <w:tabs>
          <w:tab w:val="left" w:pos="0"/>
          <w:tab w:val="left" w:pos="709"/>
        </w:tabs>
        <w:spacing w:after="0" w:line="240" w:lineRule="auto"/>
        <w:jc w:val="both"/>
        <w:rPr>
          <w:rFonts w:ascii="Times New Roman" w:hAnsi="Times New Roman"/>
          <w:sz w:val="24"/>
          <w:szCs w:val="24"/>
        </w:rPr>
      </w:pPr>
      <w:r w:rsidRPr="000D08F6">
        <w:rPr>
          <w:rFonts w:ascii="Times New Roman" w:hAnsi="Times New Roman"/>
          <w:sz w:val="24"/>
          <w:szCs w:val="24"/>
        </w:rPr>
        <w:lastRenderedPageBreak/>
        <w:t>Стоимость доставки (транспортировки) 1 тонны Товара – расходы Поставщика по доставке 1 (Одной) тонны Товара от пункта погрузки до пункта разгрузки, рассчитываем</w:t>
      </w:r>
      <w:r w:rsidR="006A548C" w:rsidRPr="000D08F6">
        <w:rPr>
          <w:rFonts w:ascii="Times New Roman" w:hAnsi="Times New Roman"/>
          <w:sz w:val="24"/>
          <w:szCs w:val="24"/>
        </w:rPr>
        <w:t>ые по следующей формуле</w:t>
      </w:r>
      <w:r w:rsidRPr="000D08F6">
        <w:rPr>
          <w:rFonts w:ascii="Times New Roman" w:hAnsi="Times New Roman"/>
          <w:sz w:val="24"/>
          <w:szCs w:val="24"/>
        </w:rPr>
        <w:t>:</w:t>
      </w:r>
    </w:p>
    <w:p w:rsidR="006E3CB4" w:rsidRPr="000D08F6" w:rsidRDefault="006D6DF0" w:rsidP="006D6DF0">
      <w:pPr>
        <w:ind w:left="786"/>
        <w:rPr>
          <w:sz w:val="24"/>
          <w:szCs w:val="24"/>
        </w:rPr>
      </w:pPr>
      <w:r w:rsidRPr="000D08F6">
        <w:rPr>
          <w:sz w:val="24"/>
          <w:szCs w:val="24"/>
        </w:rPr>
        <w:t xml:space="preserve">-    </w:t>
      </w:r>
      <w:r w:rsidR="006E3CB4" w:rsidRPr="000D08F6">
        <w:rPr>
          <w:sz w:val="24"/>
          <w:szCs w:val="24"/>
        </w:rPr>
        <w:t xml:space="preserve">Стоимость доставки (транспортировки) 1 </w:t>
      </w:r>
      <w:r w:rsidR="006A548C" w:rsidRPr="000D08F6">
        <w:rPr>
          <w:sz w:val="24"/>
          <w:szCs w:val="24"/>
        </w:rPr>
        <w:t>тонны Товара, руб., в т.ч. НДС</w:t>
      </w:r>
      <w:r w:rsidR="00D01A90" w:rsidRPr="000D08F6">
        <w:rPr>
          <w:sz w:val="24"/>
          <w:szCs w:val="24"/>
        </w:rPr>
        <w:t>,</w:t>
      </w:r>
      <w:r w:rsidR="00D01A90" w:rsidRPr="000D08F6">
        <w:t xml:space="preserve"> </w:t>
      </w:r>
      <w:r w:rsidR="00D01A90" w:rsidRPr="000D08F6">
        <w:rPr>
          <w:sz w:val="24"/>
          <w:szCs w:val="24"/>
          <w:u w:val="single"/>
        </w:rPr>
        <w:t xml:space="preserve">при </w:t>
      </w:r>
      <w:r w:rsidR="00C14827" w:rsidRPr="000D08F6">
        <w:rPr>
          <w:sz w:val="24"/>
          <w:szCs w:val="24"/>
          <w:u w:val="single"/>
        </w:rPr>
        <w:t xml:space="preserve">   </w:t>
      </w:r>
      <w:r w:rsidR="00D01A90" w:rsidRPr="000D08F6">
        <w:rPr>
          <w:sz w:val="24"/>
          <w:szCs w:val="24"/>
          <w:u w:val="single"/>
        </w:rPr>
        <w:t>расстоянии до 104 км включительно</w:t>
      </w:r>
      <w:r w:rsidR="00D01A90" w:rsidRPr="000D08F6">
        <w:rPr>
          <w:sz w:val="24"/>
          <w:szCs w:val="24"/>
        </w:rPr>
        <w:t>:</w:t>
      </w:r>
    </w:p>
    <w:p w:rsidR="007D43AC" w:rsidRPr="000D08F6" w:rsidRDefault="007D43AC" w:rsidP="006D6DF0">
      <w:pPr>
        <w:ind w:left="786"/>
        <w:rPr>
          <w:sz w:val="24"/>
          <w:szCs w:val="24"/>
        </w:rPr>
      </w:pPr>
    </w:p>
    <w:p w:rsidR="00D01A90" w:rsidRPr="000D08F6" w:rsidRDefault="00D01A90" w:rsidP="00D01A90">
      <w:pPr>
        <w:pStyle w:val="af8"/>
        <w:rPr>
          <w:rFonts w:ascii="Times New Roman" w:hAnsi="Times New Roman"/>
          <w:sz w:val="24"/>
          <w:szCs w:val="24"/>
          <w:lang w:eastAsia="ru-RU"/>
        </w:rPr>
      </w:pPr>
      <w:r w:rsidRPr="000D08F6">
        <w:rPr>
          <w:rFonts w:ascii="Times New Roman" w:hAnsi="Times New Roman"/>
          <w:sz w:val="24"/>
          <w:szCs w:val="24"/>
          <w:lang w:eastAsia="ru-RU"/>
        </w:rPr>
        <w:t xml:space="preserve">                                 СТобщ (руб./т) = </w:t>
      </w:r>
      <w:permStart w:id="536486190" w:edGrp="everyone"/>
      <w:r w:rsidRPr="000D08F6">
        <w:rPr>
          <w:rFonts w:ascii="Times New Roman" w:hAnsi="Times New Roman"/>
          <w:sz w:val="24"/>
          <w:szCs w:val="24"/>
          <w:lang w:eastAsia="ru-RU"/>
        </w:rPr>
        <w:t>____</w:t>
      </w:r>
      <w:permEnd w:id="536486190"/>
      <w:r w:rsidRPr="000D08F6">
        <w:rPr>
          <w:rFonts w:ascii="Times New Roman" w:hAnsi="Times New Roman"/>
          <w:sz w:val="24"/>
          <w:szCs w:val="24"/>
          <w:lang w:eastAsia="ru-RU"/>
        </w:rPr>
        <w:t xml:space="preserve"> </w:t>
      </w:r>
      <w:r w:rsidR="008A2EE2" w:rsidRPr="000D08F6">
        <w:rPr>
          <w:rFonts w:ascii="Times New Roman" w:hAnsi="Times New Roman"/>
          <w:sz w:val="24"/>
          <w:szCs w:val="24"/>
          <w:lang w:eastAsia="ru-RU"/>
        </w:rPr>
        <w:t>(руб./т)</w:t>
      </w:r>
    </w:p>
    <w:p w:rsidR="00D01A90" w:rsidRPr="000D08F6" w:rsidRDefault="00456A2A" w:rsidP="00456A2A">
      <w:pPr>
        <w:pStyle w:val="af8"/>
        <w:rPr>
          <w:rFonts w:ascii="Times New Roman" w:hAnsi="Times New Roman"/>
          <w:sz w:val="24"/>
          <w:szCs w:val="24"/>
          <w:u w:val="single"/>
          <w:lang w:eastAsia="ru-RU"/>
        </w:rPr>
      </w:pPr>
      <w:r w:rsidRPr="000D08F6">
        <w:rPr>
          <w:rFonts w:ascii="Times New Roman" w:hAnsi="Times New Roman"/>
          <w:sz w:val="24"/>
          <w:szCs w:val="24"/>
          <w:lang w:eastAsia="ru-RU"/>
        </w:rPr>
        <w:t xml:space="preserve">  -  </w:t>
      </w:r>
      <w:r w:rsidR="007D43AC" w:rsidRPr="000D08F6">
        <w:rPr>
          <w:rFonts w:ascii="Times New Roman" w:hAnsi="Times New Roman"/>
          <w:sz w:val="24"/>
          <w:szCs w:val="24"/>
          <w:lang w:eastAsia="ru-RU"/>
        </w:rPr>
        <w:t xml:space="preserve"> </w:t>
      </w:r>
      <w:r w:rsidRPr="000D08F6">
        <w:rPr>
          <w:rFonts w:ascii="Times New Roman" w:hAnsi="Times New Roman"/>
          <w:sz w:val="24"/>
          <w:szCs w:val="24"/>
          <w:lang w:eastAsia="ru-RU"/>
        </w:rPr>
        <w:t xml:space="preserve">Стоимость доставки (транспортировки) 1 тонны Товара, руб., в т.ч. НДС, </w:t>
      </w:r>
      <w:r w:rsidR="00D4604D" w:rsidRPr="000D08F6">
        <w:rPr>
          <w:rFonts w:ascii="Times New Roman" w:hAnsi="Times New Roman"/>
          <w:sz w:val="24"/>
          <w:szCs w:val="24"/>
          <w:u w:val="single"/>
          <w:lang w:eastAsia="ru-RU"/>
        </w:rPr>
        <w:t>при расстоянии от 105 км до 355</w:t>
      </w:r>
      <w:r w:rsidRPr="000D08F6">
        <w:rPr>
          <w:rFonts w:ascii="Times New Roman" w:hAnsi="Times New Roman"/>
          <w:sz w:val="24"/>
          <w:szCs w:val="24"/>
          <w:u w:val="single"/>
          <w:lang w:eastAsia="ru-RU"/>
        </w:rPr>
        <w:t xml:space="preserve"> км:</w:t>
      </w:r>
    </w:p>
    <w:p w:rsidR="006E3CB4" w:rsidRPr="000D08F6" w:rsidRDefault="006E3CB4" w:rsidP="006E3CB4">
      <w:pPr>
        <w:shd w:val="clear" w:color="auto" w:fill="FFFFFF"/>
        <w:tabs>
          <w:tab w:val="left" w:pos="0"/>
          <w:tab w:val="left" w:pos="851"/>
        </w:tabs>
        <w:rPr>
          <w:sz w:val="24"/>
          <w:szCs w:val="24"/>
        </w:rPr>
      </w:pPr>
      <w:r w:rsidRPr="000D08F6">
        <w:rPr>
          <w:sz w:val="24"/>
          <w:szCs w:val="24"/>
        </w:rPr>
        <w:t xml:space="preserve">                                 СТобщ (руб./т) =</w:t>
      </w:r>
      <w:permStart w:id="1041195502" w:edGrp="everyone"/>
      <w:r w:rsidR="00456A2A" w:rsidRPr="000D08F6">
        <w:rPr>
          <w:sz w:val="24"/>
          <w:szCs w:val="24"/>
        </w:rPr>
        <w:t>___</w:t>
      </w:r>
      <w:r w:rsidR="007D43AC" w:rsidRPr="000D08F6">
        <w:rPr>
          <w:sz w:val="24"/>
          <w:szCs w:val="24"/>
        </w:rPr>
        <w:t xml:space="preserve"> </w:t>
      </w:r>
      <w:permEnd w:id="1041195502"/>
      <w:r w:rsidRPr="000D08F6">
        <w:rPr>
          <w:sz w:val="24"/>
          <w:szCs w:val="24"/>
        </w:rPr>
        <w:t>(руб./т</w:t>
      </w:r>
      <w:r w:rsidR="00456A2A" w:rsidRPr="000D08F6">
        <w:rPr>
          <w:sz w:val="24"/>
          <w:szCs w:val="24"/>
        </w:rPr>
        <w:t>)</w:t>
      </w:r>
    </w:p>
    <w:p w:rsidR="007D43AC" w:rsidRPr="000D08F6" w:rsidRDefault="007D43AC" w:rsidP="007D43AC">
      <w:pPr>
        <w:shd w:val="clear" w:color="auto" w:fill="FFFFFF"/>
        <w:tabs>
          <w:tab w:val="left" w:pos="851"/>
        </w:tabs>
        <w:ind w:left="709"/>
        <w:rPr>
          <w:sz w:val="24"/>
          <w:szCs w:val="24"/>
          <w:u w:val="single"/>
          <w:lang w:eastAsia="en-US"/>
        </w:rPr>
      </w:pPr>
      <w:r w:rsidRPr="000D08F6">
        <w:rPr>
          <w:sz w:val="24"/>
          <w:szCs w:val="24"/>
          <w:lang w:eastAsia="en-US"/>
        </w:rPr>
        <w:t xml:space="preserve">  -   Стоимость доставки (транспортировки) 1 тонны Товара, руб., в т.ч. НДС, </w:t>
      </w:r>
      <w:r w:rsidRPr="000D08F6">
        <w:rPr>
          <w:sz w:val="24"/>
          <w:szCs w:val="24"/>
          <w:u w:val="single"/>
          <w:lang w:eastAsia="en-US"/>
        </w:rPr>
        <w:t xml:space="preserve">при   расстоянии свыше </w:t>
      </w:r>
      <w:r w:rsidR="00D4604D" w:rsidRPr="000D08F6">
        <w:rPr>
          <w:sz w:val="24"/>
          <w:szCs w:val="24"/>
          <w:u w:val="single"/>
          <w:lang w:eastAsia="en-US"/>
        </w:rPr>
        <w:t>355</w:t>
      </w:r>
      <w:r w:rsidRPr="000D08F6">
        <w:rPr>
          <w:sz w:val="24"/>
          <w:szCs w:val="24"/>
          <w:u w:val="single"/>
          <w:lang w:eastAsia="en-US"/>
        </w:rPr>
        <w:t xml:space="preserve"> км:</w:t>
      </w:r>
    </w:p>
    <w:p w:rsidR="007D43AC" w:rsidRPr="000D08F6" w:rsidRDefault="007D43AC" w:rsidP="007D43AC">
      <w:pPr>
        <w:shd w:val="clear" w:color="auto" w:fill="FFFFFF"/>
        <w:tabs>
          <w:tab w:val="left" w:pos="851"/>
        </w:tabs>
        <w:ind w:left="709"/>
        <w:rPr>
          <w:sz w:val="24"/>
          <w:szCs w:val="24"/>
          <w:u w:val="single"/>
          <w:lang w:eastAsia="en-US"/>
        </w:rPr>
      </w:pPr>
    </w:p>
    <w:p w:rsidR="007D43AC" w:rsidRPr="000D08F6" w:rsidRDefault="007D43AC" w:rsidP="007D43AC">
      <w:pPr>
        <w:shd w:val="clear" w:color="auto" w:fill="FFFFFF"/>
        <w:tabs>
          <w:tab w:val="left" w:pos="0"/>
          <w:tab w:val="left" w:pos="851"/>
        </w:tabs>
        <w:rPr>
          <w:sz w:val="24"/>
          <w:szCs w:val="24"/>
          <w:lang w:eastAsia="en-US"/>
        </w:rPr>
      </w:pPr>
      <w:r w:rsidRPr="000D08F6">
        <w:rPr>
          <w:sz w:val="24"/>
          <w:szCs w:val="24"/>
          <w:lang w:eastAsia="en-US"/>
        </w:rPr>
        <w:t xml:space="preserve">                                 СТобщ (руб./т) =</w:t>
      </w:r>
      <w:permStart w:id="323950440" w:edGrp="everyone"/>
      <w:r w:rsidRPr="000D08F6">
        <w:rPr>
          <w:sz w:val="24"/>
          <w:szCs w:val="24"/>
          <w:lang w:eastAsia="en-US"/>
        </w:rPr>
        <w:t xml:space="preserve">___ </w:t>
      </w:r>
      <w:permEnd w:id="323950440"/>
      <w:r w:rsidRPr="000D08F6">
        <w:rPr>
          <w:sz w:val="24"/>
          <w:szCs w:val="24"/>
          <w:lang w:eastAsia="en-US"/>
        </w:rPr>
        <w:t>(руб./т)</w:t>
      </w:r>
    </w:p>
    <w:p w:rsidR="007D43AC" w:rsidRPr="000D08F6" w:rsidRDefault="007D43AC" w:rsidP="007D43AC">
      <w:pPr>
        <w:shd w:val="clear" w:color="auto" w:fill="FFFFFF"/>
        <w:tabs>
          <w:tab w:val="left" w:pos="0"/>
          <w:tab w:val="left" w:pos="851"/>
        </w:tabs>
        <w:rPr>
          <w:sz w:val="24"/>
          <w:szCs w:val="24"/>
          <w:lang w:eastAsia="en-US"/>
        </w:rPr>
      </w:pPr>
    </w:p>
    <w:p w:rsidR="00F014E8" w:rsidRPr="000D08F6" w:rsidRDefault="007D43AC" w:rsidP="00636DE2">
      <w:pPr>
        <w:shd w:val="clear" w:color="auto" w:fill="FFFFFF"/>
        <w:tabs>
          <w:tab w:val="left" w:pos="0"/>
          <w:tab w:val="left" w:pos="1134"/>
        </w:tabs>
        <w:rPr>
          <w:sz w:val="24"/>
          <w:szCs w:val="24"/>
        </w:rPr>
      </w:pPr>
      <w:r w:rsidRPr="000D08F6">
        <w:rPr>
          <w:sz w:val="24"/>
          <w:szCs w:val="24"/>
        </w:rPr>
        <w:t xml:space="preserve">              </w:t>
      </w:r>
      <w:r w:rsidR="006E3CB4" w:rsidRPr="000D08F6">
        <w:rPr>
          <w:sz w:val="24"/>
          <w:szCs w:val="24"/>
        </w:rPr>
        <w:t xml:space="preserve">расстояние (км) от пункта погрузки до пункта разгрузки, </w:t>
      </w:r>
      <w:r w:rsidRPr="000D08F6">
        <w:rPr>
          <w:sz w:val="24"/>
          <w:szCs w:val="24"/>
        </w:rPr>
        <w:t xml:space="preserve">определяется </w:t>
      </w:r>
      <w:r w:rsidR="002C3A28" w:rsidRPr="000D08F6">
        <w:rPr>
          <w:sz w:val="24"/>
          <w:szCs w:val="24"/>
        </w:rPr>
        <w:t>с</w:t>
      </w:r>
      <w:r w:rsidR="008B10B0" w:rsidRPr="000D08F6">
        <w:rPr>
          <w:sz w:val="24"/>
          <w:szCs w:val="24"/>
        </w:rPr>
        <w:t>огласно скриншота данных БСМТС.</w:t>
      </w:r>
    </w:p>
    <w:p w:rsidR="00EC21ED" w:rsidRPr="000D08F6" w:rsidRDefault="00EC21ED" w:rsidP="00EC21ED">
      <w:pPr>
        <w:tabs>
          <w:tab w:val="left" w:pos="426"/>
          <w:tab w:val="left" w:pos="567"/>
        </w:tabs>
        <w:rPr>
          <w:sz w:val="24"/>
          <w:szCs w:val="24"/>
        </w:rPr>
      </w:pPr>
      <w:r w:rsidRPr="000D08F6">
        <w:rPr>
          <w:sz w:val="24"/>
          <w:szCs w:val="24"/>
        </w:rPr>
        <w:tab/>
        <w:t>В случае если поставка Товара осуществлялась по платным участкам дороги и (или) через платную переправу, при отсутствии альтернативного варианта поставки Товара по бесплатной дороге и (или) переправе, стоимость доставки (транспортировки) 1 тонны Товара рассчитывается по формуле, в руб., в т.ч. НДС:</w:t>
      </w:r>
    </w:p>
    <w:p w:rsidR="00EC21ED" w:rsidRPr="000D08F6" w:rsidRDefault="00EC21ED" w:rsidP="00EC21ED">
      <w:pPr>
        <w:shd w:val="clear" w:color="auto" w:fill="FFFFFF"/>
        <w:tabs>
          <w:tab w:val="left" w:pos="426"/>
          <w:tab w:val="left" w:pos="567"/>
        </w:tabs>
        <w:jc w:val="both"/>
        <w:rPr>
          <w:sz w:val="24"/>
          <w:szCs w:val="24"/>
        </w:rPr>
      </w:pPr>
    </w:p>
    <w:p w:rsidR="00EC21ED" w:rsidRPr="000D08F6" w:rsidRDefault="00EC21ED" w:rsidP="00EC21ED">
      <w:pPr>
        <w:shd w:val="clear" w:color="auto" w:fill="FFFFFF"/>
        <w:tabs>
          <w:tab w:val="left" w:pos="426"/>
          <w:tab w:val="left" w:pos="567"/>
        </w:tabs>
        <w:jc w:val="both"/>
        <w:rPr>
          <w:sz w:val="24"/>
          <w:szCs w:val="24"/>
        </w:rPr>
      </w:pPr>
      <w:r w:rsidRPr="000D08F6">
        <w:rPr>
          <w:sz w:val="24"/>
          <w:szCs w:val="24"/>
        </w:rPr>
        <w:t xml:space="preserve">СТобщ (руб./т) = </w:t>
      </w:r>
      <w:permStart w:id="754416809" w:edGrp="everyone"/>
      <w:r w:rsidRPr="000D08F6">
        <w:rPr>
          <w:sz w:val="24"/>
          <w:szCs w:val="24"/>
        </w:rPr>
        <w:t xml:space="preserve">    </w:t>
      </w:r>
      <w:permEnd w:id="754416809"/>
      <w:r w:rsidRPr="000D08F6">
        <w:rPr>
          <w:sz w:val="24"/>
          <w:szCs w:val="24"/>
        </w:rPr>
        <w:t xml:space="preserve">(руб./т*км) х Р + СТпер + СТпд  </w:t>
      </w:r>
    </w:p>
    <w:p w:rsidR="00EC21ED" w:rsidRPr="000D08F6" w:rsidRDefault="00EC21ED" w:rsidP="00EC21ED">
      <w:pPr>
        <w:shd w:val="clear" w:color="auto" w:fill="FFFFFF"/>
        <w:tabs>
          <w:tab w:val="left" w:pos="426"/>
          <w:tab w:val="left" w:pos="567"/>
        </w:tabs>
        <w:jc w:val="both"/>
        <w:rPr>
          <w:sz w:val="24"/>
          <w:szCs w:val="24"/>
        </w:rPr>
      </w:pPr>
      <w:r w:rsidRPr="000D08F6">
        <w:rPr>
          <w:sz w:val="24"/>
          <w:szCs w:val="24"/>
        </w:rPr>
        <w:t>где:</w:t>
      </w:r>
    </w:p>
    <w:p w:rsidR="00EC21ED" w:rsidRPr="000D08F6" w:rsidRDefault="00EC21ED" w:rsidP="00EC21ED">
      <w:pPr>
        <w:numPr>
          <w:ilvl w:val="0"/>
          <w:numId w:val="9"/>
        </w:numPr>
        <w:shd w:val="clear" w:color="auto" w:fill="FFFFFF"/>
        <w:tabs>
          <w:tab w:val="left" w:pos="426"/>
          <w:tab w:val="left" w:pos="567"/>
        </w:tabs>
        <w:jc w:val="both"/>
        <w:rPr>
          <w:sz w:val="24"/>
          <w:szCs w:val="24"/>
        </w:rPr>
      </w:pPr>
      <w:r w:rsidRPr="000D08F6">
        <w:rPr>
          <w:sz w:val="24"/>
          <w:szCs w:val="24"/>
        </w:rPr>
        <w:t>Р – расстояние (км) от пункта погрузки до пункта разгрузки, согласно скриншота данных БСМТС;</w:t>
      </w:r>
      <w:r w:rsidRPr="000D08F6">
        <w:rPr>
          <w:sz w:val="24"/>
          <w:szCs w:val="24"/>
        </w:rPr>
        <w:tab/>
      </w:r>
    </w:p>
    <w:p w:rsidR="00EC21ED" w:rsidRPr="000D08F6" w:rsidRDefault="00EC21ED" w:rsidP="00EC21ED">
      <w:pPr>
        <w:numPr>
          <w:ilvl w:val="0"/>
          <w:numId w:val="9"/>
        </w:numPr>
        <w:shd w:val="clear" w:color="auto" w:fill="FFFFFF"/>
        <w:tabs>
          <w:tab w:val="left" w:pos="426"/>
          <w:tab w:val="left" w:pos="567"/>
        </w:tabs>
        <w:jc w:val="both"/>
        <w:rPr>
          <w:sz w:val="24"/>
          <w:szCs w:val="24"/>
        </w:rPr>
      </w:pPr>
      <w:r w:rsidRPr="000D08F6">
        <w:rPr>
          <w:sz w:val="24"/>
          <w:szCs w:val="24"/>
        </w:rPr>
        <w:t>СТпер – стоимость расходов по доставке 1 тонны груза по переправе, которая рассчитывается следующим образом: СТпер = (2Мтс + Мгр) х Стоимость 1т переправы* / Мгр</w:t>
      </w:r>
    </w:p>
    <w:p w:rsidR="00EC21ED" w:rsidRPr="000D08F6" w:rsidRDefault="00EC21ED" w:rsidP="00EC21ED">
      <w:pPr>
        <w:shd w:val="clear" w:color="auto" w:fill="FFFFFF"/>
        <w:tabs>
          <w:tab w:val="left" w:pos="426"/>
          <w:tab w:val="left" w:pos="567"/>
        </w:tabs>
        <w:jc w:val="both"/>
        <w:rPr>
          <w:sz w:val="24"/>
          <w:szCs w:val="24"/>
        </w:rPr>
      </w:pPr>
      <w:r w:rsidRPr="000D08F6">
        <w:rPr>
          <w:sz w:val="24"/>
          <w:szCs w:val="24"/>
        </w:rPr>
        <w:t xml:space="preserve">где: </w:t>
      </w:r>
      <w:r w:rsidRPr="000D08F6">
        <w:rPr>
          <w:sz w:val="24"/>
          <w:szCs w:val="24"/>
        </w:rPr>
        <w:tab/>
        <w:t>Мтс – масса транспортного средства</w:t>
      </w:r>
    </w:p>
    <w:p w:rsidR="00EC21ED" w:rsidRPr="000D08F6" w:rsidRDefault="00EC21ED" w:rsidP="00EC21ED">
      <w:pPr>
        <w:shd w:val="clear" w:color="auto" w:fill="FFFFFF"/>
        <w:tabs>
          <w:tab w:val="left" w:pos="426"/>
          <w:tab w:val="left" w:pos="567"/>
        </w:tabs>
        <w:jc w:val="both"/>
        <w:rPr>
          <w:sz w:val="24"/>
          <w:szCs w:val="24"/>
        </w:rPr>
      </w:pPr>
      <w:r w:rsidRPr="000D08F6">
        <w:rPr>
          <w:sz w:val="24"/>
          <w:szCs w:val="24"/>
        </w:rPr>
        <w:tab/>
        <w:t xml:space="preserve">Мгр – масса груза </w:t>
      </w:r>
    </w:p>
    <w:p w:rsidR="00EC21ED" w:rsidRPr="000D08F6" w:rsidRDefault="00EC21ED" w:rsidP="00EC21ED">
      <w:pPr>
        <w:shd w:val="clear" w:color="auto" w:fill="FFFFFF"/>
        <w:tabs>
          <w:tab w:val="left" w:pos="426"/>
          <w:tab w:val="left" w:pos="567"/>
        </w:tabs>
        <w:jc w:val="both"/>
        <w:rPr>
          <w:sz w:val="24"/>
          <w:szCs w:val="24"/>
        </w:rPr>
      </w:pPr>
      <w:r w:rsidRPr="000D08F6">
        <w:rPr>
          <w:sz w:val="24"/>
          <w:szCs w:val="24"/>
        </w:rPr>
        <w:t>* Стоимость 1т переправы определяется исходя из тарифов обслуживающей организации на период переправы;</w:t>
      </w:r>
    </w:p>
    <w:p w:rsidR="00EC21ED" w:rsidRPr="000D08F6" w:rsidRDefault="00EC21ED" w:rsidP="00EC21ED">
      <w:pPr>
        <w:shd w:val="clear" w:color="auto" w:fill="FFFFFF"/>
        <w:tabs>
          <w:tab w:val="left" w:pos="426"/>
          <w:tab w:val="left" w:pos="567"/>
        </w:tabs>
        <w:jc w:val="both"/>
        <w:rPr>
          <w:sz w:val="24"/>
          <w:szCs w:val="24"/>
        </w:rPr>
      </w:pPr>
      <w:r w:rsidRPr="000D08F6">
        <w:rPr>
          <w:sz w:val="24"/>
          <w:szCs w:val="24"/>
        </w:rPr>
        <w:t>СТпд – стоимость проезда по платной дороге: СТпд = общая стоимость талонов / Мгр.</w:t>
      </w:r>
    </w:p>
    <w:p w:rsidR="0058675E" w:rsidRPr="000D08F6" w:rsidRDefault="0058675E" w:rsidP="00EC21ED">
      <w:pPr>
        <w:tabs>
          <w:tab w:val="left" w:pos="0"/>
        </w:tabs>
        <w:ind w:left="300"/>
        <w:jc w:val="both"/>
        <w:rPr>
          <w:bCs/>
          <w:sz w:val="24"/>
          <w:szCs w:val="24"/>
        </w:rPr>
      </w:pPr>
      <w:r w:rsidRPr="000D08F6">
        <w:rPr>
          <w:sz w:val="24"/>
          <w:szCs w:val="24"/>
        </w:rPr>
        <w:t>2.</w:t>
      </w:r>
      <w:r w:rsidR="00DA46C6" w:rsidRPr="000D08F6">
        <w:rPr>
          <w:sz w:val="24"/>
          <w:szCs w:val="24"/>
        </w:rPr>
        <w:tab/>
      </w:r>
      <w:r w:rsidRPr="000D08F6">
        <w:rPr>
          <w:bCs/>
          <w:sz w:val="24"/>
          <w:szCs w:val="24"/>
        </w:rPr>
        <w:t>Окончательная цена Товара, подлежащая оплате Покупателем, определяется как</w:t>
      </w:r>
    </w:p>
    <w:p w:rsidR="0058675E" w:rsidRPr="000D08F6" w:rsidRDefault="0058675E" w:rsidP="00F5582C">
      <w:pPr>
        <w:tabs>
          <w:tab w:val="left" w:pos="993"/>
          <w:tab w:val="left" w:pos="1134"/>
          <w:tab w:val="left" w:pos="1560"/>
        </w:tabs>
        <w:jc w:val="both"/>
        <w:rPr>
          <w:bCs/>
          <w:sz w:val="24"/>
          <w:szCs w:val="24"/>
        </w:rPr>
      </w:pPr>
      <w:r w:rsidRPr="000D08F6">
        <w:rPr>
          <w:bCs/>
          <w:sz w:val="24"/>
          <w:szCs w:val="24"/>
        </w:rPr>
        <w:t xml:space="preserve">произведение стоимости 1 (Одной) тонны Товара, рассчитанной согласно п. 1 настоящего Приложения, и фактически поставленного количества Товара, указанного в соответствующей товарно-транспортной накладной. Окончательная цена Товара, с учетом стоимости доставки Товара до бригады фиксируется в товарной накладной по форме ТОРГ-12 и </w:t>
      </w:r>
      <w:r w:rsidRPr="000D08F6">
        <w:rPr>
          <w:sz w:val="25"/>
          <w:szCs w:val="25"/>
        </w:rPr>
        <w:t>в Спецификациях, оформленных Покупателем, подписанных Поставщиком и Покупателем за периоды с 1 по 10, с 11 по 20 и с 21 по последнее число месяца, в котором осуществлялась поставка Товара.</w:t>
      </w:r>
    </w:p>
    <w:p w:rsidR="0058675E" w:rsidRPr="000D08F6" w:rsidRDefault="0058675E" w:rsidP="0058675E">
      <w:pPr>
        <w:tabs>
          <w:tab w:val="left" w:pos="0"/>
          <w:tab w:val="left" w:pos="709"/>
        </w:tabs>
        <w:ind w:left="300"/>
        <w:contextualSpacing/>
        <w:jc w:val="both"/>
        <w:rPr>
          <w:sz w:val="24"/>
          <w:szCs w:val="24"/>
          <w:lang w:eastAsia="en-US"/>
        </w:rPr>
      </w:pPr>
      <w:r w:rsidRPr="000D08F6">
        <w:rPr>
          <w:sz w:val="24"/>
          <w:szCs w:val="24"/>
          <w:lang w:eastAsia="en-US"/>
        </w:rPr>
        <w:t xml:space="preserve">3.  Во всем остальном, что не предусмотрено Приложением, Стороны руководствуются </w:t>
      </w:r>
    </w:p>
    <w:p w:rsidR="00FA111B" w:rsidRPr="000D08F6" w:rsidRDefault="0058675E" w:rsidP="0058675E">
      <w:pPr>
        <w:tabs>
          <w:tab w:val="left" w:pos="426"/>
          <w:tab w:val="left" w:pos="567"/>
        </w:tabs>
        <w:rPr>
          <w:sz w:val="24"/>
          <w:szCs w:val="24"/>
        </w:rPr>
      </w:pPr>
      <w:r w:rsidRPr="000D08F6">
        <w:rPr>
          <w:sz w:val="24"/>
          <w:szCs w:val="24"/>
        </w:rPr>
        <w:t>условиями Договора</w:t>
      </w:r>
    </w:p>
    <w:p w:rsidR="00914034" w:rsidRPr="000D08F6" w:rsidRDefault="00914034" w:rsidP="00914034">
      <w:pPr>
        <w:jc w:val="both"/>
        <w:rPr>
          <w:sz w:val="24"/>
          <w:szCs w:val="24"/>
        </w:rPr>
      </w:pPr>
    </w:p>
    <w:tbl>
      <w:tblPr>
        <w:tblW w:w="15763" w:type="dxa"/>
        <w:tblLayout w:type="fixed"/>
        <w:tblLook w:val="01E0" w:firstRow="1" w:lastRow="1" w:firstColumn="1" w:lastColumn="1" w:noHBand="0" w:noVBand="0"/>
      </w:tblPr>
      <w:tblGrid>
        <w:gridCol w:w="4967"/>
        <w:gridCol w:w="5398"/>
        <w:gridCol w:w="5398"/>
      </w:tblGrid>
      <w:tr w:rsidR="00CF616D" w:rsidRPr="000D08F6" w:rsidTr="00CF616D">
        <w:tc>
          <w:tcPr>
            <w:tcW w:w="4967" w:type="dxa"/>
            <w:hideMark/>
          </w:tcPr>
          <w:p w:rsidR="00CF616D" w:rsidRPr="000D08F6" w:rsidRDefault="00CF616D" w:rsidP="00423ACF">
            <w:pPr>
              <w:jc w:val="center"/>
              <w:rPr>
                <w:b/>
                <w:sz w:val="24"/>
                <w:szCs w:val="24"/>
              </w:rPr>
            </w:pPr>
            <w:permStart w:id="18500429" w:edGrp="everyone" w:colFirst="1" w:colLast="1"/>
            <w:r w:rsidRPr="000D08F6">
              <w:rPr>
                <w:b/>
                <w:sz w:val="24"/>
                <w:szCs w:val="24"/>
              </w:rPr>
              <w:t>Покупатель</w:t>
            </w:r>
          </w:p>
          <w:p w:rsidR="00CF616D" w:rsidRPr="000D08F6" w:rsidRDefault="00CF616D" w:rsidP="00423ACF">
            <w:pPr>
              <w:jc w:val="center"/>
              <w:rPr>
                <w:b/>
                <w:sz w:val="24"/>
                <w:szCs w:val="24"/>
              </w:rPr>
            </w:pPr>
            <w:r w:rsidRPr="000D08F6">
              <w:rPr>
                <w:b/>
                <w:sz w:val="24"/>
                <w:szCs w:val="24"/>
              </w:rPr>
              <w:t xml:space="preserve">Генеральный директор </w:t>
            </w:r>
          </w:p>
          <w:p w:rsidR="00CF616D" w:rsidRPr="000D08F6" w:rsidRDefault="00CF616D" w:rsidP="00423ACF">
            <w:pPr>
              <w:jc w:val="center"/>
              <w:rPr>
                <w:b/>
                <w:sz w:val="24"/>
                <w:szCs w:val="24"/>
              </w:rPr>
            </w:pPr>
            <w:r w:rsidRPr="000D08F6">
              <w:rPr>
                <w:b/>
                <w:sz w:val="24"/>
                <w:szCs w:val="24"/>
              </w:rPr>
              <w:t xml:space="preserve">ООО «Петро Велт Технолоджис» - управляющей организации </w:t>
            </w:r>
          </w:p>
          <w:p w:rsidR="00CF616D" w:rsidRPr="000D08F6" w:rsidRDefault="00CF616D" w:rsidP="0089642B">
            <w:pPr>
              <w:jc w:val="center"/>
              <w:rPr>
                <w:b/>
                <w:sz w:val="24"/>
                <w:szCs w:val="24"/>
              </w:rPr>
            </w:pPr>
            <w:r w:rsidRPr="000D08F6">
              <w:rPr>
                <w:b/>
                <w:sz w:val="24"/>
                <w:szCs w:val="24"/>
              </w:rPr>
              <w:t>ООО «</w:t>
            </w:r>
            <w:r w:rsidR="00045DC9" w:rsidRPr="000D08F6">
              <w:rPr>
                <w:b/>
                <w:sz w:val="24"/>
                <w:szCs w:val="24"/>
              </w:rPr>
              <w:t>КАТОБЬНЕФТЬ</w:t>
            </w:r>
            <w:r w:rsidRPr="000D08F6">
              <w:rPr>
                <w:b/>
                <w:sz w:val="24"/>
                <w:szCs w:val="24"/>
              </w:rPr>
              <w:t>»</w:t>
            </w:r>
          </w:p>
        </w:tc>
        <w:tc>
          <w:tcPr>
            <w:tcW w:w="5398" w:type="dxa"/>
          </w:tcPr>
          <w:p w:rsidR="00CF616D" w:rsidRPr="000D08F6" w:rsidRDefault="00CF616D" w:rsidP="0089642B">
            <w:pPr>
              <w:jc w:val="center"/>
              <w:rPr>
                <w:b/>
                <w:sz w:val="24"/>
                <w:szCs w:val="24"/>
              </w:rPr>
            </w:pPr>
            <w:r w:rsidRPr="000D08F6">
              <w:rPr>
                <w:b/>
                <w:sz w:val="24"/>
                <w:szCs w:val="24"/>
              </w:rPr>
              <w:t>Поставщик</w:t>
            </w:r>
          </w:p>
          <w:p w:rsidR="00CF616D" w:rsidRPr="000D08F6" w:rsidRDefault="006157AA" w:rsidP="0089642B">
            <w:pPr>
              <w:jc w:val="center"/>
              <w:rPr>
                <w:b/>
                <w:sz w:val="24"/>
                <w:szCs w:val="24"/>
              </w:rPr>
            </w:pPr>
            <w:r w:rsidRPr="000D08F6">
              <w:rPr>
                <w:b/>
                <w:sz w:val="24"/>
                <w:szCs w:val="24"/>
              </w:rPr>
              <w:t>Генеральный д</w:t>
            </w:r>
            <w:r w:rsidR="00CF616D" w:rsidRPr="000D08F6">
              <w:rPr>
                <w:b/>
                <w:sz w:val="24"/>
                <w:szCs w:val="24"/>
              </w:rPr>
              <w:t>иректор</w:t>
            </w:r>
          </w:p>
          <w:p w:rsidR="00CF616D" w:rsidRPr="000D08F6" w:rsidRDefault="006157AA" w:rsidP="0089642B">
            <w:pPr>
              <w:jc w:val="center"/>
              <w:rPr>
                <w:b/>
                <w:sz w:val="24"/>
                <w:szCs w:val="24"/>
              </w:rPr>
            </w:pPr>
            <w:r w:rsidRPr="000D08F6">
              <w:rPr>
                <w:b/>
                <w:sz w:val="24"/>
                <w:szCs w:val="24"/>
              </w:rPr>
              <w:t xml:space="preserve">ООО «                  </w:t>
            </w:r>
            <w:r w:rsidR="00CF616D" w:rsidRPr="000D08F6">
              <w:rPr>
                <w:b/>
                <w:sz w:val="24"/>
                <w:szCs w:val="24"/>
              </w:rPr>
              <w:t>»</w:t>
            </w:r>
          </w:p>
        </w:tc>
        <w:tc>
          <w:tcPr>
            <w:tcW w:w="5398" w:type="dxa"/>
            <w:hideMark/>
          </w:tcPr>
          <w:p w:rsidR="00CF616D" w:rsidRPr="000D08F6" w:rsidRDefault="00CF616D" w:rsidP="00423ACF">
            <w:pPr>
              <w:jc w:val="center"/>
              <w:rPr>
                <w:b/>
                <w:sz w:val="24"/>
                <w:szCs w:val="24"/>
              </w:rPr>
            </w:pPr>
            <w:r w:rsidRPr="000D08F6">
              <w:rPr>
                <w:b/>
                <w:sz w:val="24"/>
                <w:szCs w:val="24"/>
              </w:rPr>
              <w:t>Поставщик</w:t>
            </w:r>
          </w:p>
          <w:p w:rsidR="00CF616D" w:rsidRPr="000D08F6" w:rsidRDefault="00CF616D" w:rsidP="00C728AD">
            <w:pPr>
              <w:jc w:val="center"/>
              <w:rPr>
                <w:b/>
                <w:sz w:val="24"/>
                <w:szCs w:val="24"/>
              </w:rPr>
            </w:pPr>
            <w:r w:rsidRPr="000D08F6">
              <w:rPr>
                <w:b/>
                <w:sz w:val="24"/>
                <w:szCs w:val="24"/>
              </w:rPr>
              <w:t>Директор</w:t>
            </w:r>
          </w:p>
          <w:p w:rsidR="00CF616D" w:rsidRPr="000D08F6" w:rsidRDefault="00CF616D" w:rsidP="00C728AD">
            <w:pPr>
              <w:jc w:val="center"/>
              <w:rPr>
                <w:b/>
                <w:sz w:val="24"/>
                <w:szCs w:val="24"/>
              </w:rPr>
            </w:pPr>
            <w:r w:rsidRPr="000D08F6">
              <w:rPr>
                <w:b/>
                <w:sz w:val="24"/>
                <w:szCs w:val="24"/>
              </w:rPr>
              <w:t>ООО «Уралкомплект»</w:t>
            </w:r>
          </w:p>
        </w:tc>
      </w:tr>
      <w:tr w:rsidR="00CF616D" w:rsidRPr="000D08F6" w:rsidTr="00CF616D">
        <w:tc>
          <w:tcPr>
            <w:tcW w:w="4967" w:type="dxa"/>
          </w:tcPr>
          <w:p w:rsidR="00CF616D" w:rsidRPr="000D08F6" w:rsidRDefault="00CF616D" w:rsidP="00423ACF">
            <w:pPr>
              <w:jc w:val="both"/>
              <w:rPr>
                <w:b/>
                <w:sz w:val="24"/>
                <w:szCs w:val="24"/>
              </w:rPr>
            </w:pPr>
            <w:permStart w:id="2041865679" w:edGrp="everyone" w:colFirst="1" w:colLast="1"/>
            <w:permEnd w:id="18500429"/>
          </w:p>
          <w:p w:rsidR="00CF616D" w:rsidRPr="000D08F6" w:rsidRDefault="00CF616D" w:rsidP="00423ACF">
            <w:pPr>
              <w:jc w:val="both"/>
              <w:rPr>
                <w:sz w:val="24"/>
                <w:szCs w:val="24"/>
              </w:rPr>
            </w:pPr>
            <w:r w:rsidRPr="000D08F6">
              <w:rPr>
                <w:sz w:val="24"/>
                <w:szCs w:val="24"/>
              </w:rPr>
              <w:t>___</w:t>
            </w:r>
            <w:r w:rsidR="00C45EF5" w:rsidRPr="000D08F6">
              <w:rPr>
                <w:sz w:val="24"/>
                <w:szCs w:val="24"/>
              </w:rPr>
              <w:t>___</w:t>
            </w:r>
            <w:r w:rsidR="003D5975" w:rsidRPr="000D08F6">
              <w:rPr>
                <w:sz w:val="24"/>
                <w:szCs w:val="24"/>
              </w:rPr>
              <w:t>_________</w:t>
            </w:r>
            <w:r w:rsidR="00493592" w:rsidRPr="000D08F6">
              <w:rPr>
                <w:sz w:val="24"/>
                <w:szCs w:val="24"/>
              </w:rPr>
              <w:t xml:space="preserve">______ </w:t>
            </w:r>
            <w:r w:rsidR="00CA03E3">
              <w:rPr>
                <w:sz w:val="24"/>
                <w:szCs w:val="24"/>
              </w:rPr>
              <w:t>Трегубов А.А.</w:t>
            </w:r>
          </w:p>
          <w:p w:rsidR="00CF616D" w:rsidRPr="000D08F6" w:rsidRDefault="00CF616D" w:rsidP="00423ACF">
            <w:pPr>
              <w:jc w:val="both"/>
              <w:rPr>
                <w:sz w:val="24"/>
                <w:szCs w:val="24"/>
              </w:rPr>
            </w:pPr>
            <w:r w:rsidRPr="000D08F6">
              <w:rPr>
                <w:sz w:val="24"/>
                <w:szCs w:val="24"/>
              </w:rPr>
              <w:t>М.П.</w:t>
            </w:r>
          </w:p>
        </w:tc>
        <w:tc>
          <w:tcPr>
            <w:tcW w:w="5398" w:type="dxa"/>
          </w:tcPr>
          <w:p w:rsidR="00CF616D" w:rsidRPr="000D08F6" w:rsidRDefault="00CF616D" w:rsidP="0089642B">
            <w:pPr>
              <w:jc w:val="both"/>
              <w:rPr>
                <w:b/>
                <w:sz w:val="24"/>
                <w:szCs w:val="24"/>
              </w:rPr>
            </w:pPr>
          </w:p>
          <w:p w:rsidR="00CF616D" w:rsidRPr="000D08F6" w:rsidRDefault="00CF616D" w:rsidP="0089642B">
            <w:pPr>
              <w:jc w:val="both"/>
              <w:rPr>
                <w:b/>
                <w:sz w:val="24"/>
                <w:szCs w:val="24"/>
              </w:rPr>
            </w:pPr>
            <w:r w:rsidRPr="000D08F6">
              <w:rPr>
                <w:sz w:val="24"/>
                <w:szCs w:val="24"/>
              </w:rPr>
              <w:t xml:space="preserve">   </w:t>
            </w:r>
            <w:r w:rsidR="000948C5" w:rsidRPr="000D08F6">
              <w:rPr>
                <w:sz w:val="24"/>
                <w:szCs w:val="24"/>
              </w:rPr>
              <w:t xml:space="preserve">   </w:t>
            </w:r>
            <w:r w:rsidRPr="000D08F6">
              <w:rPr>
                <w:sz w:val="24"/>
                <w:szCs w:val="24"/>
              </w:rPr>
              <w:t>_________________________</w:t>
            </w:r>
            <w:r w:rsidR="00794A51" w:rsidRPr="000D08F6">
              <w:rPr>
                <w:sz w:val="24"/>
                <w:szCs w:val="24"/>
              </w:rPr>
              <w:t xml:space="preserve"> </w:t>
            </w:r>
          </w:p>
          <w:p w:rsidR="00CF616D" w:rsidRPr="000D08F6" w:rsidRDefault="00CF616D" w:rsidP="0089642B">
            <w:pPr>
              <w:jc w:val="both"/>
              <w:rPr>
                <w:sz w:val="24"/>
                <w:szCs w:val="24"/>
              </w:rPr>
            </w:pPr>
            <w:r w:rsidRPr="000D08F6">
              <w:rPr>
                <w:b/>
                <w:sz w:val="24"/>
                <w:szCs w:val="24"/>
              </w:rPr>
              <w:t xml:space="preserve">   </w:t>
            </w:r>
            <w:r w:rsidR="000948C5" w:rsidRPr="000D08F6">
              <w:rPr>
                <w:b/>
                <w:sz w:val="24"/>
                <w:szCs w:val="24"/>
              </w:rPr>
              <w:t xml:space="preserve">   </w:t>
            </w:r>
            <w:r w:rsidRPr="000D08F6">
              <w:rPr>
                <w:sz w:val="24"/>
                <w:szCs w:val="24"/>
              </w:rPr>
              <w:t>М.П.</w:t>
            </w:r>
          </w:p>
        </w:tc>
        <w:tc>
          <w:tcPr>
            <w:tcW w:w="5398" w:type="dxa"/>
          </w:tcPr>
          <w:p w:rsidR="00CF616D" w:rsidRPr="000D08F6" w:rsidRDefault="00CF616D" w:rsidP="00423ACF">
            <w:pPr>
              <w:jc w:val="both"/>
              <w:rPr>
                <w:b/>
                <w:sz w:val="24"/>
                <w:szCs w:val="24"/>
              </w:rPr>
            </w:pPr>
          </w:p>
          <w:p w:rsidR="00CF616D" w:rsidRPr="000D08F6" w:rsidRDefault="00CF616D" w:rsidP="00423ACF">
            <w:pPr>
              <w:jc w:val="both"/>
              <w:rPr>
                <w:b/>
                <w:sz w:val="24"/>
                <w:szCs w:val="24"/>
              </w:rPr>
            </w:pPr>
            <w:r w:rsidRPr="000D08F6">
              <w:rPr>
                <w:sz w:val="24"/>
                <w:szCs w:val="24"/>
              </w:rPr>
              <w:t xml:space="preserve">   _________________________Проскурнин В.Л.</w:t>
            </w:r>
          </w:p>
          <w:p w:rsidR="00CF616D" w:rsidRPr="000D08F6" w:rsidRDefault="00CF616D" w:rsidP="00423ACF">
            <w:pPr>
              <w:jc w:val="both"/>
              <w:rPr>
                <w:sz w:val="24"/>
                <w:szCs w:val="24"/>
              </w:rPr>
            </w:pPr>
            <w:r w:rsidRPr="000D08F6">
              <w:rPr>
                <w:b/>
                <w:sz w:val="24"/>
                <w:szCs w:val="24"/>
              </w:rPr>
              <w:t xml:space="preserve">   </w:t>
            </w:r>
            <w:r w:rsidRPr="000D08F6">
              <w:rPr>
                <w:sz w:val="24"/>
                <w:szCs w:val="24"/>
              </w:rPr>
              <w:t>М.П.</w:t>
            </w:r>
          </w:p>
        </w:tc>
      </w:tr>
      <w:permEnd w:id="2041865679"/>
    </w:tbl>
    <w:p w:rsidR="0027167F" w:rsidRPr="000D08F6" w:rsidRDefault="0027167F" w:rsidP="00755A47">
      <w:pPr>
        <w:shd w:val="clear" w:color="auto" w:fill="FFFFFF"/>
        <w:rPr>
          <w:sz w:val="24"/>
          <w:szCs w:val="24"/>
        </w:rPr>
      </w:pPr>
    </w:p>
    <w:p w:rsidR="00295C4A" w:rsidRPr="000D08F6" w:rsidRDefault="00295C4A" w:rsidP="00755A47">
      <w:pPr>
        <w:shd w:val="clear" w:color="auto" w:fill="FFFFFF"/>
        <w:rPr>
          <w:color w:val="FF0000"/>
        </w:rPr>
      </w:pPr>
    </w:p>
    <w:tbl>
      <w:tblPr>
        <w:tblW w:w="10803" w:type="dxa"/>
        <w:tblInd w:w="-865" w:type="dxa"/>
        <w:tblLook w:val="01E0" w:firstRow="1" w:lastRow="1" w:firstColumn="1" w:lastColumn="1" w:noHBand="0" w:noVBand="0"/>
      </w:tblPr>
      <w:tblGrid>
        <w:gridCol w:w="10581"/>
        <w:gridCol w:w="222"/>
      </w:tblGrid>
      <w:tr w:rsidR="002D3A66" w:rsidRPr="000D08F6" w:rsidTr="00045DC9">
        <w:trPr>
          <w:trHeight w:val="282"/>
        </w:trPr>
        <w:tc>
          <w:tcPr>
            <w:tcW w:w="10581" w:type="dxa"/>
          </w:tcPr>
          <w:p w:rsidR="0066424A" w:rsidRPr="000D08F6" w:rsidRDefault="0066424A" w:rsidP="0066424A">
            <w:pPr>
              <w:jc w:val="right"/>
            </w:pPr>
            <w:r w:rsidRPr="000D08F6">
              <w:t>Приложение № 3</w:t>
            </w:r>
          </w:p>
          <w:p w:rsidR="00CA03E3" w:rsidRPr="000D08F6" w:rsidRDefault="00CA03E3" w:rsidP="00CA03E3">
            <w:pPr>
              <w:shd w:val="clear" w:color="auto" w:fill="FFFFFF"/>
              <w:jc w:val="right"/>
            </w:pPr>
            <w:r w:rsidRPr="000D08F6">
              <w:t>к договору поставки № КО/0</w:t>
            </w:r>
            <w:r>
              <w:t>/2026</w:t>
            </w:r>
            <w:r w:rsidRPr="000D08F6">
              <w:t xml:space="preserve"> </w:t>
            </w:r>
          </w:p>
          <w:p w:rsidR="0066424A" w:rsidRPr="000D08F6" w:rsidRDefault="00CA03E3" w:rsidP="00CA03E3">
            <w:pPr>
              <w:jc w:val="right"/>
            </w:pPr>
            <w:r w:rsidRPr="000D08F6">
              <w:t xml:space="preserve">от </w:t>
            </w:r>
            <w:permStart w:id="10106005" w:edGrp="everyone"/>
            <w:r w:rsidRPr="000D08F6">
              <w:t>«</w:t>
            </w:r>
            <w:r w:rsidRPr="000D08F6">
              <w:rPr>
                <w:u w:val="single"/>
              </w:rPr>
              <w:t xml:space="preserve">   </w:t>
            </w:r>
            <w:r w:rsidRPr="000D08F6">
              <w:t xml:space="preserve">» </w:t>
            </w:r>
            <w:r w:rsidRPr="000D08F6">
              <w:rPr>
                <w:u w:val="single"/>
              </w:rPr>
              <w:t>октября</w:t>
            </w:r>
            <w:r w:rsidRPr="000D08F6">
              <w:t xml:space="preserve"> </w:t>
            </w:r>
            <w:permEnd w:id="10106005"/>
            <w:r>
              <w:t>2025 г</w:t>
            </w:r>
            <w:r w:rsidR="0066424A" w:rsidRPr="000D08F6">
              <w:t>.</w:t>
            </w:r>
          </w:p>
          <w:p w:rsidR="0066424A" w:rsidRPr="000D08F6" w:rsidRDefault="0066424A" w:rsidP="0066424A">
            <w:pPr>
              <w:jc w:val="center"/>
              <w:rPr>
                <w:sz w:val="24"/>
                <w:szCs w:val="24"/>
              </w:rPr>
            </w:pPr>
          </w:p>
          <w:p w:rsidR="0066424A" w:rsidRPr="000D08F6" w:rsidRDefault="0066424A" w:rsidP="0066424A">
            <w:pPr>
              <w:shd w:val="clear" w:color="auto" w:fill="FFFFFF"/>
              <w:jc w:val="center"/>
              <w:rPr>
                <w:sz w:val="24"/>
              </w:rPr>
            </w:pPr>
            <w:r w:rsidRPr="000D08F6">
              <w:rPr>
                <w:sz w:val="24"/>
              </w:rPr>
              <w:t xml:space="preserve">ПОРЯДОК ОПРЕДЕЛЕНИЯ СТОИМОСТИ </w:t>
            </w:r>
            <w:r w:rsidRPr="000D08F6">
              <w:rPr>
                <w:sz w:val="24"/>
                <w:szCs w:val="24"/>
              </w:rPr>
              <w:t>ДОПОЛНИТЕЛЬНЫХ</w:t>
            </w:r>
            <w:r w:rsidRPr="000D08F6">
              <w:rPr>
                <w:sz w:val="24"/>
              </w:rPr>
              <w:t xml:space="preserve"> УСЛУГ</w:t>
            </w:r>
          </w:p>
          <w:p w:rsidR="0066424A" w:rsidRPr="000D08F6" w:rsidRDefault="0066424A" w:rsidP="0066424A">
            <w:pPr>
              <w:shd w:val="clear" w:color="auto" w:fill="FFFFFF"/>
              <w:jc w:val="center"/>
              <w:rPr>
                <w:sz w:val="24"/>
              </w:rPr>
            </w:pPr>
          </w:p>
          <w:p w:rsidR="0066424A" w:rsidRPr="000D08F6" w:rsidRDefault="0066424A" w:rsidP="0066424A">
            <w:pPr>
              <w:pStyle w:val="a3"/>
            </w:pPr>
            <w:r w:rsidRPr="000D08F6">
              <w:rPr>
                <w:szCs w:val="24"/>
              </w:rPr>
              <w:t xml:space="preserve">г. Москва – </w:t>
            </w:r>
            <w:permStart w:id="1591297067" w:edGrp="everyone"/>
            <w:r w:rsidRPr="000D08F6">
              <w:t xml:space="preserve">г. </w:t>
            </w:r>
            <w:r w:rsidRPr="000D08F6">
              <w:tab/>
            </w:r>
            <w:permEnd w:id="1591297067"/>
            <w:r w:rsidRPr="000D08F6">
              <w:tab/>
              <w:t xml:space="preserve">                  </w:t>
            </w:r>
            <w:r w:rsidRPr="000D08F6">
              <w:tab/>
            </w:r>
            <w:r w:rsidRPr="000D08F6">
              <w:tab/>
              <w:t xml:space="preserve">         </w:t>
            </w:r>
            <w:r w:rsidR="003431F6" w:rsidRPr="000D08F6">
              <w:t xml:space="preserve">                         </w:t>
            </w:r>
            <w:r w:rsidR="008B36F4" w:rsidRPr="000D08F6">
              <w:t xml:space="preserve">             </w:t>
            </w:r>
            <w:r w:rsidR="003431F6" w:rsidRPr="000D08F6">
              <w:t xml:space="preserve">   от </w:t>
            </w:r>
            <w:permStart w:id="1762618287" w:edGrp="everyone"/>
            <w:r w:rsidRPr="000D08F6">
              <w:t>«</w:t>
            </w:r>
            <w:r w:rsidR="000E2EEB" w:rsidRPr="000D08F6">
              <w:t xml:space="preserve">   </w:t>
            </w:r>
            <w:r w:rsidRPr="000D08F6">
              <w:t xml:space="preserve">» </w:t>
            </w:r>
            <w:r w:rsidR="008B36F4" w:rsidRPr="000D08F6">
              <w:rPr>
                <w:u w:val="single"/>
              </w:rPr>
              <w:t>окт</w:t>
            </w:r>
            <w:r w:rsidRPr="000D08F6">
              <w:rPr>
                <w:u w:val="single"/>
              </w:rPr>
              <w:t>ября</w:t>
            </w:r>
            <w:r w:rsidR="008B36F4" w:rsidRPr="000D08F6">
              <w:t xml:space="preserve"> </w:t>
            </w:r>
            <w:permEnd w:id="1762618287"/>
            <w:r w:rsidR="00CA03E3">
              <w:t>2025</w:t>
            </w:r>
            <w:r w:rsidRPr="000D08F6">
              <w:t xml:space="preserve"> г.</w:t>
            </w:r>
          </w:p>
          <w:p w:rsidR="0066424A" w:rsidRPr="000D08F6" w:rsidRDefault="0066424A" w:rsidP="0066424A">
            <w:pPr>
              <w:pStyle w:val="a3"/>
            </w:pPr>
          </w:p>
          <w:p w:rsidR="0066424A" w:rsidRPr="000D08F6" w:rsidRDefault="0066424A" w:rsidP="0066424A">
            <w:pPr>
              <w:shd w:val="clear" w:color="auto" w:fill="FFFFFF"/>
              <w:ind w:firstLine="426"/>
              <w:jc w:val="both"/>
              <w:rPr>
                <w:sz w:val="24"/>
              </w:rPr>
            </w:pPr>
            <w:r w:rsidRPr="000D08F6">
              <w:rPr>
                <w:b/>
                <w:sz w:val="24"/>
                <w:szCs w:val="24"/>
              </w:rPr>
              <w:t>Общество с ограниченной ответственностью «</w:t>
            </w:r>
            <w:r w:rsidR="003866E0" w:rsidRPr="000D08F6">
              <w:rPr>
                <w:b/>
                <w:sz w:val="24"/>
                <w:szCs w:val="24"/>
              </w:rPr>
              <w:t>КАТОБЬНЕФТЬ</w:t>
            </w:r>
            <w:r w:rsidRPr="000D08F6">
              <w:rPr>
                <w:b/>
                <w:sz w:val="24"/>
                <w:szCs w:val="24"/>
              </w:rPr>
              <w:t>»</w:t>
            </w:r>
            <w:r w:rsidRPr="000D08F6">
              <w:rPr>
                <w:sz w:val="24"/>
                <w:szCs w:val="24"/>
              </w:rPr>
              <w:t xml:space="preserve">, именуемое в дальнейшем «Покупатель», в лице Генерального директора управляющей организации - </w:t>
            </w:r>
            <w:r w:rsidRPr="000D08F6">
              <w:rPr>
                <w:sz w:val="24"/>
                <w:szCs w:val="24"/>
              </w:rPr>
              <w:br/>
              <w:t>ООО «П</w:t>
            </w:r>
            <w:r w:rsidR="005A0D79" w:rsidRPr="000D08F6">
              <w:rPr>
                <w:sz w:val="24"/>
                <w:szCs w:val="24"/>
              </w:rPr>
              <w:t>етро Велт Технолодж</w:t>
            </w:r>
            <w:r w:rsidR="00DD1997" w:rsidRPr="000D08F6">
              <w:rPr>
                <w:sz w:val="24"/>
                <w:szCs w:val="24"/>
              </w:rPr>
              <w:t>ис»</w:t>
            </w:r>
            <w:r w:rsidR="00CA03E3">
              <w:rPr>
                <w:sz w:val="24"/>
                <w:szCs w:val="24"/>
              </w:rPr>
              <w:t xml:space="preserve"> Трегубова Андрея Александровича</w:t>
            </w:r>
            <w:r w:rsidR="00FF06B3" w:rsidRPr="000D08F6">
              <w:rPr>
                <w:sz w:val="24"/>
                <w:szCs w:val="24"/>
              </w:rPr>
              <w:t>,</w:t>
            </w:r>
            <w:r w:rsidRPr="000D08F6">
              <w:rPr>
                <w:sz w:val="24"/>
                <w:szCs w:val="24"/>
              </w:rPr>
              <w:t xml:space="preserve"> действующей на основании Устава и Договора передачи полномочий един</w:t>
            </w:r>
            <w:r w:rsidR="00ED7319" w:rsidRPr="000D08F6">
              <w:rPr>
                <w:sz w:val="24"/>
                <w:szCs w:val="24"/>
              </w:rPr>
              <w:t>оличного исполнительного органа № ПВТ/КО</w:t>
            </w:r>
            <w:r w:rsidRPr="000D08F6">
              <w:rPr>
                <w:sz w:val="24"/>
                <w:szCs w:val="24"/>
              </w:rPr>
              <w:t xml:space="preserve">/2016 от 18.03.2016 года, с одной стороны и </w:t>
            </w:r>
            <w:permStart w:id="613295600" w:edGrp="everyone"/>
            <w:r w:rsidRPr="000D08F6">
              <w:rPr>
                <w:b/>
                <w:sz w:val="24"/>
                <w:szCs w:val="24"/>
              </w:rPr>
              <w:t>Общество с ограниченной ответственностью «         »</w:t>
            </w:r>
            <w:r w:rsidRPr="000D08F6">
              <w:rPr>
                <w:sz w:val="24"/>
                <w:szCs w:val="24"/>
              </w:rPr>
              <w:t xml:space="preserve"> именуемое в дальнейшем «Поставщик», в лице генерального директора      </w:t>
            </w:r>
            <w:r w:rsidR="00ED7319" w:rsidRPr="000D08F6">
              <w:rPr>
                <w:sz w:val="24"/>
                <w:szCs w:val="24"/>
              </w:rPr>
              <w:t xml:space="preserve">, </w:t>
            </w:r>
            <w:r w:rsidRPr="000D08F6">
              <w:rPr>
                <w:sz w:val="24"/>
                <w:szCs w:val="24"/>
              </w:rPr>
              <w:t xml:space="preserve">действующего на основании Устава, </w:t>
            </w:r>
            <w:permEnd w:id="613295600"/>
            <w:r w:rsidRPr="000D08F6">
              <w:rPr>
                <w:sz w:val="24"/>
                <w:szCs w:val="24"/>
              </w:rPr>
              <w:t>с другой стороны,</w:t>
            </w:r>
            <w:r w:rsidRPr="000D08F6">
              <w:rPr>
                <w:sz w:val="24"/>
              </w:rPr>
              <w:t xml:space="preserve">  заключили настоящее Приложение к дого</w:t>
            </w:r>
            <w:r w:rsidR="00ED7319" w:rsidRPr="000D08F6">
              <w:rPr>
                <w:sz w:val="24"/>
              </w:rPr>
              <w:t>вору поставки № КО</w:t>
            </w:r>
            <w:r w:rsidR="00900983" w:rsidRPr="000D08F6">
              <w:rPr>
                <w:sz w:val="24"/>
              </w:rPr>
              <w:t>/</w:t>
            </w:r>
            <w:r w:rsidR="003C004E" w:rsidRPr="000D08F6">
              <w:rPr>
                <w:sz w:val="24"/>
              </w:rPr>
              <w:t>0</w:t>
            </w:r>
            <w:r w:rsidR="00C04547">
              <w:rPr>
                <w:sz w:val="24"/>
              </w:rPr>
              <w:t>/2026</w:t>
            </w:r>
            <w:r w:rsidR="00900983" w:rsidRPr="000D08F6">
              <w:rPr>
                <w:sz w:val="24"/>
              </w:rPr>
              <w:t xml:space="preserve"> от  </w:t>
            </w:r>
            <w:permStart w:id="1500775145" w:edGrp="everyone"/>
            <w:r w:rsidR="00900983" w:rsidRPr="000D08F6">
              <w:rPr>
                <w:sz w:val="24"/>
              </w:rPr>
              <w:t>«  » окт</w:t>
            </w:r>
            <w:r w:rsidR="00943ADA" w:rsidRPr="000D08F6">
              <w:rPr>
                <w:sz w:val="24"/>
              </w:rPr>
              <w:t>ября</w:t>
            </w:r>
            <w:permEnd w:id="1500775145"/>
            <w:r w:rsidR="00C04547">
              <w:rPr>
                <w:sz w:val="24"/>
              </w:rPr>
              <w:t xml:space="preserve"> 2025</w:t>
            </w:r>
            <w:r w:rsidRPr="000D08F6">
              <w:rPr>
                <w:sz w:val="24"/>
              </w:rPr>
              <w:t xml:space="preserve"> года (далее именуется Договор) о нижеследующем:</w:t>
            </w:r>
          </w:p>
          <w:p w:rsidR="0066424A" w:rsidRPr="000D08F6" w:rsidRDefault="0066424A" w:rsidP="0066424A">
            <w:pPr>
              <w:shd w:val="clear" w:color="auto" w:fill="FFFFFF"/>
              <w:tabs>
                <w:tab w:val="left" w:leader="underscore" w:pos="2179"/>
                <w:tab w:val="left" w:pos="7123"/>
                <w:tab w:val="left" w:leader="underscore" w:pos="7680"/>
              </w:tabs>
              <w:jc w:val="both"/>
              <w:rPr>
                <w:sz w:val="24"/>
                <w:szCs w:val="24"/>
              </w:rPr>
            </w:pPr>
          </w:p>
          <w:p w:rsidR="0066424A" w:rsidRPr="000D08F6" w:rsidRDefault="0066424A" w:rsidP="0066424A">
            <w:pPr>
              <w:shd w:val="clear" w:color="auto" w:fill="FFFFFF"/>
              <w:tabs>
                <w:tab w:val="left" w:pos="0"/>
                <w:tab w:val="left" w:pos="709"/>
              </w:tabs>
              <w:ind w:firstLine="426"/>
              <w:jc w:val="both"/>
              <w:rPr>
                <w:sz w:val="24"/>
                <w:szCs w:val="24"/>
              </w:rPr>
            </w:pPr>
            <w:r w:rsidRPr="000D08F6">
              <w:rPr>
                <w:sz w:val="24"/>
                <w:szCs w:val="24"/>
              </w:rPr>
              <w:t xml:space="preserve">1. На основании п.п. </w:t>
            </w:r>
            <w:r w:rsidR="00457485" w:rsidRPr="000D08F6">
              <w:rPr>
                <w:sz w:val="24"/>
                <w:szCs w:val="24"/>
              </w:rPr>
              <w:t>1.6.,</w:t>
            </w:r>
            <w:r w:rsidR="000E2EEB" w:rsidRPr="000D08F6">
              <w:rPr>
                <w:sz w:val="24"/>
                <w:szCs w:val="24"/>
              </w:rPr>
              <w:t xml:space="preserve"> </w:t>
            </w:r>
            <w:r w:rsidR="001E0F09" w:rsidRPr="000D08F6">
              <w:rPr>
                <w:sz w:val="24"/>
                <w:szCs w:val="24"/>
              </w:rPr>
              <w:t>3.</w:t>
            </w:r>
            <w:r w:rsidRPr="000D08F6">
              <w:rPr>
                <w:sz w:val="24"/>
                <w:szCs w:val="24"/>
              </w:rPr>
              <w:t>5. Договора, во исполнение п. 4.2. Договора Стороны согласовали определение стоимости дополнительных транспортных услуг по следующим формулам:</w:t>
            </w:r>
          </w:p>
          <w:p w:rsidR="0066424A" w:rsidRPr="000D08F6" w:rsidRDefault="0066424A" w:rsidP="0066424A">
            <w:pPr>
              <w:shd w:val="clear" w:color="auto" w:fill="FFFFFF"/>
              <w:tabs>
                <w:tab w:val="left" w:pos="0"/>
                <w:tab w:val="left" w:pos="709"/>
              </w:tabs>
              <w:ind w:firstLine="426"/>
              <w:jc w:val="both"/>
              <w:rPr>
                <w:sz w:val="24"/>
                <w:szCs w:val="24"/>
              </w:rPr>
            </w:pPr>
          </w:p>
          <w:p w:rsidR="0066424A" w:rsidRPr="000D08F6" w:rsidRDefault="0066424A" w:rsidP="0066424A">
            <w:pPr>
              <w:pStyle w:val="af8"/>
              <w:shd w:val="clear" w:color="auto" w:fill="FFFFFF"/>
              <w:tabs>
                <w:tab w:val="left" w:pos="0"/>
                <w:tab w:val="left" w:pos="1134"/>
              </w:tabs>
              <w:ind w:left="0"/>
              <w:jc w:val="both"/>
              <w:rPr>
                <w:rFonts w:ascii="Times New Roman" w:hAnsi="Times New Roman"/>
                <w:sz w:val="24"/>
                <w:szCs w:val="24"/>
              </w:rPr>
            </w:pPr>
            <w:r w:rsidRPr="000D08F6">
              <w:rPr>
                <w:rFonts w:ascii="Times New Roman" w:hAnsi="Times New Roman"/>
                <w:sz w:val="24"/>
                <w:szCs w:val="24"/>
              </w:rPr>
              <w:t xml:space="preserve">   При почасовой форме оплаты дополнительных транспортных услуг применять тариф </w:t>
            </w:r>
            <w:permStart w:id="967802215" w:edGrp="everyone"/>
            <w:r w:rsidRPr="000D08F6">
              <w:rPr>
                <w:rFonts w:ascii="Times New Roman" w:hAnsi="Times New Roman"/>
                <w:sz w:val="24"/>
                <w:szCs w:val="24"/>
              </w:rPr>
              <w:t xml:space="preserve">____ </w:t>
            </w:r>
            <w:permEnd w:id="967802215"/>
            <w:r w:rsidRPr="000D08F6">
              <w:rPr>
                <w:rFonts w:ascii="Times New Roman" w:hAnsi="Times New Roman"/>
                <w:sz w:val="24"/>
                <w:szCs w:val="24"/>
              </w:rPr>
              <w:t xml:space="preserve">руб., в т.ч. НДС, за 1 маш/час: </w:t>
            </w:r>
          </w:p>
          <w:p w:rsidR="0066424A" w:rsidRPr="000D08F6" w:rsidRDefault="0066424A" w:rsidP="0066424A">
            <w:pPr>
              <w:rPr>
                <w:sz w:val="24"/>
                <w:szCs w:val="24"/>
                <w:lang w:eastAsia="en-US"/>
              </w:rPr>
            </w:pPr>
            <w:r w:rsidRPr="000D08F6">
              <w:rPr>
                <w:sz w:val="24"/>
                <w:szCs w:val="24"/>
                <w:lang w:eastAsia="en-US"/>
              </w:rPr>
              <w:t xml:space="preserve">                                                            СТобщ </w:t>
            </w:r>
            <w:r w:rsidRPr="000D08F6">
              <w:rPr>
                <w:sz w:val="24"/>
                <w:szCs w:val="24"/>
              </w:rPr>
              <w:t xml:space="preserve">(руб.) </w:t>
            </w:r>
            <w:r w:rsidRPr="000D08F6">
              <w:rPr>
                <w:sz w:val="24"/>
                <w:szCs w:val="24"/>
                <w:lang w:eastAsia="en-US"/>
              </w:rPr>
              <w:t xml:space="preserve">= СТтр  + СТтп </w:t>
            </w:r>
          </w:p>
          <w:p w:rsidR="0066424A" w:rsidRPr="000D08F6" w:rsidRDefault="0066424A" w:rsidP="0066424A">
            <w:pPr>
              <w:ind w:firstLine="426"/>
              <w:rPr>
                <w:i/>
                <w:sz w:val="24"/>
                <w:szCs w:val="24"/>
                <w:lang w:eastAsia="en-US"/>
              </w:rPr>
            </w:pPr>
            <w:r w:rsidRPr="000D08F6">
              <w:rPr>
                <w:sz w:val="24"/>
                <w:szCs w:val="24"/>
                <w:lang w:eastAsia="en-US"/>
              </w:rPr>
              <w:t>где:</w:t>
            </w:r>
          </w:p>
          <w:p w:rsidR="0066424A" w:rsidRPr="000D08F6" w:rsidRDefault="0066424A" w:rsidP="0066424A">
            <w:pPr>
              <w:jc w:val="both"/>
              <w:rPr>
                <w:sz w:val="24"/>
                <w:szCs w:val="24"/>
                <w:lang w:eastAsia="en-US"/>
              </w:rPr>
            </w:pPr>
          </w:p>
          <w:p w:rsidR="0066424A" w:rsidRPr="000D08F6" w:rsidRDefault="0066424A" w:rsidP="0066424A">
            <w:pPr>
              <w:pStyle w:val="af8"/>
              <w:numPr>
                <w:ilvl w:val="0"/>
                <w:numId w:val="11"/>
              </w:numPr>
              <w:ind w:left="1134" w:hanging="283"/>
              <w:jc w:val="both"/>
              <w:rPr>
                <w:rFonts w:ascii="Times New Roman" w:hAnsi="Times New Roman"/>
                <w:sz w:val="24"/>
                <w:szCs w:val="24"/>
                <w:lang w:eastAsia="ru-RU"/>
              </w:rPr>
            </w:pPr>
            <w:r w:rsidRPr="000D08F6">
              <w:rPr>
                <w:rFonts w:ascii="Times New Roman" w:hAnsi="Times New Roman"/>
                <w:sz w:val="24"/>
                <w:szCs w:val="24"/>
                <w:lang w:eastAsia="ru-RU"/>
              </w:rPr>
              <w:t>СТтр – стоимость технологических работ;</w:t>
            </w:r>
          </w:p>
          <w:p w:rsidR="0066424A" w:rsidRPr="000D08F6" w:rsidRDefault="0066424A" w:rsidP="0066424A">
            <w:pPr>
              <w:pStyle w:val="af8"/>
              <w:ind w:left="1571"/>
              <w:rPr>
                <w:rFonts w:ascii="Times New Roman" w:hAnsi="Times New Roman"/>
                <w:sz w:val="24"/>
                <w:szCs w:val="24"/>
                <w:lang w:eastAsia="ru-RU"/>
              </w:rPr>
            </w:pPr>
          </w:p>
          <w:p w:rsidR="0066424A" w:rsidRPr="000D08F6" w:rsidRDefault="0066424A" w:rsidP="0066424A">
            <w:pPr>
              <w:pStyle w:val="af8"/>
              <w:ind w:left="1571"/>
              <w:rPr>
                <w:rFonts w:ascii="Times New Roman" w:hAnsi="Times New Roman"/>
                <w:sz w:val="24"/>
                <w:szCs w:val="24"/>
              </w:rPr>
            </w:pPr>
            <w:r w:rsidRPr="000D08F6">
              <w:rPr>
                <w:rFonts w:ascii="Times New Roman" w:hAnsi="Times New Roman"/>
                <w:sz w:val="24"/>
                <w:szCs w:val="24"/>
              </w:rPr>
              <w:t xml:space="preserve">СТтр = </w:t>
            </w:r>
            <w:r w:rsidRPr="000D08F6">
              <w:rPr>
                <w:rFonts w:ascii="Times New Roman" w:hAnsi="Times New Roman"/>
                <w:sz w:val="24"/>
                <w:szCs w:val="24"/>
              </w:rPr>
              <w:sym w:font="Symbol" w:char="F053"/>
            </w:r>
            <w:r w:rsidRPr="000D08F6">
              <w:rPr>
                <w:rFonts w:ascii="Times New Roman" w:hAnsi="Times New Roman"/>
                <w:sz w:val="24"/>
                <w:szCs w:val="24"/>
              </w:rPr>
              <w:t xml:space="preserve"> час* х тариф </w:t>
            </w:r>
            <w:permStart w:id="1225274159" w:edGrp="everyone"/>
            <w:r w:rsidRPr="000D08F6">
              <w:rPr>
                <w:rFonts w:ascii="Times New Roman" w:hAnsi="Times New Roman"/>
                <w:sz w:val="24"/>
                <w:szCs w:val="24"/>
              </w:rPr>
              <w:t xml:space="preserve">_____ </w:t>
            </w:r>
            <w:permEnd w:id="1225274159"/>
            <w:r w:rsidRPr="000D08F6">
              <w:rPr>
                <w:rFonts w:ascii="Times New Roman" w:hAnsi="Times New Roman"/>
                <w:sz w:val="24"/>
                <w:szCs w:val="24"/>
              </w:rPr>
              <w:t>руб.</w:t>
            </w:r>
          </w:p>
          <w:p w:rsidR="0066424A" w:rsidRPr="000D08F6" w:rsidRDefault="0066424A" w:rsidP="0066424A">
            <w:pPr>
              <w:jc w:val="both"/>
              <w:rPr>
                <w:sz w:val="24"/>
                <w:szCs w:val="24"/>
              </w:rPr>
            </w:pPr>
            <w:r w:rsidRPr="000D08F6">
              <w:rPr>
                <w:sz w:val="24"/>
                <w:szCs w:val="24"/>
              </w:rPr>
              <w:t xml:space="preserve">* </w:t>
            </w:r>
            <w:r w:rsidRPr="000D08F6">
              <w:sym w:font="Symbol" w:char="F053"/>
            </w:r>
            <w:r w:rsidRPr="000D08F6">
              <w:rPr>
                <w:sz w:val="24"/>
                <w:szCs w:val="24"/>
              </w:rPr>
              <w:t xml:space="preserve"> час - общее количество часов, затраченное на выполнение технологических работ, которое определяется согласно отметкам в путевом листе (время прибытия - время убытия).</w:t>
            </w:r>
          </w:p>
          <w:p w:rsidR="0066424A" w:rsidRPr="000D08F6" w:rsidRDefault="0066424A" w:rsidP="0066424A">
            <w:pPr>
              <w:jc w:val="both"/>
              <w:rPr>
                <w:sz w:val="24"/>
                <w:szCs w:val="24"/>
              </w:rPr>
            </w:pPr>
          </w:p>
          <w:p w:rsidR="0066424A" w:rsidRPr="000D08F6" w:rsidRDefault="0066424A" w:rsidP="0066424A">
            <w:pPr>
              <w:pStyle w:val="af8"/>
              <w:numPr>
                <w:ilvl w:val="0"/>
                <w:numId w:val="11"/>
              </w:numPr>
              <w:ind w:left="1134" w:hanging="283"/>
              <w:jc w:val="both"/>
              <w:rPr>
                <w:rFonts w:ascii="Times New Roman" w:hAnsi="Times New Roman"/>
                <w:sz w:val="24"/>
                <w:szCs w:val="24"/>
                <w:lang w:eastAsia="ru-RU"/>
              </w:rPr>
            </w:pPr>
            <w:r w:rsidRPr="000D08F6">
              <w:rPr>
                <w:rFonts w:ascii="Times New Roman" w:hAnsi="Times New Roman"/>
                <w:sz w:val="24"/>
                <w:szCs w:val="24"/>
                <w:lang w:eastAsia="ru-RU"/>
              </w:rPr>
              <w:t xml:space="preserve">СТтп - стоимость технологического пробега:                                    </w:t>
            </w:r>
          </w:p>
          <w:p w:rsidR="0066424A" w:rsidRPr="000D08F6" w:rsidRDefault="0066424A" w:rsidP="0066424A">
            <w:pPr>
              <w:pStyle w:val="af8"/>
              <w:ind w:left="1134"/>
              <w:jc w:val="center"/>
              <w:rPr>
                <w:rFonts w:ascii="Times New Roman" w:hAnsi="Times New Roman"/>
                <w:sz w:val="20"/>
                <w:szCs w:val="20"/>
                <w:lang w:eastAsia="ru-RU"/>
              </w:rPr>
            </w:pPr>
          </w:p>
          <w:p w:rsidR="0066424A" w:rsidRPr="000D08F6" w:rsidRDefault="0066424A" w:rsidP="0066424A">
            <w:pPr>
              <w:pStyle w:val="af8"/>
              <w:ind w:left="1134"/>
              <w:jc w:val="center"/>
              <w:rPr>
                <w:rFonts w:ascii="Times New Roman" w:hAnsi="Times New Roman"/>
                <w:sz w:val="24"/>
                <w:szCs w:val="24"/>
                <w:lang w:eastAsia="ru-RU"/>
              </w:rPr>
            </w:pPr>
            <w:r w:rsidRPr="000D08F6">
              <w:rPr>
                <w:rFonts w:ascii="Times New Roman" w:hAnsi="Times New Roman"/>
                <w:sz w:val="24"/>
                <w:szCs w:val="24"/>
                <w:lang w:eastAsia="ru-RU"/>
              </w:rPr>
              <w:t xml:space="preserve">СТтп = Общ. Пробег**  /  40 км/час***  х тариф </w:t>
            </w:r>
            <w:permStart w:id="932343669" w:edGrp="everyone"/>
            <w:r w:rsidRPr="000D08F6">
              <w:rPr>
                <w:rFonts w:ascii="Times New Roman" w:hAnsi="Times New Roman"/>
                <w:sz w:val="24"/>
                <w:szCs w:val="24"/>
                <w:lang w:eastAsia="ru-RU"/>
              </w:rPr>
              <w:t>____</w:t>
            </w:r>
            <w:r w:rsidRPr="000D08F6">
              <w:rPr>
                <w:rFonts w:ascii="Times New Roman" w:hAnsi="Times New Roman"/>
                <w:sz w:val="24"/>
                <w:szCs w:val="24"/>
              </w:rPr>
              <w:t xml:space="preserve"> </w:t>
            </w:r>
            <w:permEnd w:id="932343669"/>
            <w:r w:rsidRPr="000D08F6">
              <w:rPr>
                <w:rFonts w:ascii="Times New Roman" w:hAnsi="Times New Roman"/>
                <w:sz w:val="24"/>
                <w:szCs w:val="24"/>
                <w:lang w:eastAsia="ru-RU"/>
              </w:rPr>
              <w:t>руб.</w:t>
            </w:r>
          </w:p>
          <w:p w:rsidR="0066424A" w:rsidRPr="000D08F6" w:rsidRDefault="0066424A" w:rsidP="0066424A">
            <w:pPr>
              <w:jc w:val="both"/>
              <w:rPr>
                <w:sz w:val="24"/>
                <w:szCs w:val="24"/>
                <w:lang w:eastAsia="en-US"/>
              </w:rPr>
            </w:pPr>
            <w:r w:rsidRPr="000D08F6">
              <w:rPr>
                <w:sz w:val="24"/>
                <w:szCs w:val="24"/>
                <w:lang w:eastAsia="en-US"/>
              </w:rPr>
              <w:t xml:space="preserve">** </w:t>
            </w:r>
            <w:r w:rsidR="00E87CEA" w:rsidRPr="000D08F6">
              <w:rPr>
                <w:sz w:val="24"/>
                <w:szCs w:val="24"/>
                <w:lang w:eastAsia="en-US"/>
              </w:rPr>
              <w:t>общий пробег – сумма расстояний от нефтебазы Поставщика до пункта начала оказания технологических работ (скважины, куста месторождения) и до пункта окончания технологических работ (новой скважины, куста месторождения);</w:t>
            </w:r>
          </w:p>
          <w:p w:rsidR="0066424A" w:rsidRPr="000D08F6" w:rsidRDefault="0066424A" w:rsidP="0066424A">
            <w:pPr>
              <w:jc w:val="both"/>
              <w:rPr>
                <w:sz w:val="24"/>
                <w:szCs w:val="24"/>
              </w:rPr>
            </w:pPr>
            <w:r w:rsidRPr="000D08F6">
              <w:rPr>
                <w:sz w:val="24"/>
                <w:szCs w:val="24"/>
                <w:lang w:eastAsia="en-US"/>
              </w:rPr>
              <w:t xml:space="preserve"> </w:t>
            </w:r>
          </w:p>
          <w:p w:rsidR="0066424A" w:rsidRPr="000D08F6" w:rsidRDefault="0066424A" w:rsidP="0066424A">
            <w:pPr>
              <w:jc w:val="both"/>
              <w:rPr>
                <w:sz w:val="24"/>
                <w:szCs w:val="24"/>
              </w:rPr>
            </w:pPr>
            <w:r w:rsidRPr="000D08F6">
              <w:rPr>
                <w:sz w:val="24"/>
                <w:szCs w:val="24"/>
              </w:rPr>
              <w:t>*** средняя регламентированная скорость движения Транспортного средства.</w:t>
            </w:r>
          </w:p>
          <w:p w:rsidR="0066424A" w:rsidRPr="000D08F6" w:rsidRDefault="0066424A" w:rsidP="0066424A">
            <w:pPr>
              <w:jc w:val="both"/>
              <w:rPr>
                <w:sz w:val="24"/>
                <w:szCs w:val="24"/>
                <w:lang w:eastAsia="en-US"/>
              </w:rPr>
            </w:pPr>
          </w:p>
          <w:p w:rsidR="0066424A" w:rsidRPr="000D08F6" w:rsidRDefault="0066424A" w:rsidP="0066424A">
            <w:pPr>
              <w:ind w:firstLine="426"/>
              <w:jc w:val="both"/>
              <w:rPr>
                <w:sz w:val="24"/>
                <w:szCs w:val="24"/>
                <w:lang w:eastAsia="en-US"/>
              </w:rPr>
            </w:pPr>
            <w:r w:rsidRPr="000D08F6">
              <w:rPr>
                <w:sz w:val="24"/>
                <w:szCs w:val="24"/>
                <w:lang w:eastAsia="en-US"/>
              </w:rPr>
              <w:t xml:space="preserve">Для целей единообразного толкования настоящего Приложения Стороны договорились понимать: </w:t>
            </w:r>
          </w:p>
          <w:p w:rsidR="0066424A" w:rsidRPr="000D08F6" w:rsidRDefault="0066424A" w:rsidP="0066424A">
            <w:pPr>
              <w:ind w:firstLine="426"/>
              <w:jc w:val="both"/>
              <w:rPr>
                <w:sz w:val="24"/>
                <w:szCs w:val="24"/>
                <w:lang w:eastAsia="en-US"/>
              </w:rPr>
            </w:pPr>
            <w:r w:rsidRPr="000D08F6">
              <w:rPr>
                <w:sz w:val="24"/>
                <w:szCs w:val="24"/>
                <w:lang w:eastAsia="en-US"/>
              </w:rPr>
              <w:t xml:space="preserve">- под технологическими работами – работы, оказываемые в рамках п. 1.6. Договора; </w:t>
            </w:r>
          </w:p>
          <w:p w:rsidR="0066424A" w:rsidRPr="000D08F6" w:rsidRDefault="0066424A" w:rsidP="0066424A">
            <w:pPr>
              <w:ind w:firstLine="426"/>
              <w:jc w:val="both"/>
              <w:rPr>
                <w:sz w:val="24"/>
                <w:szCs w:val="24"/>
                <w:lang w:eastAsia="en-US"/>
              </w:rPr>
            </w:pPr>
            <w:r w:rsidRPr="000D08F6">
              <w:rPr>
                <w:sz w:val="24"/>
                <w:szCs w:val="24"/>
                <w:lang w:eastAsia="en-US"/>
              </w:rPr>
              <w:t xml:space="preserve">- технологический пробег – общее количество километров, которое Транспортное средство проехало в рамках выполнения технологических работ. </w:t>
            </w:r>
          </w:p>
          <w:p w:rsidR="0066424A" w:rsidRPr="000D08F6" w:rsidRDefault="0066424A" w:rsidP="0066424A">
            <w:pPr>
              <w:ind w:firstLine="426"/>
              <w:jc w:val="both"/>
              <w:rPr>
                <w:sz w:val="24"/>
                <w:szCs w:val="24"/>
                <w:lang w:eastAsia="en-US"/>
              </w:rPr>
            </w:pPr>
          </w:p>
          <w:p w:rsidR="0066424A" w:rsidRPr="000D08F6" w:rsidRDefault="0066424A" w:rsidP="0066424A">
            <w:pPr>
              <w:pStyle w:val="af8"/>
              <w:numPr>
                <w:ilvl w:val="0"/>
                <w:numId w:val="8"/>
              </w:numPr>
              <w:spacing w:line="240" w:lineRule="auto"/>
              <w:ind w:left="0" w:firstLine="425"/>
              <w:jc w:val="both"/>
              <w:rPr>
                <w:rFonts w:ascii="Times New Roman" w:hAnsi="Times New Roman"/>
                <w:sz w:val="24"/>
                <w:szCs w:val="24"/>
                <w:lang w:eastAsia="ru-RU"/>
              </w:rPr>
            </w:pPr>
            <w:r w:rsidRPr="000D08F6">
              <w:rPr>
                <w:rFonts w:ascii="Times New Roman" w:hAnsi="Times New Roman"/>
                <w:sz w:val="24"/>
                <w:szCs w:val="24"/>
                <w:lang w:eastAsia="ru-RU"/>
              </w:rPr>
              <w:t>Стоимость дополнительных транспортных услуг фиксируется в акте об оказанных услугах.</w:t>
            </w:r>
          </w:p>
          <w:p w:rsidR="0066424A" w:rsidRPr="000D08F6" w:rsidRDefault="0066424A" w:rsidP="0066424A">
            <w:pPr>
              <w:pStyle w:val="af8"/>
              <w:spacing w:line="240" w:lineRule="auto"/>
              <w:ind w:left="425"/>
              <w:jc w:val="both"/>
              <w:rPr>
                <w:rFonts w:ascii="Times New Roman" w:hAnsi="Times New Roman"/>
                <w:sz w:val="24"/>
                <w:szCs w:val="24"/>
                <w:lang w:eastAsia="ru-RU"/>
              </w:rPr>
            </w:pPr>
          </w:p>
          <w:p w:rsidR="0066424A" w:rsidRPr="000D08F6" w:rsidRDefault="0066424A" w:rsidP="0066424A">
            <w:pPr>
              <w:pStyle w:val="af8"/>
              <w:numPr>
                <w:ilvl w:val="0"/>
                <w:numId w:val="8"/>
              </w:numPr>
              <w:tabs>
                <w:tab w:val="left" w:pos="0"/>
              </w:tabs>
              <w:spacing w:line="240" w:lineRule="auto"/>
              <w:ind w:left="0" w:firstLine="425"/>
              <w:jc w:val="both"/>
            </w:pPr>
            <w:r w:rsidRPr="000D08F6">
              <w:rPr>
                <w:rFonts w:ascii="Times New Roman" w:hAnsi="Times New Roman"/>
                <w:sz w:val="24"/>
                <w:szCs w:val="24"/>
                <w:lang w:eastAsia="ru-RU"/>
              </w:rPr>
              <w:lastRenderedPageBreak/>
              <w:t>Во всем остальном, что не предусмотрено Приложением, Стороны руководствуются условиями Договора.</w:t>
            </w:r>
          </w:p>
          <w:tbl>
            <w:tblPr>
              <w:tblW w:w="10365" w:type="dxa"/>
              <w:tblLook w:val="01E0" w:firstRow="1" w:lastRow="1" w:firstColumn="1" w:lastColumn="1" w:noHBand="0" w:noVBand="0"/>
            </w:tblPr>
            <w:tblGrid>
              <w:gridCol w:w="4967"/>
              <w:gridCol w:w="5398"/>
            </w:tblGrid>
            <w:tr w:rsidR="0066424A" w:rsidRPr="000D08F6" w:rsidTr="00944410">
              <w:tc>
                <w:tcPr>
                  <w:tcW w:w="4967" w:type="dxa"/>
                  <w:hideMark/>
                </w:tcPr>
                <w:p w:rsidR="0066424A" w:rsidRPr="000D08F6" w:rsidRDefault="0066424A" w:rsidP="0066424A">
                  <w:pPr>
                    <w:jc w:val="center"/>
                    <w:rPr>
                      <w:b/>
                      <w:sz w:val="24"/>
                      <w:szCs w:val="24"/>
                    </w:rPr>
                  </w:pPr>
                  <w:permStart w:id="737023685" w:edGrp="everyone" w:colFirst="1" w:colLast="1"/>
                  <w:r w:rsidRPr="000D08F6">
                    <w:rPr>
                      <w:b/>
                      <w:sz w:val="24"/>
                      <w:szCs w:val="24"/>
                    </w:rPr>
                    <w:t>Покупатель</w:t>
                  </w:r>
                </w:p>
                <w:p w:rsidR="0066424A" w:rsidRPr="000D08F6" w:rsidRDefault="0066424A" w:rsidP="0066424A">
                  <w:pPr>
                    <w:jc w:val="center"/>
                    <w:rPr>
                      <w:b/>
                      <w:sz w:val="24"/>
                      <w:szCs w:val="24"/>
                    </w:rPr>
                  </w:pPr>
                  <w:r w:rsidRPr="000D08F6">
                    <w:rPr>
                      <w:b/>
                      <w:sz w:val="24"/>
                      <w:szCs w:val="24"/>
                    </w:rPr>
                    <w:t xml:space="preserve">Генеральный директор </w:t>
                  </w:r>
                </w:p>
                <w:p w:rsidR="0066424A" w:rsidRPr="000D08F6" w:rsidRDefault="0066424A" w:rsidP="0066424A">
                  <w:pPr>
                    <w:jc w:val="center"/>
                    <w:rPr>
                      <w:b/>
                      <w:sz w:val="24"/>
                      <w:szCs w:val="24"/>
                    </w:rPr>
                  </w:pPr>
                  <w:r w:rsidRPr="000D08F6">
                    <w:rPr>
                      <w:b/>
                      <w:sz w:val="24"/>
                      <w:szCs w:val="24"/>
                    </w:rPr>
                    <w:t xml:space="preserve">ООО «Петро Велт Технолоджис» - управляющей организации </w:t>
                  </w:r>
                </w:p>
                <w:p w:rsidR="0066424A" w:rsidRPr="000D08F6" w:rsidRDefault="00525921" w:rsidP="0066424A">
                  <w:pPr>
                    <w:jc w:val="center"/>
                    <w:rPr>
                      <w:b/>
                      <w:sz w:val="24"/>
                      <w:szCs w:val="24"/>
                    </w:rPr>
                  </w:pPr>
                  <w:r w:rsidRPr="000D08F6">
                    <w:rPr>
                      <w:b/>
                      <w:sz w:val="24"/>
                      <w:szCs w:val="24"/>
                    </w:rPr>
                    <w:t>ООО «КАТОБЬНЕФТЬ</w:t>
                  </w:r>
                  <w:r w:rsidR="0066424A" w:rsidRPr="000D08F6">
                    <w:rPr>
                      <w:b/>
                      <w:sz w:val="24"/>
                      <w:szCs w:val="24"/>
                    </w:rPr>
                    <w:t>»</w:t>
                  </w:r>
                </w:p>
              </w:tc>
              <w:tc>
                <w:tcPr>
                  <w:tcW w:w="5398" w:type="dxa"/>
                  <w:hideMark/>
                </w:tcPr>
                <w:p w:rsidR="0066424A" w:rsidRPr="000D08F6" w:rsidRDefault="0066424A" w:rsidP="0066424A">
                  <w:pPr>
                    <w:jc w:val="center"/>
                    <w:rPr>
                      <w:b/>
                      <w:sz w:val="24"/>
                      <w:szCs w:val="24"/>
                    </w:rPr>
                  </w:pPr>
                  <w:r w:rsidRPr="000D08F6">
                    <w:rPr>
                      <w:b/>
                      <w:sz w:val="24"/>
                      <w:szCs w:val="24"/>
                    </w:rPr>
                    <w:t>Поставщик</w:t>
                  </w:r>
                </w:p>
                <w:p w:rsidR="0066424A" w:rsidRPr="000D08F6" w:rsidRDefault="000E2EEB" w:rsidP="0066424A">
                  <w:pPr>
                    <w:jc w:val="center"/>
                    <w:rPr>
                      <w:b/>
                      <w:sz w:val="24"/>
                      <w:szCs w:val="24"/>
                    </w:rPr>
                  </w:pPr>
                  <w:r w:rsidRPr="000D08F6">
                    <w:rPr>
                      <w:b/>
                      <w:sz w:val="24"/>
                      <w:szCs w:val="24"/>
                    </w:rPr>
                    <w:t>Генеральный д</w:t>
                  </w:r>
                  <w:r w:rsidR="0066424A" w:rsidRPr="000D08F6">
                    <w:rPr>
                      <w:b/>
                      <w:sz w:val="24"/>
                      <w:szCs w:val="24"/>
                    </w:rPr>
                    <w:t>иректор</w:t>
                  </w:r>
                </w:p>
                <w:p w:rsidR="0066424A" w:rsidRPr="000D08F6" w:rsidRDefault="0066424A" w:rsidP="0066424A">
                  <w:pPr>
                    <w:jc w:val="center"/>
                    <w:rPr>
                      <w:b/>
                      <w:sz w:val="24"/>
                      <w:szCs w:val="24"/>
                    </w:rPr>
                  </w:pPr>
                  <w:r w:rsidRPr="000D08F6">
                    <w:rPr>
                      <w:b/>
                      <w:sz w:val="24"/>
                      <w:szCs w:val="24"/>
                    </w:rPr>
                    <w:t xml:space="preserve">ООО </w:t>
                  </w:r>
                  <w:r w:rsidR="000E2EEB" w:rsidRPr="000D08F6">
                    <w:rPr>
                      <w:b/>
                      <w:sz w:val="24"/>
                      <w:szCs w:val="24"/>
                    </w:rPr>
                    <w:t xml:space="preserve">«                     </w:t>
                  </w:r>
                  <w:r w:rsidRPr="000D08F6">
                    <w:rPr>
                      <w:b/>
                      <w:sz w:val="24"/>
                      <w:szCs w:val="24"/>
                    </w:rPr>
                    <w:t>»</w:t>
                  </w:r>
                </w:p>
              </w:tc>
            </w:tr>
            <w:tr w:rsidR="0066424A" w:rsidRPr="000D08F6" w:rsidTr="00944410">
              <w:tc>
                <w:tcPr>
                  <w:tcW w:w="4967" w:type="dxa"/>
                </w:tcPr>
                <w:p w:rsidR="0066424A" w:rsidRPr="000D08F6" w:rsidRDefault="0066424A" w:rsidP="0066424A">
                  <w:pPr>
                    <w:jc w:val="both"/>
                    <w:rPr>
                      <w:b/>
                      <w:sz w:val="24"/>
                      <w:szCs w:val="24"/>
                    </w:rPr>
                  </w:pPr>
                  <w:permStart w:id="1044676364" w:edGrp="everyone" w:colFirst="1" w:colLast="1"/>
                  <w:permEnd w:id="737023685"/>
                </w:p>
                <w:p w:rsidR="0066424A" w:rsidRPr="000D08F6" w:rsidRDefault="0066424A" w:rsidP="0066424A">
                  <w:pPr>
                    <w:jc w:val="both"/>
                    <w:rPr>
                      <w:sz w:val="24"/>
                      <w:szCs w:val="24"/>
                    </w:rPr>
                  </w:pPr>
                  <w:r w:rsidRPr="000D08F6">
                    <w:rPr>
                      <w:sz w:val="24"/>
                      <w:szCs w:val="24"/>
                    </w:rPr>
                    <w:t>____</w:t>
                  </w:r>
                  <w:r w:rsidR="00961F8C" w:rsidRPr="000D08F6">
                    <w:rPr>
                      <w:sz w:val="24"/>
                      <w:szCs w:val="24"/>
                    </w:rPr>
                    <w:t>__</w:t>
                  </w:r>
                  <w:r w:rsidR="00A557D3" w:rsidRPr="000D08F6">
                    <w:rPr>
                      <w:sz w:val="24"/>
                      <w:szCs w:val="24"/>
                    </w:rPr>
                    <w:t xml:space="preserve">________________ </w:t>
                  </w:r>
                  <w:r w:rsidR="00CA03E3">
                    <w:rPr>
                      <w:sz w:val="24"/>
                      <w:szCs w:val="24"/>
                    </w:rPr>
                    <w:t>Трегубов А.А.</w:t>
                  </w:r>
                </w:p>
                <w:p w:rsidR="0066424A" w:rsidRPr="000D08F6" w:rsidRDefault="0066424A" w:rsidP="0066424A">
                  <w:pPr>
                    <w:jc w:val="both"/>
                    <w:rPr>
                      <w:sz w:val="24"/>
                      <w:szCs w:val="24"/>
                    </w:rPr>
                  </w:pPr>
                  <w:r w:rsidRPr="000D08F6">
                    <w:rPr>
                      <w:sz w:val="24"/>
                      <w:szCs w:val="24"/>
                    </w:rPr>
                    <w:t>М.П.</w:t>
                  </w:r>
                </w:p>
              </w:tc>
              <w:tc>
                <w:tcPr>
                  <w:tcW w:w="5398" w:type="dxa"/>
                </w:tcPr>
                <w:p w:rsidR="0066424A" w:rsidRPr="000D08F6" w:rsidRDefault="0066424A" w:rsidP="0066424A">
                  <w:pPr>
                    <w:jc w:val="both"/>
                    <w:rPr>
                      <w:b/>
                      <w:sz w:val="24"/>
                      <w:szCs w:val="24"/>
                    </w:rPr>
                  </w:pPr>
                </w:p>
                <w:p w:rsidR="0066424A" w:rsidRPr="000D08F6" w:rsidRDefault="0066424A" w:rsidP="0066424A">
                  <w:pPr>
                    <w:jc w:val="both"/>
                    <w:rPr>
                      <w:b/>
                      <w:sz w:val="24"/>
                      <w:szCs w:val="24"/>
                    </w:rPr>
                  </w:pPr>
                  <w:r w:rsidRPr="000D08F6">
                    <w:rPr>
                      <w:sz w:val="24"/>
                      <w:szCs w:val="24"/>
                    </w:rPr>
                    <w:t xml:space="preserve">  </w:t>
                  </w:r>
                  <w:r w:rsidR="00525921" w:rsidRPr="000D08F6">
                    <w:rPr>
                      <w:sz w:val="24"/>
                      <w:szCs w:val="24"/>
                    </w:rPr>
                    <w:t xml:space="preserve">  </w:t>
                  </w:r>
                  <w:r w:rsidRPr="000D08F6">
                    <w:rPr>
                      <w:sz w:val="24"/>
                      <w:szCs w:val="24"/>
                    </w:rPr>
                    <w:t>_________________________</w:t>
                  </w:r>
                </w:p>
                <w:p w:rsidR="0066424A" w:rsidRPr="000D08F6" w:rsidRDefault="0066424A" w:rsidP="0066424A">
                  <w:pPr>
                    <w:jc w:val="both"/>
                    <w:rPr>
                      <w:sz w:val="24"/>
                      <w:szCs w:val="24"/>
                    </w:rPr>
                  </w:pPr>
                  <w:r w:rsidRPr="000D08F6">
                    <w:rPr>
                      <w:b/>
                      <w:sz w:val="24"/>
                      <w:szCs w:val="24"/>
                    </w:rPr>
                    <w:t xml:space="preserve">  </w:t>
                  </w:r>
                  <w:r w:rsidR="00525921" w:rsidRPr="000D08F6">
                    <w:rPr>
                      <w:b/>
                      <w:sz w:val="24"/>
                      <w:szCs w:val="24"/>
                    </w:rPr>
                    <w:t xml:space="preserve"> </w:t>
                  </w:r>
                  <w:r w:rsidRPr="000D08F6">
                    <w:rPr>
                      <w:b/>
                      <w:sz w:val="24"/>
                      <w:szCs w:val="24"/>
                    </w:rPr>
                    <w:t xml:space="preserve"> </w:t>
                  </w:r>
                  <w:r w:rsidRPr="000D08F6">
                    <w:rPr>
                      <w:sz w:val="24"/>
                      <w:szCs w:val="24"/>
                    </w:rPr>
                    <w:t>М.П.</w:t>
                  </w:r>
                </w:p>
              </w:tc>
            </w:tr>
            <w:permEnd w:id="1044676364"/>
          </w:tbl>
          <w:p w:rsidR="0066424A" w:rsidRPr="000D08F6" w:rsidRDefault="0066424A" w:rsidP="0066424A">
            <w:pPr>
              <w:shd w:val="clear" w:color="auto" w:fill="FFFFFF"/>
              <w:jc w:val="center"/>
              <w:rPr>
                <w:color w:val="FF0000"/>
              </w:rPr>
            </w:pPr>
          </w:p>
          <w:p w:rsidR="0066424A" w:rsidRPr="000D08F6" w:rsidRDefault="0066424A"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0E2EEB" w:rsidRPr="000D08F6" w:rsidRDefault="000E2EEB" w:rsidP="0066424A">
            <w:pPr>
              <w:jc w:val="center"/>
              <w:rPr>
                <w:sz w:val="24"/>
                <w:szCs w:val="24"/>
              </w:rPr>
            </w:pPr>
          </w:p>
          <w:p w:rsidR="00DF749C" w:rsidRPr="000D08F6" w:rsidRDefault="00DF749C" w:rsidP="00534C11">
            <w:pPr>
              <w:rPr>
                <w:sz w:val="24"/>
                <w:szCs w:val="24"/>
              </w:rPr>
            </w:pPr>
          </w:p>
          <w:p w:rsidR="00534C11" w:rsidRPr="000D08F6" w:rsidRDefault="00534C11" w:rsidP="00534C11">
            <w:pPr>
              <w:rPr>
                <w:sz w:val="24"/>
                <w:szCs w:val="24"/>
              </w:rPr>
            </w:pPr>
          </w:p>
          <w:p w:rsidR="00BA0590" w:rsidRPr="000D08F6" w:rsidRDefault="00BA0590" w:rsidP="0027167F">
            <w:pPr>
              <w:rPr>
                <w:sz w:val="24"/>
                <w:szCs w:val="24"/>
              </w:rPr>
            </w:pPr>
          </w:p>
          <w:p w:rsidR="00295C4A" w:rsidRPr="000D08F6" w:rsidRDefault="00295C4A" w:rsidP="0027167F">
            <w:pPr>
              <w:rPr>
                <w:sz w:val="24"/>
                <w:szCs w:val="24"/>
              </w:rPr>
            </w:pPr>
          </w:p>
          <w:p w:rsidR="000E2EEB" w:rsidRPr="000D08F6" w:rsidRDefault="000E2EEB" w:rsidP="00087793">
            <w:pPr>
              <w:tabs>
                <w:tab w:val="center" w:pos="4153"/>
                <w:tab w:val="right" w:pos="8306"/>
              </w:tabs>
              <w:rPr>
                <w:sz w:val="24"/>
                <w:szCs w:val="24"/>
                <w:lang w:val="en-US"/>
              </w:rPr>
            </w:pPr>
          </w:p>
          <w:p w:rsidR="003C004E" w:rsidRPr="000D08F6" w:rsidRDefault="003C004E" w:rsidP="00087793">
            <w:pPr>
              <w:tabs>
                <w:tab w:val="center" w:pos="4153"/>
                <w:tab w:val="right" w:pos="8306"/>
              </w:tabs>
              <w:rPr>
                <w:color w:val="FF0000"/>
                <w:sz w:val="24"/>
              </w:rPr>
            </w:pPr>
          </w:p>
        </w:tc>
        <w:tc>
          <w:tcPr>
            <w:tcW w:w="222" w:type="dxa"/>
          </w:tcPr>
          <w:p w:rsidR="00087793" w:rsidRPr="000D08F6" w:rsidRDefault="00087793"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p w:rsidR="0066424A" w:rsidRPr="000D08F6" w:rsidRDefault="0066424A" w:rsidP="00087793">
            <w:pPr>
              <w:tabs>
                <w:tab w:val="center" w:pos="4153"/>
                <w:tab w:val="right" w:pos="8306"/>
              </w:tabs>
              <w:rPr>
                <w:color w:val="FF0000"/>
                <w:sz w:val="24"/>
              </w:rPr>
            </w:pPr>
          </w:p>
        </w:tc>
      </w:tr>
    </w:tbl>
    <w:p w:rsidR="00E12365" w:rsidRPr="000D08F6" w:rsidRDefault="00E12365" w:rsidP="00E34042">
      <w:pPr>
        <w:shd w:val="clear" w:color="auto" w:fill="FFFFFF"/>
      </w:pPr>
    </w:p>
    <w:p w:rsidR="00914034" w:rsidRPr="000D08F6" w:rsidRDefault="00914034" w:rsidP="00914034">
      <w:pPr>
        <w:shd w:val="clear" w:color="auto" w:fill="FFFFFF"/>
        <w:jc w:val="right"/>
      </w:pPr>
      <w:r w:rsidRPr="000D08F6">
        <w:lastRenderedPageBreak/>
        <w:t xml:space="preserve">Приложение № </w:t>
      </w:r>
      <w:r w:rsidR="000E2EEB" w:rsidRPr="000D08F6">
        <w:t>4</w:t>
      </w:r>
    </w:p>
    <w:p w:rsidR="00CA03E3" w:rsidRPr="000D08F6" w:rsidRDefault="00CA03E3" w:rsidP="00CA03E3">
      <w:pPr>
        <w:shd w:val="clear" w:color="auto" w:fill="FFFFFF"/>
        <w:jc w:val="right"/>
      </w:pPr>
      <w:r w:rsidRPr="000D08F6">
        <w:t>к договору поставки № КО/0</w:t>
      </w:r>
      <w:r>
        <w:t>/2026</w:t>
      </w:r>
      <w:r w:rsidRPr="000D08F6">
        <w:t xml:space="preserve"> </w:t>
      </w:r>
    </w:p>
    <w:p w:rsidR="00CA03E3" w:rsidRPr="000D08F6" w:rsidRDefault="00CA03E3" w:rsidP="00CA03E3">
      <w:pPr>
        <w:shd w:val="clear" w:color="auto" w:fill="FFFFFF"/>
        <w:jc w:val="right"/>
      </w:pPr>
      <w:r w:rsidRPr="000D08F6">
        <w:t xml:space="preserve">от </w:t>
      </w:r>
      <w:permStart w:id="1855877660" w:edGrp="everyone"/>
      <w:r w:rsidRPr="000D08F6">
        <w:t>«</w:t>
      </w:r>
      <w:r w:rsidRPr="000D08F6">
        <w:rPr>
          <w:u w:val="single"/>
        </w:rPr>
        <w:t xml:space="preserve">   </w:t>
      </w:r>
      <w:r w:rsidRPr="000D08F6">
        <w:t xml:space="preserve">» </w:t>
      </w:r>
      <w:r w:rsidRPr="000D08F6">
        <w:rPr>
          <w:u w:val="single"/>
        </w:rPr>
        <w:t>октября</w:t>
      </w:r>
      <w:r w:rsidRPr="000D08F6">
        <w:t xml:space="preserve"> </w:t>
      </w:r>
      <w:permEnd w:id="1855877660"/>
      <w:r>
        <w:t>2025</w:t>
      </w:r>
      <w:r w:rsidRPr="000D08F6">
        <w:t xml:space="preserve"> г.</w:t>
      </w:r>
    </w:p>
    <w:p w:rsidR="00914034" w:rsidRPr="000D08F6" w:rsidRDefault="00914034" w:rsidP="00914034">
      <w:pPr>
        <w:shd w:val="clear" w:color="auto" w:fill="FFFFFF"/>
        <w:jc w:val="center"/>
        <w:rPr>
          <w:sz w:val="24"/>
          <w:szCs w:val="24"/>
        </w:rPr>
      </w:pPr>
    </w:p>
    <w:p w:rsidR="00914034" w:rsidRPr="000D08F6" w:rsidRDefault="00914034" w:rsidP="00914034">
      <w:pPr>
        <w:shd w:val="clear" w:color="auto" w:fill="FFFFFF"/>
        <w:jc w:val="center"/>
        <w:rPr>
          <w:sz w:val="24"/>
          <w:szCs w:val="24"/>
        </w:rPr>
      </w:pPr>
      <w:r w:rsidRPr="000D08F6">
        <w:rPr>
          <w:sz w:val="24"/>
          <w:szCs w:val="24"/>
        </w:rPr>
        <w:t>(ТИПОВАЯ ФОРМА)</w:t>
      </w:r>
    </w:p>
    <w:p w:rsidR="00914034" w:rsidRPr="000D08F6" w:rsidRDefault="00914034" w:rsidP="00914034">
      <w:pPr>
        <w:shd w:val="clear" w:color="auto" w:fill="FFFFFF"/>
        <w:jc w:val="center"/>
        <w:rPr>
          <w:sz w:val="24"/>
          <w:szCs w:val="24"/>
        </w:rPr>
      </w:pPr>
    </w:p>
    <w:p w:rsidR="00914034" w:rsidRPr="000D08F6" w:rsidRDefault="00914034" w:rsidP="00914034">
      <w:pPr>
        <w:shd w:val="clear" w:color="auto" w:fill="FFFFFF"/>
        <w:jc w:val="center"/>
        <w:rPr>
          <w:sz w:val="24"/>
          <w:szCs w:val="24"/>
        </w:rPr>
      </w:pPr>
      <w:r w:rsidRPr="000D08F6">
        <w:rPr>
          <w:sz w:val="24"/>
          <w:szCs w:val="24"/>
        </w:rPr>
        <w:t>Акт отбора проб</w:t>
      </w:r>
    </w:p>
    <w:p w:rsidR="00914034" w:rsidRPr="000D08F6" w:rsidRDefault="00914034" w:rsidP="00914034">
      <w:pPr>
        <w:tabs>
          <w:tab w:val="left" w:pos="8420"/>
        </w:tabs>
        <w:jc w:val="both"/>
        <w:rPr>
          <w:sz w:val="24"/>
          <w:szCs w:val="24"/>
        </w:rPr>
      </w:pPr>
    </w:p>
    <w:p w:rsidR="00914034" w:rsidRPr="000D08F6" w:rsidRDefault="00247F3E" w:rsidP="00914034">
      <w:pPr>
        <w:jc w:val="right"/>
        <w:rPr>
          <w:sz w:val="24"/>
          <w:szCs w:val="24"/>
        </w:rPr>
      </w:pPr>
      <w:r w:rsidRPr="000D08F6">
        <w:rPr>
          <w:sz w:val="24"/>
          <w:szCs w:val="24"/>
        </w:rPr>
        <w:t xml:space="preserve">   </w:t>
      </w:r>
      <w:r w:rsidR="00295C4A" w:rsidRPr="000D08F6">
        <w:rPr>
          <w:sz w:val="24"/>
          <w:szCs w:val="24"/>
        </w:rPr>
        <w:t xml:space="preserve">         «___»_________  202</w:t>
      </w:r>
      <w:r w:rsidRPr="000D08F6">
        <w:rPr>
          <w:sz w:val="24"/>
          <w:szCs w:val="24"/>
        </w:rPr>
        <w:t>__</w:t>
      </w:r>
      <w:r w:rsidR="00914034" w:rsidRPr="000D08F6">
        <w:rPr>
          <w:sz w:val="24"/>
          <w:szCs w:val="24"/>
        </w:rPr>
        <w:t xml:space="preserve"> г.    </w:t>
      </w:r>
    </w:p>
    <w:p w:rsidR="00914034" w:rsidRPr="000D08F6" w:rsidRDefault="00914034" w:rsidP="00914034">
      <w:pPr>
        <w:jc w:val="both"/>
        <w:rPr>
          <w:sz w:val="24"/>
          <w:szCs w:val="24"/>
        </w:rPr>
      </w:pPr>
    </w:p>
    <w:p w:rsidR="00914034" w:rsidRPr="000D08F6" w:rsidRDefault="00914034" w:rsidP="00914034">
      <w:pPr>
        <w:pStyle w:val="af9"/>
        <w:ind w:firstLine="709"/>
        <w:jc w:val="both"/>
        <w:rPr>
          <w:rFonts w:ascii="Times New Roman" w:hAnsi="Times New Roman" w:cs="Times New Roman"/>
          <w:sz w:val="24"/>
          <w:szCs w:val="24"/>
        </w:rPr>
      </w:pPr>
    </w:p>
    <w:p w:rsidR="00A13E12" w:rsidRPr="000D08F6" w:rsidRDefault="009F652D" w:rsidP="00F23701">
      <w:pPr>
        <w:pStyle w:val="af9"/>
        <w:ind w:firstLine="426"/>
        <w:jc w:val="both"/>
        <w:rPr>
          <w:rFonts w:ascii="Times New Roman" w:hAnsi="Times New Roman" w:cs="Times New Roman"/>
          <w:sz w:val="24"/>
          <w:szCs w:val="24"/>
        </w:rPr>
      </w:pPr>
      <w:r w:rsidRPr="000D08F6">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804E088" wp14:editId="2E269747">
                <wp:simplePos x="0" y="0"/>
                <wp:positionH relativeFrom="column">
                  <wp:posOffset>-168275</wp:posOffset>
                </wp:positionH>
                <wp:positionV relativeFrom="paragraph">
                  <wp:posOffset>1115060</wp:posOffset>
                </wp:positionV>
                <wp:extent cx="5773420" cy="735965"/>
                <wp:effectExtent l="0" t="0" r="0"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293474">
                          <a:off x="0" y="0"/>
                          <a:ext cx="5773420" cy="735965"/>
                        </a:xfrm>
                        <a:prstGeom prst="rect">
                          <a:avLst/>
                        </a:prstGeom>
                        <a:extLst>
                          <a:ext uri="{AF507438-7753-43E0-B8FC-AC1667EBCBE1}">
                            <a14:hiddenEffects xmlns:a14="http://schemas.microsoft.com/office/drawing/2010/main">
                              <a:effectLst/>
                            </a14:hiddenEffects>
                          </a:ext>
                        </a:extLst>
                      </wps:spPr>
                      <wps:txbx>
                        <w:txbxContent>
                          <w:p w:rsidR="00DD2E00" w:rsidRDefault="00DD2E00" w:rsidP="005D2E5F">
                            <w:pPr>
                              <w:pStyle w:val="ac"/>
                              <w:spacing w:before="0" w:beforeAutospacing="0" w:after="0" w:afterAutospacing="0"/>
                              <w:jc w:val="center"/>
                            </w:pPr>
                            <w:r w:rsidRPr="00C021E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04E088" id="_x0000_t202" coordsize="21600,21600" o:spt="202" path="m,l,21600r21600,l21600,xe">
                <v:stroke joinstyle="miter"/>
                <v:path gradientshapeok="t" o:connecttype="rect"/>
              </v:shapetype>
              <v:shape id="WordArt 7" o:spid="_x0000_s1026" type="#_x0000_t202" style="position:absolute;left:0;text-align:left;margin-left:-13.25pt;margin-top:87.8pt;width:454.6pt;height:57.95pt;rotation:-294199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" filled="f" stroked="f">
                <o:lock v:ext="edit" shapetype="t"/>
                <v:textbox style="mso-fit-shape-to-text:t">
                  <w:txbxContent>
                    <w:p w:rsidR="00DD2E00" w:rsidRDefault="00DD2E00" w:rsidP="005D2E5F">
                      <w:pPr>
                        <w:pStyle w:val="ac"/>
                        <w:spacing w:before="0" w:beforeAutospacing="0" w:after="0" w:afterAutospacing="0"/>
                        <w:jc w:val="center"/>
                      </w:pPr>
                      <w:r w:rsidRPr="00C021E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00914034" w:rsidRPr="000D08F6">
        <w:rPr>
          <w:rFonts w:ascii="Times New Roman" w:hAnsi="Times New Roman" w:cs="Times New Roman"/>
          <w:sz w:val="24"/>
          <w:szCs w:val="24"/>
        </w:rPr>
        <w:t>Мы, нижеподписавшиеся, составили настоящий акт о том, что сегодня «</w:t>
      </w:r>
      <w:r w:rsidR="008415F4" w:rsidRPr="000D08F6">
        <w:rPr>
          <w:rFonts w:ascii="Times New Roman" w:hAnsi="Times New Roman" w:cs="Times New Roman"/>
          <w:sz w:val="24"/>
          <w:szCs w:val="24"/>
        </w:rPr>
        <w:t>___» _________20</w:t>
      </w:r>
      <w:r w:rsidR="00295C4A" w:rsidRPr="000D08F6">
        <w:rPr>
          <w:rFonts w:ascii="Times New Roman" w:hAnsi="Times New Roman" w:cs="Times New Roman"/>
          <w:sz w:val="24"/>
          <w:szCs w:val="24"/>
        </w:rPr>
        <w:t>2</w:t>
      </w:r>
      <w:r w:rsidR="008415F4" w:rsidRPr="000D08F6">
        <w:rPr>
          <w:rFonts w:ascii="Times New Roman" w:hAnsi="Times New Roman" w:cs="Times New Roman"/>
          <w:sz w:val="24"/>
          <w:szCs w:val="24"/>
        </w:rPr>
        <w:t xml:space="preserve">__г. в __________ </w:t>
      </w:r>
      <w:r w:rsidR="00914034" w:rsidRPr="000D08F6">
        <w:rPr>
          <w:rFonts w:ascii="Times New Roman" w:hAnsi="Times New Roman" w:cs="Times New Roman"/>
          <w:sz w:val="24"/>
          <w:szCs w:val="24"/>
        </w:rPr>
        <w:t>(</w:t>
      </w:r>
      <w:r w:rsidR="00404B84" w:rsidRPr="000D08F6">
        <w:rPr>
          <w:rFonts w:ascii="Times New Roman" w:hAnsi="Times New Roman" w:cs="Times New Roman"/>
          <w:i/>
          <w:sz w:val="24"/>
          <w:szCs w:val="24"/>
        </w:rPr>
        <w:t>например, бригада _____на скважине ________</w:t>
      </w:r>
      <w:r w:rsidR="00A03936" w:rsidRPr="000D08F6">
        <w:rPr>
          <w:rFonts w:ascii="Times New Roman" w:hAnsi="Times New Roman" w:cs="Times New Roman"/>
          <w:i/>
          <w:sz w:val="24"/>
          <w:szCs w:val="24"/>
        </w:rPr>
        <w:t>по адресу</w:t>
      </w:r>
      <w:r w:rsidR="00404B84" w:rsidRPr="000D08F6">
        <w:rPr>
          <w:rFonts w:ascii="Times New Roman" w:hAnsi="Times New Roman" w:cs="Times New Roman"/>
          <w:i/>
          <w:sz w:val="24"/>
          <w:szCs w:val="24"/>
        </w:rPr>
        <w:t>___________</w:t>
      </w:r>
      <w:r w:rsidR="00404B84" w:rsidRPr="000D08F6">
        <w:rPr>
          <w:rFonts w:ascii="Times New Roman" w:hAnsi="Times New Roman" w:cs="Times New Roman"/>
          <w:sz w:val="24"/>
          <w:szCs w:val="24"/>
        </w:rPr>
        <w:t>)</w:t>
      </w:r>
      <w:r w:rsidR="00914034" w:rsidRPr="000D08F6">
        <w:rPr>
          <w:rFonts w:ascii="Times New Roman" w:hAnsi="Times New Roman" w:cs="Times New Roman"/>
          <w:sz w:val="24"/>
          <w:szCs w:val="24"/>
        </w:rPr>
        <w:t>, до начала слива нефтепродуктов из транспортного средства Поставщика осуществлялся отбор пробы поставленного Товара</w:t>
      </w:r>
      <w:r w:rsidR="00A13E12" w:rsidRPr="000D08F6">
        <w:rPr>
          <w:rFonts w:ascii="Times New Roman" w:hAnsi="Times New Roman" w:cs="Times New Roman"/>
          <w:sz w:val="24"/>
          <w:szCs w:val="24"/>
        </w:rPr>
        <w:t>:</w:t>
      </w:r>
    </w:p>
    <w:p w:rsidR="00A13E12" w:rsidRPr="000D08F6" w:rsidRDefault="00A13E12" w:rsidP="00A13E12">
      <w:pPr>
        <w:pStyle w:val="af9"/>
        <w:ind w:firstLine="426"/>
        <w:jc w:val="both"/>
        <w:rPr>
          <w:rFonts w:ascii="Times New Roman" w:hAnsi="Times New Roman" w:cs="Times New Roman"/>
          <w:sz w:val="24"/>
          <w:szCs w:val="24"/>
        </w:rPr>
      </w:pPr>
      <w:r w:rsidRPr="000D08F6">
        <w:rPr>
          <w:rFonts w:ascii="Times New Roman" w:hAnsi="Times New Roman" w:cs="Times New Roman"/>
          <w:sz w:val="24"/>
          <w:szCs w:val="24"/>
        </w:rPr>
        <w:t>Наименование Товара_______________________</w:t>
      </w:r>
    </w:p>
    <w:p w:rsidR="00A13E12" w:rsidRPr="000D08F6" w:rsidRDefault="00A13E12" w:rsidP="00A13E12">
      <w:pPr>
        <w:pStyle w:val="af9"/>
        <w:ind w:firstLine="426"/>
        <w:jc w:val="both"/>
        <w:rPr>
          <w:rFonts w:ascii="Times New Roman" w:hAnsi="Times New Roman" w:cs="Times New Roman"/>
          <w:sz w:val="24"/>
          <w:szCs w:val="24"/>
        </w:rPr>
      </w:pPr>
      <w:r w:rsidRPr="000D08F6">
        <w:rPr>
          <w:rFonts w:ascii="Times New Roman" w:hAnsi="Times New Roman" w:cs="Times New Roman"/>
          <w:sz w:val="24"/>
          <w:szCs w:val="24"/>
        </w:rPr>
        <w:t>Фактическое количество Товара_______________</w:t>
      </w:r>
    </w:p>
    <w:p w:rsidR="00A13E12" w:rsidRPr="000D08F6" w:rsidRDefault="00A13E12" w:rsidP="00A13E12">
      <w:pPr>
        <w:pStyle w:val="af9"/>
        <w:ind w:firstLine="426"/>
        <w:jc w:val="both"/>
        <w:rPr>
          <w:rFonts w:ascii="Times New Roman" w:hAnsi="Times New Roman" w:cs="Times New Roman"/>
          <w:sz w:val="24"/>
          <w:szCs w:val="24"/>
        </w:rPr>
      </w:pPr>
      <w:r w:rsidRPr="000D08F6">
        <w:rPr>
          <w:rFonts w:ascii="Times New Roman" w:hAnsi="Times New Roman" w:cs="Times New Roman"/>
          <w:sz w:val="24"/>
          <w:szCs w:val="24"/>
        </w:rPr>
        <w:t>(согласно ТТН №________от_____________)</w:t>
      </w:r>
    </w:p>
    <w:p w:rsidR="00A13E12" w:rsidRPr="000D08F6" w:rsidRDefault="00A13E12" w:rsidP="00A13E12">
      <w:pPr>
        <w:pStyle w:val="af9"/>
        <w:ind w:firstLine="426"/>
        <w:jc w:val="both"/>
        <w:rPr>
          <w:rFonts w:ascii="Times New Roman" w:hAnsi="Times New Roman" w:cs="Times New Roman"/>
          <w:sz w:val="24"/>
          <w:szCs w:val="24"/>
        </w:rPr>
      </w:pPr>
      <w:r w:rsidRPr="000D08F6">
        <w:rPr>
          <w:rFonts w:ascii="Times New Roman" w:hAnsi="Times New Roman" w:cs="Times New Roman"/>
          <w:sz w:val="24"/>
          <w:szCs w:val="24"/>
        </w:rPr>
        <w:t>Плотность_________________________________</w:t>
      </w:r>
    </w:p>
    <w:p w:rsidR="00A13E12" w:rsidRPr="000D08F6" w:rsidRDefault="00A13E12" w:rsidP="00A13E12">
      <w:pPr>
        <w:pStyle w:val="af9"/>
        <w:ind w:firstLine="426"/>
        <w:jc w:val="both"/>
        <w:rPr>
          <w:rFonts w:ascii="Times New Roman" w:hAnsi="Times New Roman" w:cs="Times New Roman"/>
          <w:sz w:val="24"/>
          <w:szCs w:val="24"/>
        </w:rPr>
      </w:pPr>
      <w:r w:rsidRPr="000D08F6">
        <w:rPr>
          <w:rFonts w:ascii="Times New Roman" w:hAnsi="Times New Roman" w:cs="Times New Roman"/>
          <w:sz w:val="24"/>
          <w:szCs w:val="24"/>
        </w:rPr>
        <w:t>Температура_______________________________</w:t>
      </w:r>
      <w:r w:rsidR="00914034" w:rsidRPr="000D08F6">
        <w:rPr>
          <w:rFonts w:ascii="Times New Roman" w:hAnsi="Times New Roman" w:cs="Times New Roman"/>
          <w:sz w:val="24"/>
          <w:szCs w:val="24"/>
        </w:rPr>
        <w:t xml:space="preserve">. </w:t>
      </w:r>
    </w:p>
    <w:p w:rsidR="00914034" w:rsidRPr="000D08F6" w:rsidRDefault="00914034" w:rsidP="00A13E12">
      <w:pPr>
        <w:pStyle w:val="af9"/>
        <w:ind w:firstLine="426"/>
        <w:jc w:val="both"/>
        <w:rPr>
          <w:rFonts w:ascii="Times New Roman" w:hAnsi="Times New Roman" w:cs="Times New Roman"/>
          <w:sz w:val="24"/>
          <w:szCs w:val="24"/>
        </w:rPr>
      </w:pPr>
      <w:r w:rsidRPr="000D08F6">
        <w:rPr>
          <w:rFonts w:ascii="Times New Roman" w:hAnsi="Times New Roman" w:cs="Times New Roman"/>
          <w:sz w:val="24"/>
          <w:szCs w:val="24"/>
        </w:rPr>
        <w:t xml:space="preserve">Отбор пробы осуществлялся в </w:t>
      </w:r>
      <w:r w:rsidR="003312CB" w:rsidRPr="000D08F6">
        <w:rPr>
          <w:rFonts w:ascii="Times New Roman" w:hAnsi="Times New Roman" w:cs="Times New Roman"/>
          <w:sz w:val="24"/>
          <w:szCs w:val="24"/>
        </w:rPr>
        <w:t>две чистые стеклянные / пластиковые тары</w:t>
      </w:r>
      <w:r w:rsidRPr="000D08F6">
        <w:rPr>
          <w:rFonts w:ascii="Times New Roman" w:hAnsi="Times New Roman" w:cs="Times New Roman"/>
          <w:sz w:val="24"/>
          <w:szCs w:val="24"/>
        </w:rPr>
        <w:t xml:space="preserve"> емкостью 1,5 л. </w:t>
      </w:r>
      <w:r w:rsidR="003312CB" w:rsidRPr="000D08F6">
        <w:rPr>
          <w:rFonts w:ascii="Times New Roman" w:hAnsi="Times New Roman" w:cs="Times New Roman"/>
          <w:sz w:val="24"/>
          <w:szCs w:val="24"/>
        </w:rPr>
        <w:t xml:space="preserve">(1 экз. пробы передается Поставщику, 1 экз. – </w:t>
      </w:r>
      <w:r w:rsidR="003155BB" w:rsidRPr="000D08F6">
        <w:rPr>
          <w:rFonts w:ascii="Times New Roman" w:hAnsi="Times New Roman" w:cs="Times New Roman"/>
          <w:sz w:val="24"/>
          <w:szCs w:val="24"/>
        </w:rPr>
        <w:t>Покупателю</w:t>
      </w:r>
      <w:r w:rsidR="003312CB" w:rsidRPr="000D08F6">
        <w:rPr>
          <w:rFonts w:ascii="Times New Roman" w:hAnsi="Times New Roman" w:cs="Times New Roman"/>
          <w:sz w:val="24"/>
          <w:szCs w:val="24"/>
        </w:rPr>
        <w:t xml:space="preserve">). </w:t>
      </w:r>
      <w:r w:rsidRPr="000D08F6">
        <w:rPr>
          <w:rFonts w:ascii="Times New Roman" w:hAnsi="Times New Roman" w:cs="Times New Roman"/>
          <w:sz w:val="24"/>
          <w:szCs w:val="24"/>
        </w:rPr>
        <w:t>После отбора пробы</w:t>
      </w:r>
      <w:r w:rsidR="00BB7E63" w:rsidRPr="000D08F6">
        <w:rPr>
          <w:rFonts w:ascii="Times New Roman" w:hAnsi="Times New Roman" w:cs="Times New Roman"/>
          <w:sz w:val="24"/>
          <w:szCs w:val="24"/>
        </w:rPr>
        <w:t xml:space="preserve"> ёмкости</w:t>
      </w:r>
      <w:r w:rsidRPr="000D08F6">
        <w:rPr>
          <w:rFonts w:ascii="Times New Roman" w:hAnsi="Times New Roman" w:cs="Times New Roman"/>
          <w:sz w:val="24"/>
          <w:szCs w:val="24"/>
        </w:rPr>
        <w:t xml:space="preserve"> был</w:t>
      </w:r>
      <w:r w:rsidR="00BB7E63" w:rsidRPr="000D08F6">
        <w:rPr>
          <w:rFonts w:ascii="Times New Roman" w:hAnsi="Times New Roman" w:cs="Times New Roman"/>
          <w:sz w:val="24"/>
          <w:szCs w:val="24"/>
        </w:rPr>
        <w:t>и</w:t>
      </w:r>
      <w:r w:rsidRPr="000D08F6">
        <w:rPr>
          <w:rFonts w:ascii="Times New Roman" w:hAnsi="Times New Roman" w:cs="Times New Roman"/>
          <w:sz w:val="24"/>
          <w:szCs w:val="24"/>
        </w:rPr>
        <w:t xml:space="preserve"> закрыт</w:t>
      </w:r>
      <w:r w:rsidR="00BB7E63" w:rsidRPr="000D08F6">
        <w:rPr>
          <w:rFonts w:ascii="Times New Roman" w:hAnsi="Times New Roman" w:cs="Times New Roman"/>
          <w:sz w:val="24"/>
          <w:szCs w:val="24"/>
        </w:rPr>
        <w:t>ы и опломбированы</w:t>
      </w:r>
      <w:r w:rsidRPr="000D08F6">
        <w:rPr>
          <w:rFonts w:ascii="Times New Roman" w:hAnsi="Times New Roman" w:cs="Times New Roman"/>
          <w:sz w:val="24"/>
          <w:szCs w:val="24"/>
        </w:rPr>
        <w:t xml:space="preserve"> путем опечатыван</w:t>
      </w:r>
      <w:r w:rsidR="00BB7E63" w:rsidRPr="000D08F6">
        <w:rPr>
          <w:rFonts w:ascii="Times New Roman" w:hAnsi="Times New Roman" w:cs="Times New Roman"/>
          <w:sz w:val="24"/>
          <w:szCs w:val="24"/>
        </w:rPr>
        <w:t>ия и наклеивания соответствующих</w:t>
      </w:r>
      <w:r w:rsidRPr="000D08F6">
        <w:rPr>
          <w:rFonts w:ascii="Times New Roman" w:hAnsi="Times New Roman" w:cs="Times New Roman"/>
          <w:sz w:val="24"/>
          <w:szCs w:val="24"/>
        </w:rPr>
        <w:t xml:space="preserve"> бир</w:t>
      </w:r>
      <w:r w:rsidR="00BB7E63" w:rsidRPr="000D08F6">
        <w:rPr>
          <w:rFonts w:ascii="Times New Roman" w:hAnsi="Times New Roman" w:cs="Times New Roman"/>
          <w:sz w:val="24"/>
          <w:szCs w:val="24"/>
        </w:rPr>
        <w:t>ок</w:t>
      </w:r>
      <w:r w:rsidRPr="000D08F6">
        <w:rPr>
          <w:rFonts w:ascii="Times New Roman" w:hAnsi="Times New Roman" w:cs="Times New Roman"/>
          <w:sz w:val="24"/>
          <w:szCs w:val="24"/>
        </w:rPr>
        <w:t>, содержащ</w:t>
      </w:r>
      <w:r w:rsidR="00BB7E63" w:rsidRPr="000D08F6">
        <w:rPr>
          <w:rFonts w:ascii="Times New Roman" w:hAnsi="Times New Roman" w:cs="Times New Roman"/>
          <w:sz w:val="24"/>
          <w:szCs w:val="24"/>
        </w:rPr>
        <w:t>их</w:t>
      </w:r>
      <w:r w:rsidRPr="000D08F6">
        <w:rPr>
          <w:rFonts w:ascii="Times New Roman" w:hAnsi="Times New Roman" w:cs="Times New Roman"/>
          <w:sz w:val="24"/>
          <w:szCs w:val="24"/>
        </w:rPr>
        <w:t xml:space="preserve"> сведения о товаре (наименование, </w:t>
      </w:r>
      <w:r w:rsidR="00BB7E63" w:rsidRPr="000D08F6">
        <w:rPr>
          <w:rFonts w:ascii="Times New Roman" w:hAnsi="Times New Roman" w:cs="Times New Roman"/>
          <w:sz w:val="24"/>
          <w:szCs w:val="24"/>
        </w:rPr>
        <w:t>номер паспорта качества, номер ТТН,</w:t>
      </w:r>
      <w:r w:rsidRPr="000D08F6">
        <w:rPr>
          <w:rFonts w:ascii="Times New Roman" w:hAnsi="Times New Roman" w:cs="Times New Roman"/>
          <w:sz w:val="24"/>
          <w:szCs w:val="24"/>
        </w:rPr>
        <w:t xml:space="preserve"> номер пломбы, указанный в ТТН и на горловине и кране емкости транспортном средстве и т.д.), дате и времени отбора проб, данные о лицах, осуществляющих отбор проб и их подписи. </w:t>
      </w:r>
    </w:p>
    <w:p w:rsidR="00BB7E63" w:rsidRPr="000D08F6" w:rsidRDefault="00BB7E63" w:rsidP="00F23701">
      <w:pPr>
        <w:pStyle w:val="af9"/>
        <w:ind w:firstLine="426"/>
        <w:jc w:val="both"/>
        <w:rPr>
          <w:rFonts w:ascii="Times New Roman" w:hAnsi="Times New Roman" w:cs="Times New Roman"/>
          <w:sz w:val="24"/>
          <w:szCs w:val="24"/>
        </w:rPr>
      </w:pPr>
      <w:r w:rsidRPr="000D08F6">
        <w:rPr>
          <w:rFonts w:ascii="Times New Roman" w:hAnsi="Times New Roman" w:cs="Times New Roman"/>
          <w:sz w:val="24"/>
          <w:szCs w:val="24"/>
        </w:rPr>
        <w:t xml:space="preserve">Настоящий акт составлен в 2 (двух) идентичных экземплярах, по одному для Поставщика и </w:t>
      </w:r>
      <w:r w:rsidR="003155BB" w:rsidRPr="000D08F6">
        <w:rPr>
          <w:rFonts w:ascii="Times New Roman" w:hAnsi="Times New Roman" w:cs="Times New Roman"/>
          <w:sz w:val="24"/>
          <w:szCs w:val="24"/>
        </w:rPr>
        <w:t>Покупателя</w:t>
      </w:r>
      <w:r w:rsidRPr="000D08F6">
        <w:rPr>
          <w:rFonts w:ascii="Times New Roman" w:hAnsi="Times New Roman" w:cs="Times New Roman"/>
          <w:sz w:val="24"/>
          <w:szCs w:val="24"/>
        </w:rPr>
        <w:t>.</w:t>
      </w:r>
    </w:p>
    <w:p w:rsidR="00A13E12" w:rsidRPr="000D08F6" w:rsidRDefault="00A13E12" w:rsidP="00914034">
      <w:pPr>
        <w:jc w:val="both"/>
        <w:rPr>
          <w:sz w:val="24"/>
          <w:szCs w:val="24"/>
        </w:rPr>
      </w:pPr>
    </w:p>
    <w:p w:rsidR="00914034" w:rsidRPr="000D08F6" w:rsidRDefault="00343071" w:rsidP="00914034">
      <w:pPr>
        <w:jc w:val="both"/>
        <w:rPr>
          <w:sz w:val="24"/>
          <w:szCs w:val="24"/>
        </w:rPr>
      </w:pPr>
      <w:r w:rsidRPr="000D08F6">
        <w:rPr>
          <w:sz w:val="24"/>
          <w:szCs w:val="24"/>
        </w:rPr>
        <w:t>Водитель Т</w:t>
      </w:r>
      <w:r w:rsidR="00914034" w:rsidRPr="000D08F6">
        <w:rPr>
          <w:sz w:val="24"/>
          <w:szCs w:val="24"/>
        </w:rPr>
        <w:t xml:space="preserve">ранспортного средства, </w:t>
      </w:r>
    </w:p>
    <w:p w:rsidR="00914034" w:rsidRPr="000D08F6" w:rsidRDefault="00914034" w:rsidP="00914034">
      <w:pPr>
        <w:tabs>
          <w:tab w:val="left" w:pos="5130"/>
          <w:tab w:val="left" w:pos="7395"/>
        </w:tabs>
        <w:jc w:val="both"/>
        <w:rPr>
          <w:sz w:val="24"/>
          <w:szCs w:val="24"/>
        </w:rPr>
      </w:pPr>
      <w:r w:rsidRPr="000D08F6">
        <w:rPr>
          <w:sz w:val="24"/>
          <w:szCs w:val="24"/>
        </w:rPr>
        <w:t xml:space="preserve">осуществивший доставку Товара       </w:t>
      </w:r>
      <w:r w:rsidRPr="000D08F6">
        <w:rPr>
          <w:sz w:val="24"/>
          <w:szCs w:val="24"/>
        </w:rPr>
        <w:tab/>
        <w:t>подпись</w:t>
      </w:r>
      <w:r w:rsidRPr="000D08F6">
        <w:rPr>
          <w:sz w:val="24"/>
          <w:szCs w:val="24"/>
        </w:rPr>
        <w:tab/>
        <w:t xml:space="preserve">  ФИО</w:t>
      </w:r>
    </w:p>
    <w:p w:rsidR="00914034" w:rsidRPr="000D08F6" w:rsidRDefault="003312CB" w:rsidP="00914034">
      <w:pPr>
        <w:jc w:val="both"/>
        <w:rPr>
          <w:sz w:val="24"/>
          <w:szCs w:val="24"/>
        </w:rPr>
      </w:pPr>
      <w:r w:rsidRPr="000D08F6">
        <w:rPr>
          <w:sz w:val="24"/>
          <w:szCs w:val="24"/>
        </w:rPr>
        <w:t xml:space="preserve">или иное уполномоченное лицо Поставщика       </w:t>
      </w:r>
    </w:p>
    <w:p w:rsidR="00914034" w:rsidRPr="000D08F6" w:rsidRDefault="00914034" w:rsidP="00914034">
      <w:pPr>
        <w:jc w:val="both"/>
        <w:rPr>
          <w:sz w:val="24"/>
          <w:szCs w:val="24"/>
        </w:rPr>
      </w:pPr>
    </w:p>
    <w:p w:rsidR="00914034" w:rsidRPr="000D08F6" w:rsidRDefault="00914034" w:rsidP="00914034">
      <w:pPr>
        <w:jc w:val="both"/>
        <w:rPr>
          <w:sz w:val="24"/>
          <w:szCs w:val="24"/>
        </w:rPr>
      </w:pPr>
    </w:p>
    <w:p w:rsidR="00914034" w:rsidRPr="000D08F6" w:rsidRDefault="00914034" w:rsidP="00914034">
      <w:pPr>
        <w:tabs>
          <w:tab w:val="left" w:pos="5175"/>
          <w:tab w:val="left" w:pos="7515"/>
        </w:tabs>
        <w:jc w:val="both"/>
        <w:rPr>
          <w:sz w:val="24"/>
          <w:szCs w:val="24"/>
        </w:rPr>
      </w:pPr>
      <w:r w:rsidRPr="000D08F6">
        <w:rPr>
          <w:sz w:val="24"/>
          <w:szCs w:val="24"/>
        </w:rPr>
        <w:t xml:space="preserve">_______________ </w:t>
      </w:r>
      <w:r w:rsidRPr="000D08F6">
        <w:rPr>
          <w:sz w:val="24"/>
          <w:szCs w:val="24"/>
        </w:rPr>
        <w:tab/>
        <w:t>подпись</w:t>
      </w:r>
      <w:r w:rsidRPr="000D08F6">
        <w:rPr>
          <w:sz w:val="24"/>
          <w:szCs w:val="24"/>
        </w:rPr>
        <w:tab/>
        <w:t>ФИО</w:t>
      </w:r>
    </w:p>
    <w:p w:rsidR="00914034" w:rsidRPr="000D08F6" w:rsidRDefault="00914034" w:rsidP="00914034">
      <w:pPr>
        <w:jc w:val="both"/>
        <w:rPr>
          <w:sz w:val="24"/>
          <w:szCs w:val="24"/>
        </w:rPr>
      </w:pPr>
    </w:p>
    <w:p w:rsidR="00914034" w:rsidRPr="000D08F6" w:rsidRDefault="00914034" w:rsidP="00914034">
      <w:pPr>
        <w:jc w:val="both"/>
        <w:rPr>
          <w:sz w:val="24"/>
          <w:szCs w:val="24"/>
        </w:rPr>
      </w:pPr>
    </w:p>
    <w:p w:rsidR="00914034" w:rsidRPr="000D08F6" w:rsidRDefault="00914034" w:rsidP="00914034">
      <w:pPr>
        <w:tabs>
          <w:tab w:val="left" w:pos="5160"/>
          <w:tab w:val="left" w:pos="7575"/>
        </w:tabs>
        <w:jc w:val="both"/>
        <w:rPr>
          <w:b/>
          <w:sz w:val="24"/>
          <w:szCs w:val="24"/>
        </w:rPr>
      </w:pPr>
      <w:r w:rsidRPr="000D08F6">
        <w:rPr>
          <w:sz w:val="24"/>
          <w:szCs w:val="24"/>
        </w:rPr>
        <w:t>_________________</w:t>
      </w:r>
      <w:r w:rsidRPr="000D08F6">
        <w:rPr>
          <w:sz w:val="24"/>
          <w:szCs w:val="24"/>
        </w:rPr>
        <w:tab/>
        <w:t>подпись</w:t>
      </w:r>
      <w:r w:rsidRPr="000D08F6">
        <w:rPr>
          <w:sz w:val="24"/>
          <w:szCs w:val="24"/>
        </w:rPr>
        <w:tab/>
        <w:t>ФИО</w:t>
      </w:r>
    </w:p>
    <w:p w:rsidR="00914034" w:rsidRPr="000D08F6" w:rsidRDefault="00914034" w:rsidP="00914034">
      <w:pPr>
        <w:rPr>
          <w:sz w:val="24"/>
          <w:szCs w:val="24"/>
        </w:rPr>
      </w:pPr>
    </w:p>
    <w:p w:rsidR="00914034" w:rsidRPr="000D08F6" w:rsidRDefault="00914034" w:rsidP="00914034">
      <w:pPr>
        <w:rPr>
          <w:sz w:val="24"/>
          <w:szCs w:val="24"/>
        </w:rPr>
      </w:pPr>
    </w:p>
    <w:p w:rsidR="00914034" w:rsidRPr="000D08F6" w:rsidRDefault="00914034" w:rsidP="002F2686">
      <w:pPr>
        <w:jc w:val="center"/>
        <w:rPr>
          <w:b/>
        </w:rPr>
      </w:pPr>
      <w:r w:rsidRPr="000D08F6">
        <w:rPr>
          <w:b/>
        </w:rPr>
        <w:t>ФОРМА СОГЛАСОВАНА</w:t>
      </w:r>
    </w:p>
    <w:p w:rsidR="00914034" w:rsidRPr="000D08F6" w:rsidRDefault="00914034" w:rsidP="00914034">
      <w:pPr>
        <w:jc w:val="both"/>
        <w:rPr>
          <w:b/>
        </w:rPr>
      </w:pPr>
    </w:p>
    <w:tbl>
      <w:tblPr>
        <w:tblW w:w="10065" w:type="dxa"/>
        <w:tblInd w:w="108" w:type="dxa"/>
        <w:tblLook w:val="01E0" w:firstRow="1" w:lastRow="1" w:firstColumn="1" w:lastColumn="1" w:noHBand="0" w:noVBand="0"/>
      </w:tblPr>
      <w:tblGrid>
        <w:gridCol w:w="4962"/>
        <w:gridCol w:w="5103"/>
      </w:tblGrid>
      <w:tr w:rsidR="00CF616D" w:rsidRPr="000D08F6" w:rsidTr="00661290">
        <w:tc>
          <w:tcPr>
            <w:tcW w:w="4962" w:type="dxa"/>
          </w:tcPr>
          <w:p w:rsidR="00CF616D" w:rsidRPr="000D08F6" w:rsidRDefault="00CF616D" w:rsidP="00894C58">
            <w:pPr>
              <w:pStyle w:val="BodyText21"/>
              <w:tabs>
                <w:tab w:val="center" w:pos="4153"/>
                <w:tab w:val="right" w:pos="8306"/>
              </w:tabs>
              <w:ind w:right="276"/>
              <w:jc w:val="center"/>
              <w:rPr>
                <w:b/>
                <w:sz w:val="24"/>
                <w:szCs w:val="24"/>
              </w:rPr>
            </w:pPr>
            <w:permStart w:id="45907892" w:edGrp="everyone" w:colFirst="1" w:colLast="1"/>
            <w:r w:rsidRPr="000D08F6">
              <w:rPr>
                <w:b/>
                <w:sz w:val="24"/>
                <w:szCs w:val="24"/>
              </w:rPr>
              <w:t>Покупатель</w:t>
            </w:r>
          </w:p>
          <w:p w:rsidR="00CF616D" w:rsidRPr="000D08F6" w:rsidRDefault="00CF616D" w:rsidP="00894C58">
            <w:pPr>
              <w:pStyle w:val="BodyText21"/>
              <w:tabs>
                <w:tab w:val="center" w:pos="4153"/>
                <w:tab w:val="right" w:pos="8306"/>
              </w:tabs>
              <w:ind w:right="276"/>
              <w:jc w:val="center"/>
              <w:rPr>
                <w:b/>
                <w:sz w:val="24"/>
                <w:szCs w:val="24"/>
              </w:rPr>
            </w:pPr>
            <w:r w:rsidRPr="000D08F6">
              <w:rPr>
                <w:b/>
                <w:sz w:val="24"/>
                <w:szCs w:val="24"/>
              </w:rPr>
              <w:t>Генеральный директор</w:t>
            </w:r>
          </w:p>
          <w:p w:rsidR="00CF616D" w:rsidRPr="000D08F6" w:rsidRDefault="00CF616D" w:rsidP="00894C58">
            <w:pPr>
              <w:pStyle w:val="BodyText21"/>
              <w:tabs>
                <w:tab w:val="center" w:pos="4153"/>
                <w:tab w:val="right" w:pos="8306"/>
              </w:tabs>
              <w:ind w:right="276"/>
              <w:jc w:val="center"/>
              <w:rPr>
                <w:b/>
                <w:sz w:val="24"/>
                <w:szCs w:val="24"/>
              </w:rPr>
            </w:pPr>
            <w:r w:rsidRPr="000D08F6">
              <w:rPr>
                <w:b/>
                <w:sz w:val="24"/>
                <w:szCs w:val="24"/>
              </w:rPr>
              <w:t>ООО «Петро Велт Технолоджис» - управляющей организации</w:t>
            </w:r>
          </w:p>
          <w:p w:rsidR="00CF616D" w:rsidRPr="000D08F6" w:rsidRDefault="00CF616D" w:rsidP="005D7DD2">
            <w:pPr>
              <w:pStyle w:val="BodyText21"/>
              <w:tabs>
                <w:tab w:val="center" w:pos="4153"/>
                <w:tab w:val="right" w:pos="8306"/>
              </w:tabs>
              <w:ind w:right="276"/>
              <w:jc w:val="center"/>
              <w:rPr>
                <w:sz w:val="24"/>
                <w:szCs w:val="24"/>
              </w:rPr>
            </w:pPr>
            <w:r w:rsidRPr="000D08F6">
              <w:rPr>
                <w:b/>
                <w:sz w:val="24"/>
                <w:szCs w:val="24"/>
              </w:rPr>
              <w:t>ООО «</w:t>
            </w:r>
            <w:r w:rsidR="00DC7E6F" w:rsidRPr="000D08F6">
              <w:rPr>
                <w:b/>
                <w:sz w:val="24"/>
                <w:szCs w:val="24"/>
              </w:rPr>
              <w:t>КАТ</w:t>
            </w:r>
            <w:r w:rsidR="00FA4F01" w:rsidRPr="000D08F6">
              <w:rPr>
                <w:b/>
                <w:sz w:val="24"/>
                <w:szCs w:val="24"/>
              </w:rPr>
              <w:t>ОБЬНЕФТЬ</w:t>
            </w:r>
            <w:r w:rsidRPr="000D08F6">
              <w:rPr>
                <w:b/>
                <w:sz w:val="24"/>
                <w:szCs w:val="24"/>
              </w:rPr>
              <w:t>»</w:t>
            </w:r>
          </w:p>
        </w:tc>
        <w:tc>
          <w:tcPr>
            <w:tcW w:w="5103" w:type="dxa"/>
          </w:tcPr>
          <w:p w:rsidR="00CF616D" w:rsidRPr="000D08F6" w:rsidRDefault="00CF616D" w:rsidP="0089642B">
            <w:pPr>
              <w:jc w:val="center"/>
              <w:rPr>
                <w:b/>
                <w:sz w:val="24"/>
                <w:szCs w:val="24"/>
              </w:rPr>
            </w:pPr>
            <w:r w:rsidRPr="000D08F6">
              <w:rPr>
                <w:b/>
                <w:sz w:val="24"/>
                <w:szCs w:val="24"/>
              </w:rPr>
              <w:t>Поставщик</w:t>
            </w:r>
          </w:p>
          <w:p w:rsidR="00CF616D" w:rsidRPr="000D08F6" w:rsidRDefault="00E35AEF" w:rsidP="0089642B">
            <w:pPr>
              <w:jc w:val="center"/>
              <w:rPr>
                <w:b/>
                <w:sz w:val="24"/>
                <w:szCs w:val="24"/>
              </w:rPr>
            </w:pPr>
            <w:r w:rsidRPr="000D08F6">
              <w:rPr>
                <w:b/>
                <w:sz w:val="24"/>
                <w:szCs w:val="24"/>
              </w:rPr>
              <w:t>Генеральный д</w:t>
            </w:r>
            <w:r w:rsidR="00CF616D" w:rsidRPr="000D08F6">
              <w:rPr>
                <w:b/>
                <w:sz w:val="24"/>
                <w:szCs w:val="24"/>
              </w:rPr>
              <w:t>иректор</w:t>
            </w:r>
          </w:p>
          <w:p w:rsidR="00CF616D" w:rsidRPr="000D08F6" w:rsidRDefault="00E35AEF" w:rsidP="0089642B">
            <w:pPr>
              <w:jc w:val="center"/>
              <w:rPr>
                <w:b/>
                <w:sz w:val="24"/>
                <w:szCs w:val="24"/>
              </w:rPr>
            </w:pPr>
            <w:r w:rsidRPr="000D08F6">
              <w:rPr>
                <w:b/>
                <w:sz w:val="24"/>
                <w:szCs w:val="24"/>
              </w:rPr>
              <w:t xml:space="preserve">ООО «                       </w:t>
            </w:r>
            <w:r w:rsidR="00CF616D" w:rsidRPr="000D08F6">
              <w:rPr>
                <w:b/>
                <w:sz w:val="24"/>
                <w:szCs w:val="24"/>
              </w:rPr>
              <w:t>»</w:t>
            </w:r>
          </w:p>
        </w:tc>
      </w:tr>
      <w:tr w:rsidR="00CF616D" w:rsidRPr="000D08F6" w:rsidTr="00661290">
        <w:tc>
          <w:tcPr>
            <w:tcW w:w="4962" w:type="dxa"/>
          </w:tcPr>
          <w:p w:rsidR="00CF616D" w:rsidRPr="000D08F6" w:rsidRDefault="00CF616D" w:rsidP="00661290">
            <w:pPr>
              <w:pStyle w:val="BodyText21"/>
              <w:tabs>
                <w:tab w:val="center" w:pos="4153"/>
                <w:tab w:val="right" w:pos="8306"/>
              </w:tabs>
              <w:ind w:right="276"/>
              <w:rPr>
                <w:sz w:val="24"/>
                <w:szCs w:val="24"/>
              </w:rPr>
            </w:pPr>
            <w:permStart w:id="1891378868" w:edGrp="everyone" w:colFirst="1" w:colLast="1"/>
            <w:permEnd w:id="45907892"/>
          </w:p>
          <w:p w:rsidR="00CF616D" w:rsidRPr="000D08F6" w:rsidRDefault="00CF616D" w:rsidP="00661290">
            <w:pPr>
              <w:pStyle w:val="BodyText21"/>
              <w:tabs>
                <w:tab w:val="center" w:pos="4153"/>
                <w:tab w:val="right" w:pos="8306"/>
              </w:tabs>
              <w:ind w:right="276"/>
              <w:rPr>
                <w:sz w:val="24"/>
                <w:szCs w:val="24"/>
              </w:rPr>
            </w:pPr>
            <w:r w:rsidRPr="000D08F6">
              <w:rPr>
                <w:sz w:val="24"/>
                <w:szCs w:val="24"/>
              </w:rPr>
              <w:t>____</w:t>
            </w:r>
            <w:r w:rsidR="00C45EF5" w:rsidRPr="000D08F6">
              <w:rPr>
                <w:sz w:val="24"/>
                <w:szCs w:val="24"/>
              </w:rPr>
              <w:t>__</w:t>
            </w:r>
            <w:r w:rsidR="002B77CE" w:rsidRPr="000D08F6">
              <w:rPr>
                <w:sz w:val="24"/>
                <w:szCs w:val="24"/>
              </w:rPr>
              <w:t xml:space="preserve">________________ </w:t>
            </w:r>
            <w:r w:rsidR="00CA03E3">
              <w:rPr>
                <w:sz w:val="24"/>
                <w:szCs w:val="24"/>
              </w:rPr>
              <w:t>Трегубов А.А</w:t>
            </w:r>
            <w:r w:rsidR="002B77CE" w:rsidRPr="000D08F6">
              <w:rPr>
                <w:sz w:val="24"/>
                <w:szCs w:val="24"/>
              </w:rPr>
              <w:t>.</w:t>
            </w:r>
          </w:p>
          <w:p w:rsidR="00CF616D" w:rsidRPr="000D08F6" w:rsidRDefault="00CF616D" w:rsidP="00661290">
            <w:pPr>
              <w:pStyle w:val="BodyText21"/>
              <w:tabs>
                <w:tab w:val="center" w:pos="4153"/>
                <w:tab w:val="right" w:pos="8306"/>
              </w:tabs>
              <w:ind w:right="276"/>
              <w:rPr>
                <w:sz w:val="24"/>
                <w:szCs w:val="24"/>
              </w:rPr>
            </w:pPr>
            <w:r w:rsidRPr="000D08F6">
              <w:rPr>
                <w:sz w:val="24"/>
                <w:szCs w:val="24"/>
              </w:rPr>
              <w:t>М.П.</w:t>
            </w:r>
          </w:p>
        </w:tc>
        <w:tc>
          <w:tcPr>
            <w:tcW w:w="5103" w:type="dxa"/>
          </w:tcPr>
          <w:p w:rsidR="00CF616D" w:rsidRPr="000D08F6" w:rsidRDefault="00CF616D" w:rsidP="0089642B">
            <w:pPr>
              <w:jc w:val="both"/>
              <w:rPr>
                <w:b/>
                <w:sz w:val="24"/>
                <w:szCs w:val="24"/>
              </w:rPr>
            </w:pPr>
          </w:p>
          <w:p w:rsidR="00CF616D" w:rsidRPr="000D08F6" w:rsidRDefault="00CF616D" w:rsidP="0089642B">
            <w:pPr>
              <w:jc w:val="both"/>
              <w:rPr>
                <w:b/>
                <w:sz w:val="24"/>
                <w:szCs w:val="24"/>
              </w:rPr>
            </w:pPr>
            <w:r w:rsidRPr="000D08F6">
              <w:rPr>
                <w:sz w:val="24"/>
                <w:szCs w:val="24"/>
              </w:rPr>
              <w:t xml:space="preserve">   _________________________</w:t>
            </w:r>
          </w:p>
          <w:p w:rsidR="00CF616D" w:rsidRPr="000D08F6" w:rsidRDefault="00CF616D" w:rsidP="0089642B">
            <w:pPr>
              <w:jc w:val="both"/>
              <w:rPr>
                <w:sz w:val="24"/>
                <w:szCs w:val="24"/>
              </w:rPr>
            </w:pPr>
            <w:r w:rsidRPr="000D08F6">
              <w:rPr>
                <w:b/>
                <w:sz w:val="24"/>
                <w:szCs w:val="24"/>
              </w:rPr>
              <w:t xml:space="preserve">   </w:t>
            </w:r>
            <w:r w:rsidRPr="000D08F6">
              <w:rPr>
                <w:sz w:val="24"/>
                <w:szCs w:val="24"/>
              </w:rPr>
              <w:t>М.П.</w:t>
            </w:r>
          </w:p>
        </w:tc>
      </w:tr>
      <w:permEnd w:id="1891378868"/>
      <w:tr w:rsidR="002D3A66" w:rsidRPr="000D08F6" w:rsidTr="004B1B5A">
        <w:tc>
          <w:tcPr>
            <w:tcW w:w="4962" w:type="dxa"/>
          </w:tcPr>
          <w:p w:rsidR="0096596A" w:rsidRPr="000D08F6" w:rsidRDefault="0096596A" w:rsidP="0096596A">
            <w:pPr>
              <w:tabs>
                <w:tab w:val="center" w:pos="4153"/>
                <w:tab w:val="right" w:pos="8306"/>
              </w:tabs>
              <w:rPr>
                <w:color w:val="FF0000"/>
                <w:sz w:val="24"/>
                <w:szCs w:val="24"/>
              </w:rPr>
            </w:pPr>
          </w:p>
        </w:tc>
        <w:tc>
          <w:tcPr>
            <w:tcW w:w="5103" w:type="dxa"/>
          </w:tcPr>
          <w:p w:rsidR="0096596A" w:rsidRPr="000D08F6" w:rsidRDefault="0096596A" w:rsidP="0096596A">
            <w:pPr>
              <w:tabs>
                <w:tab w:val="center" w:pos="4153"/>
                <w:tab w:val="right" w:pos="8306"/>
              </w:tabs>
              <w:rPr>
                <w:color w:val="FF0000"/>
                <w:sz w:val="24"/>
                <w:szCs w:val="24"/>
              </w:rPr>
            </w:pPr>
          </w:p>
          <w:p w:rsidR="001310FA" w:rsidRPr="000D08F6" w:rsidRDefault="001310FA" w:rsidP="0096596A">
            <w:pPr>
              <w:tabs>
                <w:tab w:val="center" w:pos="4153"/>
                <w:tab w:val="right" w:pos="8306"/>
              </w:tabs>
              <w:rPr>
                <w:color w:val="FF0000"/>
                <w:sz w:val="24"/>
                <w:szCs w:val="24"/>
              </w:rPr>
            </w:pPr>
          </w:p>
        </w:tc>
      </w:tr>
    </w:tbl>
    <w:p w:rsidR="003155BB" w:rsidRPr="000D08F6" w:rsidRDefault="003155BB"/>
    <w:p w:rsidR="003B0B9C" w:rsidRPr="000D08F6" w:rsidRDefault="00423ACF" w:rsidP="003B0B9C">
      <w:pPr>
        <w:shd w:val="clear" w:color="auto" w:fill="FFFFFF"/>
        <w:jc w:val="right"/>
      </w:pPr>
      <w:r w:rsidRPr="000D08F6">
        <w:t xml:space="preserve">Приложение № </w:t>
      </w:r>
      <w:r w:rsidR="000E2EEB" w:rsidRPr="000D08F6">
        <w:t>5</w:t>
      </w:r>
    </w:p>
    <w:p w:rsidR="00CA03E3" w:rsidRPr="000D08F6" w:rsidRDefault="00CA03E3" w:rsidP="00CA03E3">
      <w:pPr>
        <w:shd w:val="clear" w:color="auto" w:fill="FFFFFF"/>
        <w:jc w:val="right"/>
      </w:pPr>
      <w:r w:rsidRPr="000D08F6">
        <w:lastRenderedPageBreak/>
        <w:t>к договору поставки № КО/0</w:t>
      </w:r>
      <w:r>
        <w:t>/2026</w:t>
      </w:r>
      <w:r w:rsidRPr="000D08F6">
        <w:t xml:space="preserve"> </w:t>
      </w:r>
    </w:p>
    <w:p w:rsidR="003B0B9C" w:rsidRPr="000D08F6" w:rsidRDefault="00CA03E3" w:rsidP="00CA03E3">
      <w:pPr>
        <w:shd w:val="clear" w:color="auto" w:fill="FFFFFF"/>
        <w:jc w:val="right"/>
      </w:pPr>
      <w:r w:rsidRPr="000D08F6">
        <w:t xml:space="preserve">от </w:t>
      </w:r>
      <w:permStart w:id="2030910333" w:edGrp="everyone"/>
      <w:r w:rsidRPr="000D08F6">
        <w:t>«</w:t>
      </w:r>
      <w:r w:rsidRPr="000D08F6">
        <w:rPr>
          <w:u w:val="single"/>
        </w:rPr>
        <w:t xml:space="preserve">   </w:t>
      </w:r>
      <w:r w:rsidRPr="000D08F6">
        <w:t xml:space="preserve">» </w:t>
      </w:r>
      <w:r w:rsidRPr="000D08F6">
        <w:rPr>
          <w:u w:val="single"/>
        </w:rPr>
        <w:t>октября</w:t>
      </w:r>
      <w:r w:rsidRPr="000D08F6">
        <w:t xml:space="preserve"> </w:t>
      </w:r>
      <w:permEnd w:id="2030910333"/>
      <w:r>
        <w:t>2025</w:t>
      </w:r>
      <w:r w:rsidRPr="000D08F6">
        <w:t xml:space="preserve"> г.</w:t>
      </w:r>
    </w:p>
    <w:p w:rsidR="003B0B9C" w:rsidRPr="000D08F6" w:rsidRDefault="003B0B9C" w:rsidP="003B0B9C">
      <w:pPr>
        <w:shd w:val="clear" w:color="auto" w:fill="FFFFFF"/>
        <w:rPr>
          <w:sz w:val="24"/>
          <w:szCs w:val="24"/>
        </w:rPr>
      </w:pPr>
    </w:p>
    <w:p w:rsidR="003B0B9C" w:rsidRPr="000D08F6" w:rsidRDefault="003B0B9C" w:rsidP="003B0B9C">
      <w:pPr>
        <w:shd w:val="clear" w:color="auto" w:fill="FFFFFF"/>
        <w:jc w:val="center"/>
        <w:rPr>
          <w:sz w:val="24"/>
          <w:szCs w:val="24"/>
        </w:rPr>
      </w:pPr>
      <w:r w:rsidRPr="000D08F6">
        <w:rPr>
          <w:sz w:val="24"/>
          <w:szCs w:val="24"/>
        </w:rPr>
        <w:t>АКТ</w:t>
      </w:r>
    </w:p>
    <w:p w:rsidR="003B0B9C" w:rsidRPr="000D08F6" w:rsidRDefault="003B0B9C" w:rsidP="003B0B9C">
      <w:pPr>
        <w:shd w:val="clear" w:color="auto" w:fill="FFFFFF"/>
        <w:jc w:val="center"/>
        <w:rPr>
          <w:sz w:val="24"/>
          <w:szCs w:val="24"/>
        </w:rPr>
      </w:pPr>
      <w:r w:rsidRPr="000D08F6">
        <w:rPr>
          <w:sz w:val="24"/>
          <w:szCs w:val="24"/>
        </w:rPr>
        <w:t xml:space="preserve">приема-передачи нормативных документов </w:t>
      </w:r>
    </w:p>
    <w:p w:rsidR="003B0B9C" w:rsidRPr="000D08F6" w:rsidRDefault="003B0B9C" w:rsidP="003B0B9C">
      <w:pPr>
        <w:shd w:val="clear" w:color="auto" w:fill="FFFFFF"/>
        <w:jc w:val="center"/>
        <w:rPr>
          <w:sz w:val="24"/>
          <w:szCs w:val="24"/>
        </w:rPr>
      </w:pPr>
    </w:p>
    <w:p w:rsidR="003B0B9C" w:rsidRPr="000D08F6" w:rsidRDefault="003B0B9C" w:rsidP="003B0B9C">
      <w:pPr>
        <w:pStyle w:val="a3"/>
        <w:rPr>
          <w:szCs w:val="24"/>
        </w:rPr>
      </w:pPr>
      <w:r w:rsidRPr="000D08F6">
        <w:rPr>
          <w:szCs w:val="24"/>
        </w:rPr>
        <w:t xml:space="preserve">г. Москва – </w:t>
      </w:r>
      <w:permStart w:id="2093304786" w:edGrp="everyone"/>
      <w:r w:rsidR="00E35AEF" w:rsidRPr="000D08F6">
        <w:t xml:space="preserve">г. </w:t>
      </w:r>
      <w:r w:rsidRPr="000D08F6">
        <w:rPr>
          <w:szCs w:val="24"/>
        </w:rPr>
        <w:tab/>
      </w:r>
      <w:permEnd w:id="2093304786"/>
      <w:r w:rsidRPr="000D08F6">
        <w:rPr>
          <w:szCs w:val="24"/>
        </w:rPr>
        <w:t xml:space="preserve">                                  </w:t>
      </w:r>
      <w:r w:rsidRPr="000D08F6">
        <w:rPr>
          <w:szCs w:val="24"/>
        </w:rPr>
        <w:tab/>
        <w:t xml:space="preserve">   </w:t>
      </w:r>
      <w:r w:rsidR="00193155" w:rsidRPr="000D08F6">
        <w:rPr>
          <w:szCs w:val="24"/>
        </w:rPr>
        <w:t xml:space="preserve">     </w:t>
      </w:r>
      <w:r w:rsidR="00193155" w:rsidRPr="000D08F6">
        <w:rPr>
          <w:szCs w:val="24"/>
        </w:rPr>
        <w:tab/>
        <w:t xml:space="preserve">      </w:t>
      </w:r>
      <w:r w:rsidR="00193155" w:rsidRPr="000D08F6">
        <w:rPr>
          <w:szCs w:val="24"/>
        </w:rPr>
        <w:tab/>
        <w:t xml:space="preserve">        </w:t>
      </w:r>
      <w:r w:rsidRPr="000D08F6">
        <w:rPr>
          <w:szCs w:val="24"/>
        </w:rPr>
        <w:t xml:space="preserve"> </w:t>
      </w:r>
      <w:r w:rsidR="000B47FD" w:rsidRPr="000D08F6">
        <w:rPr>
          <w:szCs w:val="24"/>
        </w:rPr>
        <w:t xml:space="preserve">            </w:t>
      </w:r>
      <w:r w:rsidR="00242D2C" w:rsidRPr="000D08F6">
        <w:rPr>
          <w:szCs w:val="24"/>
        </w:rPr>
        <w:t xml:space="preserve">     </w:t>
      </w:r>
      <w:r w:rsidR="00E35AEF" w:rsidRPr="000D08F6">
        <w:rPr>
          <w:szCs w:val="24"/>
        </w:rPr>
        <w:t xml:space="preserve">             </w:t>
      </w:r>
      <w:permStart w:id="1034574668" w:edGrp="everyone"/>
      <w:r w:rsidR="00242D2C" w:rsidRPr="000D08F6">
        <w:rPr>
          <w:szCs w:val="24"/>
        </w:rPr>
        <w:t>«</w:t>
      </w:r>
      <w:r w:rsidR="00E35AEF" w:rsidRPr="000D08F6">
        <w:rPr>
          <w:szCs w:val="24"/>
          <w:u w:val="single"/>
        </w:rPr>
        <w:t xml:space="preserve">  </w:t>
      </w:r>
      <w:r w:rsidR="00242D2C" w:rsidRPr="000D08F6">
        <w:rPr>
          <w:szCs w:val="24"/>
        </w:rPr>
        <w:t xml:space="preserve">» </w:t>
      </w:r>
      <w:r w:rsidR="00423387" w:rsidRPr="000D08F6">
        <w:rPr>
          <w:szCs w:val="24"/>
          <w:u w:val="single"/>
        </w:rPr>
        <w:t>окт</w:t>
      </w:r>
      <w:r w:rsidR="00E35AEF" w:rsidRPr="000D08F6">
        <w:rPr>
          <w:szCs w:val="24"/>
          <w:u w:val="single"/>
        </w:rPr>
        <w:t>ября</w:t>
      </w:r>
      <w:r w:rsidR="00423387" w:rsidRPr="000D08F6">
        <w:rPr>
          <w:szCs w:val="24"/>
        </w:rPr>
        <w:t xml:space="preserve"> </w:t>
      </w:r>
      <w:permEnd w:id="1034574668"/>
      <w:r w:rsidR="00CA03E3">
        <w:rPr>
          <w:szCs w:val="24"/>
        </w:rPr>
        <w:t>2025</w:t>
      </w:r>
      <w:r w:rsidRPr="000D08F6">
        <w:rPr>
          <w:szCs w:val="24"/>
        </w:rPr>
        <w:t xml:space="preserve"> г.</w:t>
      </w:r>
    </w:p>
    <w:p w:rsidR="003B0B9C" w:rsidRPr="000D08F6" w:rsidRDefault="003B0B9C" w:rsidP="003B0B9C">
      <w:pPr>
        <w:pStyle w:val="a3"/>
        <w:rPr>
          <w:szCs w:val="24"/>
        </w:rPr>
      </w:pPr>
    </w:p>
    <w:p w:rsidR="003B0B9C" w:rsidRPr="000D08F6" w:rsidRDefault="003B0B9C" w:rsidP="007E374F">
      <w:pPr>
        <w:jc w:val="both"/>
        <w:rPr>
          <w:b/>
          <w:sz w:val="22"/>
          <w:szCs w:val="22"/>
        </w:rPr>
      </w:pPr>
      <w:r w:rsidRPr="000D08F6">
        <w:rPr>
          <w:color w:val="FF0000"/>
          <w:sz w:val="24"/>
          <w:szCs w:val="24"/>
        </w:rPr>
        <w:t xml:space="preserve">        </w:t>
      </w:r>
      <w:r w:rsidR="009A5BB4" w:rsidRPr="000D08F6">
        <w:rPr>
          <w:b/>
          <w:sz w:val="24"/>
          <w:szCs w:val="24"/>
        </w:rPr>
        <w:t>О</w:t>
      </w:r>
      <w:r w:rsidR="006B59FA" w:rsidRPr="000D08F6">
        <w:rPr>
          <w:b/>
          <w:sz w:val="24"/>
          <w:szCs w:val="24"/>
        </w:rPr>
        <w:t xml:space="preserve">бщество с ограниченной ответственностью </w:t>
      </w:r>
      <w:r w:rsidR="009A5BB4" w:rsidRPr="000D08F6">
        <w:rPr>
          <w:b/>
          <w:sz w:val="24"/>
          <w:szCs w:val="24"/>
        </w:rPr>
        <w:t>«</w:t>
      </w:r>
      <w:r w:rsidR="00DC7E6F" w:rsidRPr="000D08F6">
        <w:rPr>
          <w:b/>
          <w:sz w:val="24"/>
          <w:szCs w:val="24"/>
        </w:rPr>
        <w:t>КАТ</w:t>
      </w:r>
      <w:r w:rsidR="00FA12F7" w:rsidRPr="000D08F6">
        <w:rPr>
          <w:b/>
          <w:sz w:val="24"/>
          <w:szCs w:val="24"/>
        </w:rPr>
        <w:t>ОБЬНЕФТЬ</w:t>
      </w:r>
      <w:r w:rsidR="009A5BB4" w:rsidRPr="000D08F6">
        <w:rPr>
          <w:b/>
          <w:sz w:val="24"/>
          <w:szCs w:val="24"/>
        </w:rPr>
        <w:t>»</w:t>
      </w:r>
      <w:r w:rsidR="00ED262F" w:rsidRPr="000D08F6">
        <w:rPr>
          <w:sz w:val="24"/>
          <w:szCs w:val="24"/>
        </w:rPr>
        <w:t xml:space="preserve">, </w:t>
      </w:r>
      <w:r w:rsidR="009A5BB4" w:rsidRPr="000D08F6">
        <w:rPr>
          <w:sz w:val="24"/>
          <w:szCs w:val="24"/>
        </w:rPr>
        <w:t>именуемое в дальнейшем «П</w:t>
      </w:r>
      <w:r w:rsidR="00E35AEF" w:rsidRPr="000D08F6">
        <w:rPr>
          <w:sz w:val="24"/>
          <w:szCs w:val="24"/>
        </w:rPr>
        <w:t xml:space="preserve">окупатель», </w:t>
      </w:r>
      <w:r w:rsidR="00ED262F" w:rsidRPr="000D08F6">
        <w:rPr>
          <w:sz w:val="24"/>
          <w:szCs w:val="24"/>
        </w:rPr>
        <w:t xml:space="preserve">в лице Генерального </w:t>
      </w:r>
      <w:r w:rsidR="009A5BB4" w:rsidRPr="000D08F6">
        <w:rPr>
          <w:sz w:val="24"/>
          <w:szCs w:val="24"/>
        </w:rPr>
        <w:t>ди</w:t>
      </w:r>
      <w:r w:rsidR="00ED262F" w:rsidRPr="000D08F6">
        <w:rPr>
          <w:sz w:val="24"/>
          <w:szCs w:val="24"/>
        </w:rPr>
        <w:t xml:space="preserve">ректора управляющей организации </w:t>
      </w:r>
      <w:r w:rsidR="009A5BB4" w:rsidRPr="000D08F6">
        <w:rPr>
          <w:sz w:val="24"/>
          <w:szCs w:val="24"/>
        </w:rPr>
        <w:t xml:space="preserve">- </w:t>
      </w:r>
      <w:r w:rsidR="009A5BB4" w:rsidRPr="000D08F6">
        <w:rPr>
          <w:sz w:val="24"/>
          <w:szCs w:val="24"/>
        </w:rPr>
        <w:br/>
        <w:t>ООО «Петро Велт Техноло</w:t>
      </w:r>
      <w:r w:rsidR="00A0445A" w:rsidRPr="000D08F6">
        <w:rPr>
          <w:sz w:val="24"/>
          <w:szCs w:val="24"/>
        </w:rPr>
        <w:t>джис</w:t>
      </w:r>
      <w:r w:rsidR="00915CD0" w:rsidRPr="000D08F6">
        <w:rPr>
          <w:sz w:val="24"/>
          <w:szCs w:val="24"/>
        </w:rPr>
        <w:t xml:space="preserve">» </w:t>
      </w:r>
      <w:r w:rsidR="00CA03E3">
        <w:rPr>
          <w:sz w:val="24"/>
          <w:szCs w:val="24"/>
        </w:rPr>
        <w:t>Трегубова Андрея Александровича</w:t>
      </w:r>
      <w:r w:rsidR="007C5672" w:rsidRPr="000D08F6">
        <w:rPr>
          <w:sz w:val="24"/>
          <w:szCs w:val="24"/>
        </w:rPr>
        <w:t>,</w:t>
      </w:r>
      <w:r w:rsidRPr="000D08F6">
        <w:rPr>
          <w:color w:val="FF0000"/>
          <w:sz w:val="24"/>
          <w:szCs w:val="24"/>
        </w:rPr>
        <w:t xml:space="preserve"> </w:t>
      </w:r>
      <w:r w:rsidR="008914BB" w:rsidRPr="000D08F6">
        <w:rPr>
          <w:sz w:val="24"/>
          <w:szCs w:val="24"/>
        </w:rPr>
        <w:t>действующего</w:t>
      </w:r>
      <w:r w:rsidR="00ED262F" w:rsidRPr="000D08F6">
        <w:rPr>
          <w:sz w:val="24"/>
          <w:szCs w:val="24"/>
        </w:rPr>
        <w:t xml:space="preserve"> на основании Устава и Договора передачи полномочий единоличного исполнительног</w:t>
      </w:r>
      <w:r w:rsidR="00A536ED" w:rsidRPr="000D08F6">
        <w:rPr>
          <w:sz w:val="24"/>
          <w:szCs w:val="24"/>
        </w:rPr>
        <w:t xml:space="preserve">о органа </w:t>
      </w:r>
      <w:r w:rsidR="00ED262F" w:rsidRPr="000D08F6">
        <w:rPr>
          <w:sz w:val="24"/>
          <w:szCs w:val="24"/>
        </w:rPr>
        <w:t xml:space="preserve">№ </w:t>
      </w:r>
      <w:r w:rsidR="00FA12F7" w:rsidRPr="000D08F6">
        <w:rPr>
          <w:sz w:val="24"/>
        </w:rPr>
        <w:t>ПВТ/КО</w:t>
      </w:r>
      <w:r w:rsidR="00DD46A9" w:rsidRPr="000D08F6">
        <w:rPr>
          <w:sz w:val="24"/>
        </w:rPr>
        <w:t>/2016 от 18.03.2016</w:t>
      </w:r>
      <w:r w:rsidR="00DD46A9" w:rsidRPr="000D08F6">
        <w:t xml:space="preserve"> </w:t>
      </w:r>
      <w:r w:rsidR="00DD46A9" w:rsidRPr="000D08F6">
        <w:rPr>
          <w:sz w:val="24"/>
          <w:szCs w:val="24"/>
        </w:rPr>
        <w:t xml:space="preserve">года </w:t>
      </w:r>
      <w:r w:rsidR="006C6E04" w:rsidRPr="000D08F6">
        <w:rPr>
          <w:sz w:val="24"/>
          <w:szCs w:val="24"/>
        </w:rPr>
        <w:t xml:space="preserve">передает, а </w:t>
      </w:r>
      <w:permStart w:id="885547432" w:edGrp="everyone"/>
      <w:r w:rsidR="006C6E04" w:rsidRPr="000D08F6">
        <w:rPr>
          <w:b/>
          <w:sz w:val="24"/>
          <w:szCs w:val="24"/>
        </w:rPr>
        <w:t>Общество с ограниченной ответственностью</w:t>
      </w:r>
      <w:r w:rsidRPr="000D08F6">
        <w:rPr>
          <w:sz w:val="24"/>
          <w:szCs w:val="24"/>
        </w:rPr>
        <w:t xml:space="preserve"> </w:t>
      </w:r>
      <w:r w:rsidRPr="000D08F6">
        <w:rPr>
          <w:b/>
          <w:sz w:val="24"/>
          <w:szCs w:val="24"/>
        </w:rPr>
        <w:t>«</w:t>
      </w:r>
      <w:r w:rsidR="00E35AEF" w:rsidRPr="000D08F6">
        <w:rPr>
          <w:b/>
          <w:sz w:val="24"/>
          <w:szCs w:val="24"/>
        </w:rPr>
        <w:t xml:space="preserve">         </w:t>
      </w:r>
      <w:r w:rsidRPr="000D08F6">
        <w:rPr>
          <w:b/>
          <w:sz w:val="24"/>
          <w:szCs w:val="24"/>
        </w:rPr>
        <w:t>»</w:t>
      </w:r>
      <w:r w:rsidR="00A0445A" w:rsidRPr="000D08F6">
        <w:rPr>
          <w:sz w:val="24"/>
          <w:szCs w:val="24"/>
        </w:rPr>
        <w:t xml:space="preserve">, в лице </w:t>
      </w:r>
      <w:r w:rsidR="00E35AEF" w:rsidRPr="000D08F6">
        <w:rPr>
          <w:sz w:val="24"/>
          <w:szCs w:val="24"/>
        </w:rPr>
        <w:t xml:space="preserve">генерального </w:t>
      </w:r>
      <w:r w:rsidR="00A0445A" w:rsidRPr="000D08F6">
        <w:rPr>
          <w:sz w:val="24"/>
          <w:szCs w:val="24"/>
        </w:rPr>
        <w:t>дирек</w:t>
      </w:r>
      <w:r w:rsidR="00E35AEF" w:rsidRPr="000D08F6">
        <w:rPr>
          <w:sz w:val="24"/>
          <w:szCs w:val="24"/>
        </w:rPr>
        <w:t>тора _____</w:t>
      </w:r>
      <w:permEnd w:id="885547432"/>
      <w:r w:rsidR="004A00D6" w:rsidRPr="000D08F6">
        <w:rPr>
          <w:sz w:val="24"/>
          <w:szCs w:val="24"/>
        </w:rPr>
        <w:t xml:space="preserve"> </w:t>
      </w:r>
      <w:r w:rsidRPr="000D08F6">
        <w:rPr>
          <w:sz w:val="24"/>
          <w:szCs w:val="24"/>
        </w:rPr>
        <w:t>принимает, обязуется ознакомить своих работников и неукоснительно соблюдать следующие нормативные документы:</w:t>
      </w:r>
    </w:p>
    <w:p w:rsidR="00276D4A" w:rsidRPr="000D08F6" w:rsidRDefault="00276D4A" w:rsidP="002F5CA9">
      <w:pPr>
        <w:jc w:val="both"/>
        <w:rPr>
          <w:b/>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100"/>
      </w:tblGrid>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rPr>
                <w:b/>
                <w:sz w:val="22"/>
                <w:szCs w:val="22"/>
              </w:rPr>
            </w:pPr>
            <w:r w:rsidRPr="0007108A">
              <w:rPr>
                <w:b/>
                <w:sz w:val="22"/>
                <w:szCs w:val="22"/>
              </w:rPr>
              <w:t>№ п/п</w:t>
            </w:r>
          </w:p>
        </w:tc>
        <w:tc>
          <w:tcPr>
            <w:tcW w:w="810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rPr>
                <w:b/>
              </w:rPr>
            </w:pPr>
          </w:p>
          <w:p w:rsidR="00421251" w:rsidRPr="0007108A" w:rsidRDefault="00421251" w:rsidP="00F2529A">
            <w:pPr>
              <w:jc w:val="center"/>
              <w:rPr>
                <w:b/>
                <w:sz w:val="22"/>
                <w:szCs w:val="22"/>
              </w:rPr>
            </w:pPr>
            <w:r w:rsidRPr="0007108A">
              <w:rPr>
                <w:b/>
                <w:sz w:val="22"/>
                <w:szCs w:val="22"/>
              </w:rPr>
              <w:t>Наименование документов</w:t>
            </w:r>
          </w:p>
          <w:p w:rsidR="00421251" w:rsidRPr="0007108A" w:rsidRDefault="00421251" w:rsidP="00F2529A">
            <w:pPr>
              <w:jc w:val="center"/>
              <w:rPr>
                <w:b/>
              </w:rPr>
            </w:pP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Выписка из Положения о пропускном и внутриобъектовом режимах в ООО «ЛУКОЙЛ-Западная Сибирь». Приложение №13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2</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взаимоотношений между ООО «ЛУКОЙЛ-Западная Сибирь» и подрядчиками (исполнителями) по договорам подряда (оказания услуг) по соблюдению требований охраны труда, промышленной безопасности и охраны окружающей среды при производстве работ (оказании услуг) на объектах ООО «Лукойл-Западная Сибирь»). Приложение №6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3</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Инструкция о порядке расследования и оформления документации в случае возникновения некатегорийных аварий и инцидентов при производстве работ при по строительству и реконструкции скважин на месторождениях ПАО «ЛУКОЙЛ». Приложение №14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4</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Инструкция о ликвидации поглощений технологических жидкостей на месторождениях ООО «ЛУКОЙЛ-Западная Сибирь». Приложение №36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5</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Политика ООО «ЛУКОЙЛ-Западная Сибирь» в области энергетического менеджмента. Приложение №30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6</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 xml:space="preserve"> Политика ЛУКОЙЛ в области промышленной безопасности, охраны труда и окружающей среды в ХХ</w:t>
            </w:r>
            <w:r w:rsidRPr="0007108A">
              <w:rPr>
                <w:lang w:val="en-US"/>
              </w:rPr>
              <w:t>I</w:t>
            </w:r>
            <w:r w:rsidRPr="0007108A">
              <w:t xml:space="preserve"> веке. Приложение №28 к Договору №17С1506 от 01.08.2017 года.</w:t>
            </w:r>
          </w:p>
        </w:tc>
      </w:tr>
      <w:tr w:rsidR="00421251" w:rsidRPr="0007108A" w:rsidTr="00F2529A">
        <w:trPr>
          <w:trHeight w:val="197"/>
        </w:trPr>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7</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Положение о порядке организации и проведении работ повышенной опасности на взрывопожароопасных и других объектах ООО «ЛУКОЙЛ-Западная Сибирь». Приложение №21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8</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Положение о порядке организации одновременного ведения работ по бурению, освоению, вскрытию дополнительных продуктивых отложений, обустройства и эксплуатации скважин на кустовой площадке. Приложение №29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9</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Положение по обеспечению безопасности работ при текущем, капитальном ремонте и освоении скважин после бурения на месторождения ООО «ЛУКОЙЛ-Западная Сибирь». Приложение №23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10</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о порядке расследования аварий глубинонасосного оборудования при текущем и капитальном ремонте скважин. Приложение №25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11</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о порядке эксплуатации информационной системы «Удаленный мониторинг бурения». Приложение №10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12</w:t>
            </w:r>
          </w:p>
        </w:tc>
        <w:tc>
          <w:tcPr>
            <w:tcW w:w="810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shd w:val="clear" w:color="auto" w:fill="FFFFFF"/>
            </w:pPr>
            <w:r w:rsidRPr="0007108A">
              <w:t xml:space="preserve">Регламент взаимоотношений между ООО «ЛУКОЙЛ-Западная Сибирь», предприятиями технико-технологического контроля (супервайзинга) и подрядными организациями, выполняющими работы по строительству и реконструкции скважин на объектах ООО «ЛУКОЙЛ-Западная Сибирь». Приложение №7 к Договору №17С1506 от 01.08.2017 года. </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13</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взаимоотношений между территориально-производственными предприятиями ООО «ЛУКОЙЛ-Западная Сибирь» и сервисными компаниями при производстве ГРП. Приложение №22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14</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«Глушение и промывка скважин при текущем и капитальном ремонте и освоении скважин после бурения на месторождениях ООО «ЛУКОЙЛ-Западная Сибирь». Приложение №26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lastRenderedPageBreak/>
              <w:t>15</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о порядке проведения геолого-технологического контроля при сопровождении строительства скважин на месторождениях ООО «ЛУКОЙЛ-Западная Сибирь». Приложение №9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16</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о порядке учета движения и списания материалов и оборудования, передаваемых подрядным организациям на давальческой основе. Приложение №12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17</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передачи информации геофизических исследований и работ на скважинах (ГИРС) на электронных носителях в отделы банка данных ООО «ЛУКОЙЛ-Западная Сибирь». Приложение №16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18</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по креплению скважин на месторождениях ООО «ЛУКОЙЛ-Западная Сибирь». Приложение №37 к Договору №17С1506 от 01.08.2017 года.</w:t>
            </w:r>
          </w:p>
        </w:tc>
      </w:tr>
      <w:tr w:rsidR="00421251" w:rsidRPr="0007108A" w:rsidTr="00F2529A">
        <w:tc>
          <w:tcPr>
            <w:tcW w:w="1440" w:type="dxa"/>
            <w:tcBorders>
              <w:top w:val="single" w:sz="4" w:space="0" w:color="auto"/>
              <w:left w:val="single" w:sz="4" w:space="0" w:color="auto"/>
              <w:bottom w:val="single" w:sz="4" w:space="0" w:color="auto"/>
              <w:right w:val="single" w:sz="4" w:space="0" w:color="auto"/>
            </w:tcBorders>
            <w:vAlign w:val="center"/>
          </w:tcPr>
          <w:p w:rsidR="00421251" w:rsidRPr="0007108A" w:rsidRDefault="00421251" w:rsidP="00F2529A">
            <w:pPr>
              <w:jc w:val="center"/>
            </w:pPr>
            <w:r w:rsidRPr="0007108A">
              <w:t>19</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по методам контроля и испытаниям тампонажных цементов на месторождениях ООО «ЛУКОЙЛ-Западная Сибирь». Приложение №38 к Договору №17С1506 от 01.08.2017 года.</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20</w:t>
            </w:r>
          </w:p>
        </w:tc>
        <w:tc>
          <w:tcPr>
            <w:tcW w:w="8100" w:type="dxa"/>
          </w:tcPr>
          <w:p w:rsidR="00421251" w:rsidRPr="0007108A" w:rsidRDefault="00421251" w:rsidP="00F2529A">
            <w:pPr>
              <w:shd w:val="clear" w:color="auto" w:fill="FFFFFF"/>
              <w:autoSpaceDE w:val="0"/>
              <w:autoSpaceDN w:val="0"/>
              <w:adjustRightInd w:val="0"/>
              <w:jc w:val="both"/>
            </w:pPr>
            <w:r w:rsidRPr="0007108A">
              <w:t>Инструкция ООО «РН-Уватнефтегаз» «Порядок получения подрядными организациями акта-допуска на выполнение работ в ООО «РН-Уватнефтегаз» № П3-05 И-80193 ЮЛ-425 версия 4.00, утвержденная и введенная в действие приказом ООО «РН-Уватнефтегаз» от 25.12.2018 № 0859.</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21</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Положение ООО «РН-Уватнефтегаз» «Организация жилых городков подрядных организаций на лицензионных участках ООО «РН-Уватнефтегаз» № П3-05 Р-0582 ЮЛ-425 версия 4.00, утвержденное и введенное в действие приказом ООО «РН-Уватнефтегаз» от 11.05.2018 № 0280.</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22</w:t>
            </w:r>
          </w:p>
        </w:tc>
        <w:tc>
          <w:tcPr>
            <w:tcW w:w="8100" w:type="dxa"/>
          </w:tcPr>
          <w:p w:rsidR="00421251" w:rsidRPr="0007108A" w:rsidRDefault="00421251" w:rsidP="00F2529A">
            <w:pPr>
              <w:tabs>
                <w:tab w:val="left" w:pos="993"/>
              </w:tabs>
              <w:jc w:val="both"/>
            </w:pPr>
            <w:r w:rsidRPr="0007108A">
              <w:rPr>
                <w:spacing w:val="-9"/>
              </w:rPr>
              <w:t>Положение ООО «РН-Уватнефтегаз» «Порядок организации безопасного производства одновременных работ на кустовых площадках скважин ООО «РН-Уватнефтегаз» №</w:t>
            </w:r>
            <w:r w:rsidRPr="0007108A">
              <w:rPr>
                <w:spacing w:val="-6"/>
              </w:rPr>
              <w:t xml:space="preserve"> </w:t>
            </w:r>
            <w:r w:rsidRPr="0007108A">
              <w:rPr>
                <w:spacing w:val="-9"/>
              </w:rPr>
              <w:t>П1-01.04 Р-0014 ЮЛ-425 версия 3.00</w:t>
            </w:r>
            <w:r w:rsidRPr="0007108A">
              <w:rPr>
                <w:spacing w:val="-6"/>
              </w:rPr>
              <w:t>, утвержденное и введенное в действие приказом ООО «РН-Уватнефтегаз» № 0597 от 18.09.2018г.</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23</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Инструкция ООО «РН-Уватнефтегаз» «План экстренного медицинского реагирования на объектах ООО «РН-Уватнефтегаз» №П3-05 И-76933 ЮЛ-425 версия 4.00, утвержденная и введенная в действие приказом ООО «РН-Уватнефтегаз» от 25.05.2017 № 345.</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24</w:t>
            </w:r>
          </w:p>
        </w:tc>
        <w:tc>
          <w:tcPr>
            <w:tcW w:w="8100" w:type="dxa"/>
          </w:tcPr>
          <w:p w:rsidR="00421251" w:rsidRPr="0007108A" w:rsidRDefault="00421251" w:rsidP="00F2529A">
            <w:pPr>
              <w:jc w:val="both"/>
              <w:rPr>
                <w:spacing w:val="-9"/>
              </w:rPr>
            </w:pPr>
            <w:r w:rsidRPr="0007108A">
              <w:rPr>
                <w:spacing w:val="-9"/>
              </w:rPr>
              <w:t>Временный  порядок действий по выявлению случаев алкогольного, наркотического и иного токсического опьянения и профилактики злоупотребления алкоголем и наркотиками» № б/н версия 1.00, утвержденный грифом утверждения Э. Лирона от 28.09.2015, введенный в действие приказом ООО «РН-Уватнефтегаз» от 19.11.2015 № 538.</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25</w:t>
            </w:r>
          </w:p>
        </w:tc>
        <w:tc>
          <w:tcPr>
            <w:tcW w:w="8100" w:type="dxa"/>
          </w:tcPr>
          <w:p w:rsidR="00421251" w:rsidRPr="0007108A" w:rsidRDefault="00421251" w:rsidP="00F2529A">
            <w:pPr>
              <w:tabs>
                <w:tab w:val="left" w:pos="993"/>
              </w:tabs>
              <w:jc w:val="both"/>
            </w:pPr>
            <w:r w:rsidRPr="0007108A">
              <w:t>Положение ООО «РН-Уватнефтегаз» «По охране труда при эксплуатации, техническом обслуживании и ремонте зимних автодорог ООО «РН-Уватнефтегаз» № П3-05 Р-0563 ЮЛ-425 версия 1.00, утвержденное и введенное в действие приказом ООО «РН-Уватнефтегаз» от 13.08.2014 № 310.</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26</w:t>
            </w:r>
          </w:p>
        </w:tc>
        <w:tc>
          <w:tcPr>
            <w:tcW w:w="8100" w:type="dxa"/>
          </w:tcPr>
          <w:p w:rsidR="00421251" w:rsidRPr="0007108A" w:rsidRDefault="00421251" w:rsidP="00F2529A">
            <w:pPr>
              <w:shd w:val="clear" w:color="auto" w:fill="FFFFFF"/>
              <w:autoSpaceDE w:val="0"/>
              <w:autoSpaceDN w:val="0"/>
              <w:adjustRightInd w:val="0"/>
              <w:jc w:val="both"/>
            </w:pPr>
            <w:r w:rsidRPr="0007108A">
              <w:t>Положение ООО «РН-Уватнефтегаз» «Организация и производство работ подрядными организациями, а также одновременных работ несколькими подрядными организациями на объектах ООО «РН-Уватнефтегаз» № П3-05 Р-0089 ЮЛ-425 версия 1.00, утвержденное и введенное в действие приказом ООО «РН-Уватнефтегаз» от 18.12.2013 № 513.</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27</w:t>
            </w:r>
          </w:p>
        </w:tc>
        <w:tc>
          <w:tcPr>
            <w:tcW w:w="8100" w:type="dxa"/>
          </w:tcPr>
          <w:p w:rsidR="00421251" w:rsidRPr="0007108A" w:rsidRDefault="00421251" w:rsidP="00F2529A">
            <w:pPr>
              <w:shd w:val="clear" w:color="auto" w:fill="FFFFFF"/>
              <w:autoSpaceDE w:val="0"/>
              <w:autoSpaceDN w:val="0"/>
              <w:adjustRightInd w:val="0"/>
              <w:jc w:val="both"/>
            </w:pPr>
            <w:r w:rsidRPr="0007108A">
              <w:t>Стандарт ООО «РН-Уватнефтегаз» «По охране труда при производстве работ на ледовых поверхностях болот, рек и проектировании, строительстве и эксплуатации ледовых переправ на объектах ООО «РН-Уватнефтегаз» № П3-05 С-0272 ЮЛ-425 версия 1.00, утвержденный и введенный в действие приказом ООО «РН-Уватнефтегаз» от 13.08.2014 № 310.</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28</w:t>
            </w:r>
          </w:p>
        </w:tc>
        <w:tc>
          <w:tcPr>
            <w:tcW w:w="8100" w:type="dxa"/>
          </w:tcPr>
          <w:p w:rsidR="00421251" w:rsidRPr="0007108A" w:rsidRDefault="00421251" w:rsidP="00F2529A">
            <w:pPr>
              <w:shd w:val="clear" w:color="auto" w:fill="FFFFFF"/>
              <w:autoSpaceDE w:val="0"/>
              <w:autoSpaceDN w:val="0"/>
              <w:adjustRightInd w:val="0"/>
              <w:jc w:val="both"/>
            </w:pPr>
            <w:r w:rsidRPr="0007108A">
              <w:t>Положение ООО «РН-Уватнефтегаз» «Взаимодействие с подрядными / субподрядными организациями в области промышленной безопасности, охраны труда и окружающей среды» № П3-05 Р-0564 ЮЛ-425 версия 4.00, утвержденное и введенное в действие приказом ООО «РН-Уватнефтегаз» от 25.12.2018 № 0858.</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29</w:t>
            </w:r>
          </w:p>
        </w:tc>
        <w:tc>
          <w:tcPr>
            <w:tcW w:w="8100" w:type="dxa"/>
          </w:tcPr>
          <w:p w:rsidR="00421251" w:rsidRPr="0007108A" w:rsidRDefault="00421251" w:rsidP="00F2529A">
            <w:pPr>
              <w:shd w:val="clear" w:color="auto" w:fill="FFFFFF"/>
              <w:autoSpaceDE w:val="0"/>
              <w:autoSpaceDN w:val="0"/>
              <w:adjustRightInd w:val="0"/>
              <w:jc w:val="both"/>
            </w:pPr>
            <w:r w:rsidRPr="0007108A">
              <w:t>Стандарт ООО «РН-Уватнефтегаз» «Требования к пользователям в области информационной безопасности» № П3-11.01 С-0036 ЮЛ-425 версия 4.00, утвержденный и введенный в действие приказом ООО «РН-Уватнефтегаз»  от 25.02.2019 № 0101.</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30</w:t>
            </w:r>
          </w:p>
        </w:tc>
        <w:tc>
          <w:tcPr>
            <w:tcW w:w="8100" w:type="dxa"/>
          </w:tcPr>
          <w:p w:rsidR="00421251" w:rsidRPr="0007108A" w:rsidRDefault="00421251" w:rsidP="00F2529A">
            <w:pPr>
              <w:shd w:val="clear" w:color="auto" w:fill="FFFFFF"/>
              <w:autoSpaceDE w:val="0"/>
              <w:autoSpaceDN w:val="0"/>
              <w:adjustRightInd w:val="0"/>
              <w:jc w:val="both"/>
            </w:pPr>
            <w:r w:rsidRPr="0007108A">
              <w:t>Стандарт ООО «РН-Уватнефтегаз» «Обеспечение информационной безопасности автоматизированных систем управления технологическими процессами» № П3-11.01 С-0067 ЮЛ-425 версия 1.00, утвержденный и введенный в действие приказом ООО «РН-Уватнефтегаз»  от 29.12.2016 №  827.</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31</w:t>
            </w:r>
          </w:p>
        </w:tc>
        <w:tc>
          <w:tcPr>
            <w:tcW w:w="8100" w:type="dxa"/>
          </w:tcPr>
          <w:p w:rsidR="00421251" w:rsidRPr="0007108A" w:rsidRDefault="00421251" w:rsidP="00F2529A">
            <w:pPr>
              <w:jc w:val="both"/>
            </w:pPr>
            <w:r w:rsidRPr="0007108A">
              <w:t>Стандарт ООО «РН-Уватнефтегаз» «О пропускном и внутриобъектовом режимах на объектах производства работ» № П3-11.01 С-0050 ЮЛ-425 версия 5.00,  утвержденный и введенный в действие приказом ООО «РН-Уватнефтегаз» от 07.09.2017 № 0547</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32</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 xml:space="preserve">Политика Компании «В области промышленной безопасности, охраны труда и окружающей среды» № П3-05 П-11версия 1.00 утвержденная Решением Совета директоров ПАО «НК «Роснефть» 25.10.2018  (Протокол от 29.10.2018 № 10), введенная в действие </w:t>
            </w:r>
            <w:r w:rsidRPr="0007108A">
              <w:lastRenderedPageBreak/>
              <w:t>приказом ПАО «НК «Роснефть» от 10.12.2018 № 788, введенная в действие приказом ООО «РН-Уватнефтегаз» от 12.12.2018 № 0823.</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lastRenderedPageBreak/>
              <w:t>33</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Стандарт Компании «Интегрированная система управления промышленной безопасностью, охраной труда и окружающей среды» № П3-05 С-0009 версия 3.00, утвержденный Решением Правления ПАО «НК «Роснефть» от 30.08.2018. (Протокол от 30.08.2018 № Пр-ИС-31п)</w:t>
            </w:r>
            <w:r w:rsidRPr="0007108A">
              <w:rPr>
                <w:rFonts w:ascii="Arial" w:hAnsi="Arial"/>
                <w:b/>
              </w:rPr>
              <w:t xml:space="preserve"> </w:t>
            </w:r>
            <w:r w:rsidRPr="0007108A">
              <w:t xml:space="preserve"> и введенный в действие приказом ПАО «НК «Роснефть» от 16.10.2018 № 647, введенный в действие приказом ООО «РН-Уватнефтегаз» от 18.10.2018 № 0664.</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34</w:t>
            </w:r>
          </w:p>
        </w:tc>
        <w:tc>
          <w:tcPr>
            <w:tcW w:w="8100" w:type="dxa"/>
          </w:tcPr>
          <w:p w:rsidR="00421251" w:rsidRPr="0007108A" w:rsidRDefault="00421251" w:rsidP="00F2529A">
            <w:pPr>
              <w:shd w:val="clear" w:color="auto" w:fill="FFFFFF"/>
              <w:autoSpaceDE w:val="0"/>
              <w:autoSpaceDN w:val="0"/>
              <w:adjustRightInd w:val="0"/>
              <w:jc w:val="both"/>
            </w:pPr>
            <w:r w:rsidRPr="0007108A">
              <w:t>Стандарт Положение Компании «Порядок планирования, организации, проведения тематических совещаний «Час безопасности» и мониторинга реализации принятых на совещаниях решений» № П3-05 С-0001 версия 2.00, утвержденный и введенный в действие приказом ОАО «НК «Роснефть» от 10.01.2012  № 2, введенный в действие приказом ООО «РН-Уватнефтегаз» от 09.04.2013 № 140, с изменениями, внесенными приказом ОАО «НК «Роснефть» от 10.12.2014 № 641, приказом ОАО «НК «Роснефть» от 30.12.2015 № 658, приказом ПАО «НК «Роснефть» от 28.02.2017 № 108, с изменениями, внесенными приказом ООО «РН-Уватнефтегаз» от 09.04.2017 № 552, приказом ООО «РН-Уватнефтегаз» от 14.03.2017 № 0181/1.</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35</w:t>
            </w:r>
          </w:p>
        </w:tc>
        <w:tc>
          <w:tcPr>
            <w:tcW w:w="8100" w:type="dxa"/>
          </w:tcPr>
          <w:p w:rsidR="00421251" w:rsidRPr="0007108A" w:rsidRDefault="00421251" w:rsidP="00F2529A">
            <w:pPr>
              <w:shd w:val="clear" w:color="auto" w:fill="FFFFFF"/>
              <w:autoSpaceDE w:val="0"/>
              <w:autoSpaceDN w:val="0"/>
              <w:adjustRightInd w:val="0"/>
              <w:jc w:val="both"/>
            </w:pPr>
            <w:r w:rsidRPr="0007108A">
              <w:t>Перечень необходимых документов, находящихся у водителей и машинистов, утвержден приказом ООО «РН-Уватнефтегаз» от 14.12.2012 г. № 375.</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36</w:t>
            </w:r>
          </w:p>
        </w:tc>
        <w:tc>
          <w:tcPr>
            <w:tcW w:w="8100" w:type="dxa"/>
          </w:tcPr>
          <w:p w:rsidR="00421251" w:rsidRPr="0007108A" w:rsidRDefault="00421251" w:rsidP="00F2529A">
            <w:pPr>
              <w:shd w:val="clear" w:color="auto" w:fill="FFFFFF"/>
              <w:tabs>
                <w:tab w:val="left" w:pos="993"/>
              </w:tabs>
              <w:autoSpaceDE w:val="0"/>
              <w:autoSpaceDN w:val="0"/>
              <w:adjustRightInd w:val="0"/>
              <w:jc w:val="both"/>
              <w:rPr>
                <w:color w:val="00B050"/>
              </w:rPr>
            </w:pPr>
            <w:r w:rsidRPr="0007108A">
              <w:t>Схема передачи оперативной информации о ЧС на объектах ООО «РН-Уватнефтегаз».</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37</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Перечень сведений для оперативного информирования руководителями (работниками) подрядных организаций дежурно-диспетчерской службы ООО «РН-Уватнефтегаз» при возникновении чрезвычайных ситуаций (происшествий) в подрядных организациях во время оказания услуг или выполнения работ по договорам, а также на или с участием транспортных средств подрядных организаций, выполняющих работы в интересах ООО «РН-Уватнефтегаз».</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38</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Образец Схемы размещения объектов и движения (стоянки) транспортных средств на территории, утвержден приказом ООО «РН-Уватнефтегаз» от 23.04.2010 г. № 143-АХД.</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39</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Перечень работ повышенной опасности на производственных объектах ООО «РН-Уватнефтегаз», утвержденные приказом ООО «РН-Уватнефтегаз» от 03.05.2017 г. № 477-АХД .</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40</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Образец Паспорта объекта для установки на объектах производства работ ООО «РН-Уватнефтегаз», утвержден приказом ООО «РН-Уватнефтегаз» от 30.12.2014 г. № 558.</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41</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Инструкция ООО «РН-Уватнефтегаз» «Организация работ по строительству и эксплуатации зимних автодорог и вдольтрассовых проездов на объектах ООО «РН-Уватнефтегаз» №П2-01 И-01108 ЮЛ-425 версия 2.00, утвержденная и введенная в действие приказом ООО «РН-Уватнефтегаз» от 21.12.2016 № 802.</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42</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Стандарт ООО «РН-Уватнефтегаз» «</w:t>
            </w:r>
            <w:r w:rsidRPr="0007108A">
              <w:rPr>
                <w:bCs/>
              </w:rPr>
              <w:t xml:space="preserve">Критерии чрезвычайных ситуаций, происшествий. Регламент представления оперативной информации о чрезвычайных ситуациях (угрозе возникновения), происшествиях </w:t>
            </w:r>
            <w:r w:rsidRPr="0007108A">
              <w:t>№П3-11.04 С-0013 ЮЛ-425 версия 5.00, утвержденный и введенный в действие приказом ООО «РН-Уватнефтегаз» от 18.01.2018 № 0032.</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43</w:t>
            </w:r>
          </w:p>
        </w:tc>
        <w:tc>
          <w:tcPr>
            <w:tcW w:w="8100" w:type="dxa"/>
          </w:tcPr>
          <w:p w:rsidR="00421251" w:rsidRPr="0007108A" w:rsidRDefault="00421251" w:rsidP="00F2529A">
            <w:pPr>
              <w:shd w:val="clear" w:color="auto" w:fill="FFFFFF"/>
              <w:tabs>
                <w:tab w:val="left" w:pos="993"/>
              </w:tabs>
              <w:autoSpaceDE w:val="0"/>
              <w:autoSpaceDN w:val="0"/>
              <w:adjustRightInd w:val="0"/>
              <w:jc w:val="both"/>
              <w:rPr>
                <w:bCs/>
              </w:rPr>
            </w:pPr>
            <w:r w:rsidRPr="0007108A">
              <w:rPr>
                <w:bCs/>
              </w:rPr>
              <w:t>Инструкция ООО «РН-Уватнефтегаз» «О мерах пожарной безопасности при проживании в стационарных мобильных зданиях и передвижных вагон-домах, расположенных на объектах ООО «РН-Уватнефтегаз» №П3-05 И-77993 ЮЛ-425 версия 2.00 утвержденная и введенная в действие приказом ООО «РН-Уватнефтегаз» от 15.11.2015 № 510.</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44</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Перечень правил и норм безопасности для проверки знаний (аттестации) у руководителей, специалистов и рабочих в Подрядных организаций.</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45</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Стандарт ООО «РН-Уватнефтегаз» «Порядок расследования происшествий» №П3-05 С-0033 ЮЛ-425 версия 1.00 утвержденный и введенный в действие приказом ООО «РН-Уватнефтегаз» от 07.07.2014 № 237.</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46</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Инструкция ООО «РН-Уватнефтегаз» «Анализ безопасности выполнения работ»  №П3-05 И-0018 ЮЛ-425 версия 1.00 утвержденная и введенная в действие приказом ООО «РН-Уватнефтегаз» от 28.07.2016 № 407.</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47</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Положение ООО «РН-Уватнефтегаз» «Система управления безопасной эксплуатацией транспортных средств» №П3-05 Р-0853 ЮЛ-425 версия 2.00 утвержденное и введенное в действие приказом ООО «РН-Уватнефтегаз» от 20.12.2017 № 0775.</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48</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Инструкция  ООО «РН-Уватнефтегаз» «Меры безопасности при въезде спецтехники на трейлер и съезде с него» №П3-05 И-92218 ЮЛ-425 версия 1.00. утвержденная и введенная в действие приказом ООО «РН-Уватнефтегаз» от 12.09.2017 № 558.</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49</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Положение ООО «РН-Уватнефтегаз» «Организация транспортных услуг» № П2-09 Р-0029 ЮЛ-425 версия 1.00 утвержденное и введенное в действие приказом ООО «РН-Уватнефтегаз» от 25.04.2017 № 0292.</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lastRenderedPageBreak/>
              <w:t>50</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Инструкция  ООО «РН-Уватнефтегаз» «Порядок оформления путевых листов при оказании транспортных услуг» № П2-09 И-01042 ЮЛ-425 версия 1.00. утвержденная и введенная в действие приказом ООО «РН-Уватнефтегаз» от 09.12.2016 № 0773.</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51</w:t>
            </w:r>
          </w:p>
        </w:tc>
        <w:tc>
          <w:tcPr>
            <w:tcW w:w="8100" w:type="dxa"/>
          </w:tcPr>
          <w:p w:rsidR="00421251" w:rsidRPr="0007108A" w:rsidRDefault="00421251" w:rsidP="00F2529A">
            <w:pPr>
              <w:shd w:val="clear" w:color="auto" w:fill="FFFFFF"/>
              <w:tabs>
                <w:tab w:val="left" w:pos="993"/>
              </w:tabs>
              <w:autoSpaceDE w:val="0"/>
              <w:autoSpaceDN w:val="0"/>
              <w:adjustRightInd w:val="0"/>
              <w:jc w:val="both"/>
            </w:pPr>
            <w:r w:rsidRPr="0007108A">
              <w:t>О стандартизированных корпоративных требованиях к автотранспорту и спецтехнике, предоставляемых подрядчиками, утвержденные и введенные в действие распоряжением ООО «РН-Уватнефтегаз» от 27.11.2017 №0061.</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52</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Стандарт ЗАО «Газпром нефть Оренбург» «Пропускной и внутриобъектовый режимы».</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53</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Стандарт «Порядок обеспечения безопасности вождения автомобильного транспорта Компании» ПАО «Газпром нефть».</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54</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Политика ЗАО «Газпром нефть Оренбург» по промышленной и экологической безопасности, охране труда, гражданской защите и социальной ответственности (ПЭБ, ОТ, ГЗ и СО).</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55</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Антиалкогольная и антинаркотическая политика ЗАО «Газпром нефть Оренбург».</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56</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Политика о вмешательстве в опасные ситуации ЗАО «Газпром нефть Оренбург».</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57</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Положение о допуске подрядных организаций к производству работ на объектах (территории) ЗАО «Газпром нефть Оренбург».</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58</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Регламент взаимоотношений ЗАО "Газпром нефть Оренбург" с подрядными организациями и предприятиями, имеющими договорные отношения с Заказчиком, а также любыми привлечёнными им субподрядными организациями в области соблюдения законодательства Российской Федерации, промышленной, пожарной, экологической безопасности, трудовой дисциплины, пропускного, внутриобъектового режимов, перемещения запрещенных предметов".</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59</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tabs>
                <w:tab w:val="left" w:pos="4812"/>
              </w:tabs>
            </w:pPr>
            <w:r w:rsidRPr="0007108A">
              <w:t>Положение ЗАО «Газпром нефть Оренбург» "О порядке проведения проверки контрагентов".</w:t>
            </w:r>
          </w:p>
        </w:tc>
      </w:tr>
      <w:tr w:rsidR="00421251" w:rsidRPr="0007108A" w:rsidTr="00F2529A">
        <w:tc>
          <w:tcPr>
            <w:tcW w:w="1440" w:type="dxa"/>
            <w:vAlign w:val="center"/>
          </w:tcPr>
          <w:p w:rsidR="00421251" w:rsidRPr="0007108A" w:rsidRDefault="00421251" w:rsidP="00F2529A">
            <w:pPr>
              <w:jc w:val="center"/>
              <w:rPr>
                <w:lang w:val="en-US"/>
              </w:rPr>
            </w:pPr>
            <w:r w:rsidRPr="0007108A">
              <w:rPr>
                <w:lang w:val="en-US"/>
              </w:rPr>
              <w:t>60</w:t>
            </w:r>
          </w:p>
        </w:tc>
        <w:tc>
          <w:tcPr>
            <w:tcW w:w="8100" w:type="dxa"/>
            <w:tcBorders>
              <w:top w:val="single" w:sz="4" w:space="0" w:color="auto"/>
              <w:left w:val="single" w:sz="4" w:space="0" w:color="auto"/>
              <w:bottom w:val="single" w:sz="4" w:space="0" w:color="auto"/>
              <w:right w:val="single" w:sz="4" w:space="0" w:color="auto"/>
            </w:tcBorders>
          </w:tcPr>
          <w:p w:rsidR="00421251" w:rsidRPr="0007108A" w:rsidRDefault="00421251" w:rsidP="00F2529A">
            <w:pPr>
              <w:shd w:val="clear" w:color="auto" w:fill="FFFFFF"/>
              <w:jc w:val="both"/>
            </w:pPr>
            <w:r w:rsidRPr="0007108A">
              <w:t>Основные правила безопасности в области ПЭБ, ОТ и ГЗ ЗАО «Газпром нефть Оренбург».</w:t>
            </w:r>
          </w:p>
        </w:tc>
      </w:tr>
    </w:tbl>
    <w:p w:rsidR="008733A5" w:rsidRDefault="008733A5" w:rsidP="003B0B9C"/>
    <w:p w:rsidR="00421251" w:rsidRPr="000D08F6" w:rsidRDefault="00421251" w:rsidP="003B0B9C"/>
    <w:tbl>
      <w:tblPr>
        <w:tblW w:w="21161" w:type="dxa"/>
        <w:tblLayout w:type="fixed"/>
        <w:tblLook w:val="01E0" w:firstRow="1" w:lastRow="1" w:firstColumn="1" w:lastColumn="1" w:noHBand="0" w:noVBand="0"/>
      </w:tblPr>
      <w:tblGrid>
        <w:gridCol w:w="4967"/>
        <w:gridCol w:w="5398"/>
        <w:gridCol w:w="5398"/>
        <w:gridCol w:w="5398"/>
      </w:tblGrid>
      <w:tr w:rsidR="00CF616D" w:rsidRPr="000D08F6" w:rsidTr="00CF616D">
        <w:tc>
          <w:tcPr>
            <w:tcW w:w="4967" w:type="dxa"/>
            <w:hideMark/>
          </w:tcPr>
          <w:p w:rsidR="00CF616D" w:rsidRPr="000D08F6" w:rsidRDefault="00CF616D" w:rsidP="009A5BB4">
            <w:pPr>
              <w:jc w:val="center"/>
              <w:rPr>
                <w:b/>
                <w:sz w:val="24"/>
                <w:szCs w:val="24"/>
              </w:rPr>
            </w:pPr>
            <w:permStart w:id="816713723" w:edGrp="everyone" w:colFirst="1" w:colLast="1"/>
            <w:r w:rsidRPr="000D08F6">
              <w:rPr>
                <w:b/>
                <w:sz w:val="24"/>
                <w:szCs w:val="24"/>
              </w:rPr>
              <w:t>Покупатель</w:t>
            </w:r>
          </w:p>
          <w:p w:rsidR="00CF616D" w:rsidRPr="000D08F6" w:rsidRDefault="00CF616D" w:rsidP="009A5BB4">
            <w:pPr>
              <w:jc w:val="center"/>
              <w:rPr>
                <w:b/>
                <w:sz w:val="24"/>
                <w:szCs w:val="24"/>
              </w:rPr>
            </w:pPr>
            <w:r w:rsidRPr="000D08F6">
              <w:rPr>
                <w:b/>
                <w:sz w:val="24"/>
                <w:szCs w:val="24"/>
              </w:rPr>
              <w:t xml:space="preserve">Генеральный директор </w:t>
            </w:r>
          </w:p>
          <w:p w:rsidR="00CF616D" w:rsidRPr="000D08F6" w:rsidRDefault="00CF616D" w:rsidP="009A5BB4">
            <w:pPr>
              <w:jc w:val="center"/>
              <w:rPr>
                <w:b/>
                <w:sz w:val="24"/>
                <w:szCs w:val="24"/>
              </w:rPr>
            </w:pPr>
            <w:r w:rsidRPr="000D08F6">
              <w:rPr>
                <w:b/>
                <w:sz w:val="24"/>
                <w:szCs w:val="24"/>
              </w:rPr>
              <w:t xml:space="preserve">ООО «Петро Велт Технолоджис» - управляющей организации </w:t>
            </w:r>
          </w:p>
          <w:p w:rsidR="00CF616D" w:rsidRPr="000D08F6" w:rsidRDefault="00CF616D" w:rsidP="005D7DD2">
            <w:pPr>
              <w:jc w:val="center"/>
              <w:rPr>
                <w:b/>
                <w:sz w:val="24"/>
                <w:szCs w:val="24"/>
              </w:rPr>
            </w:pPr>
            <w:r w:rsidRPr="000D08F6">
              <w:rPr>
                <w:b/>
                <w:sz w:val="24"/>
                <w:szCs w:val="24"/>
              </w:rPr>
              <w:t>ООО «</w:t>
            </w:r>
            <w:r w:rsidR="00DC7E6F" w:rsidRPr="000D08F6">
              <w:rPr>
                <w:b/>
                <w:sz w:val="24"/>
                <w:szCs w:val="24"/>
              </w:rPr>
              <w:t>КАТ</w:t>
            </w:r>
            <w:r w:rsidR="00FA12F7" w:rsidRPr="000D08F6">
              <w:rPr>
                <w:b/>
                <w:sz w:val="24"/>
                <w:szCs w:val="24"/>
              </w:rPr>
              <w:t>ОБЬНЕФТЬ</w:t>
            </w:r>
            <w:r w:rsidRPr="000D08F6">
              <w:rPr>
                <w:b/>
                <w:sz w:val="24"/>
                <w:szCs w:val="24"/>
              </w:rPr>
              <w:t>»</w:t>
            </w:r>
          </w:p>
        </w:tc>
        <w:tc>
          <w:tcPr>
            <w:tcW w:w="5398" w:type="dxa"/>
          </w:tcPr>
          <w:p w:rsidR="00CF616D" w:rsidRPr="000D08F6" w:rsidRDefault="00CF616D" w:rsidP="0089642B">
            <w:pPr>
              <w:jc w:val="center"/>
              <w:rPr>
                <w:b/>
                <w:sz w:val="24"/>
                <w:szCs w:val="24"/>
              </w:rPr>
            </w:pPr>
            <w:r w:rsidRPr="000D08F6">
              <w:rPr>
                <w:b/>
                <w:sz w:val="24"/>
                <w:szCs w:val="24"/>
              </w:rPr>
              <w:t>Поставщик</w:t>
            </w:r>
          </w:p>
          <w:p w:rsidR="00CF616D" w:rsidRPr="000D08F6" w:rsidRDefault="004A00D6" w:rsidP="0089642B">
            <w:pPr>
              <w:jc w:val="center"/>
              <w:rPr>
                <w:b/>
                <w:sz w:val="24"/>
                <w:szCs w:val="24"/>
              </w:rPr>
            </w:pPr>
            <w:r w:rsidRPr="000D08F6">
              <w:rPr>
                <w:b/>
                <w:sz w:val="24"/>
                <w:szCs w:val="24"/>
              </w:rPr>
              <w:t>Генеральный д</w:t>
            </w:r>
            <w:r w:rsidR="00CF616D" w:rsidRPr="000D08F6">
              <w:rPr>
                <w:b/>
                <w:sz w:val="24"/>
                <w:szCs w:val="24"/>
              </w:rPr>
              <w:t>иректор</w:t>
            </w:r>
          </w:p>
          <w:p w:rsidR="00CF616D" w:rsidRPr="000D08F6" w:rsidRDefault="004A00D6" w:rsidP="0089642B">
            <w:pPr>
              <w:jc w:val="center"/>
              <w:rPr>
                <w:b/>
                <w:sz w:val="24"/>
                <w:szCs w:val="24"/>
              </w:rPr>
            </w:pPr>
            <w:r w:rsidRPr="000D08F6">
              <w:rPr>
                <w:b/>
                <w:sz w:val="24"/>
                <w:szCs w:val="24"/>
              </w:rPr>
              <w:t xml:space="preserve">ООО «                  </w:t>
            </w:r>
            <w:r w:rsidR="00CF616D" w:rsidRPr="000D08F6">
              <w:rPr>
                <w:b/>
                <w:sz w:val="24"/>
                <w:szCs w:val="24"/>
              </w:rPr>
              <w:t>»</w:t>
            </w:r>
          </w:p>
        </w:tc>
        <w:tc>
          <w:tcPr>
            <w:tcW w:w="5398" w:type="dxa"/>
          </w:tcPr>
          <w:p w:rsidR="00CF616D" w:rsidRPr="000D08F6" w:rsidRDefault="00CF616D" w:rsidP="0089642B">
            <w:pPr>
              <w:jc w:val="center"/>
              <w:rPr>
                <w:b/>
                <w:sz w:val="24"/>
                <w:szCs w:val="24"/>
              </w:rPr>
            </w:pPr>
            <w:r w:rsidRPr="000D08F6">
              <w:rPr>
                <w:b/>
                <w:sz w:val="24"/>
                <w:szCs w:val="24"/>
              </w:rPr>
              <w:t>Поставщик</w:t>
            </w:r>
          </w:p>
          <w:p w:rsidR="00CF616D" w:rsidRPr="000D08F6" w:rsidRDefault="00CF616D" w:rsidP="0089642B">
            <w:pPr>
              <w:jc w:val="center"/>
              <w:rPr>
                <w:b/>
                <w:sz w:val="24"/>
                <w:szCs w:val="24"/>
              </w:rPr>
            </w:pPr>
            <w:r w:rsidRPr="000D08F6">
              <w:rPr>
                <w:b/>
                <w:sz w:val="24"/>
                <w:szCs w:val="24"/>
              </w:rPr>
              <w:t>Директор</w:t>
            </w:r>
          </w:p>
          <w:p w:rsidR="00CF616D" w:rsidRPr="000D08F6" w:rsidRDefault="00CF616D" w:rsidP="0089642B">
            <w:pPr>
              <w:jc w:val="center"/>
              <w:rPr>
                <w:b/>
                <w:sz w:val="24"/>
                <w:szCs w:val="24"/>
              </w:rPr>
            </w:pPr>
            <w:r w:rsidRPr="000D08F6">
              <w:rPr>
                <w:b/>
                <w:sz w:val="24"/>
                <w:szCs w:val="24"/>
              </w:rPr>
              <w:t>ООО «Топливные системы»</w:t>
            </w:r>
          </w:p>
        </w:tc>
        <w:tc>
          <w:tcPr>
            <w:tcW w:w="5398" w:type="dxa"/>
            <w:hideMark/>
          </w:tcPr>
          <w:p w:rsidR="00CF616D" w:rsidRPr="000D08F6" w:rsidRDefault="00CF616D" w:rsidP="009A5BB4">
            <w:pPr>
              <w:jc w:val="center"/>
              <w:rPr>
                <w:b/>
                <w:sz w:val="24"/>
                <w:szCs w:val="24"/>
              </w:rPr>
            </w:pPr>
            <w:r w:rsidRPr="000D08F6">
              <w:rPr>
                <w:b/>
                <w:sz w:val="24"/>
                <w:szCs w:val="24"/>
              </w:rPr>
              <w:t>Поставщик</w:t>
            </w:r>
          </w:p>
          <w:p w:rsidR="00CF616D" w:rsidRPr="000D08F6" w:rsidRDefault="00CF616D" w:rsidP="00BE55C2">
            <w:pPr>
              <w:jc w:val="center"/>
              <w:rPr>
                <w:b/>
                <w:sz w:val="24"/>
                <w:szCs w:val="24"/>
              </w:rPr>
            </w:pPr>
            <w:r w:rsidRPr="000D08F6">
              <w:rPr>
                <w:b/>
                <w:sz w:val="24"/>
                <w:szCs w:val="24"/>
              </w:rPr>
              <w:t>Директор</w:t>
            </w:r>
          </w:p>
          <w:p w:rsidR="00CF616D" w:rsidRPr="000D08F6" w:rsidRDefault="00CF616D" w:rsidP="00BE55C2">
            <w:pPr>
              <w:jc w:val="center"/>
              <w:rPr>
                <w:b/>
                <w:sz w:val="24"/>
                <w:szCs w:val="24"/>
              </w:rPr>
            </w:pPr>
            <w:r w:rsidRPr="000D08F6">
              <w:rPr>
                <w:b/>
                <w:sz w:val="24"/>
                <w:szCs w:val="24"/>
              </w:rPr>
              <w:t>ООО «Уралкомплект»</w:t>
            </w:r>
          </w:p>
        </w:tc>
      </w:tr>
      <w:tr w:rsidR="00CF616D" w:rsidRPr="000D08F6" w:rsidTr="00CF616D">
        <w:tc>
          <w:tcPr>
            <w:tcW w:w="4967" w:type="dxa"/>
          </w:tcPr>
          <w:p w:rsidR="00CF616D" w:rsidRPr="000D08F6" w:rsidRDefault="00CF616D" w:rsidP="009A5BB4">
            <w:pPr>
              <w:jc w:val="both"/>
              <w:rPr>
                <w:b/>
                <w:sz w:val="24"/>
                <w:szCs w:val="24"/>
              </w:rPr>
            </w:pPr>
            <w:permStart w:id="1827614185" w:edGrp="everyone" w:colFirst="1" w:colLast="1"/>
            <w:permEnd w:id="816713723"/>
          </w:p>
          <w:p w:rsidR="00CF616D" w:rsidRPr="000D08F6" w:rsidRDefault="00CF616D" w:rsidP="009A5BB4">
            <w:pPr>
              <w:jc w:val="both"/>
              <w:rPr>
                <w:sz w:val="24"/>
                <w:szCs w:val="24"/>
              </w:rPr>
            </w:pPr>
            <w:r w:rsidRPr="000D08F6">
              <w:rPr>
                <w:sz w:val="24"/>
                <w:szCs w:val="24"/>
              </w:rPr>
              <w:t>____</w:t>
            </w:r>
            <w:r w:rsidR="00A0445A" w:rsidRPr="000D08F6">
              <w:rPr>
                <w:sz w:val="24"/>
                <w:szCs w:val="24"/>
              </w:rPr>
              <w:t>__</w:t>
            </w:r>
            <w:r w:rsidR="009C549B" w:rsidRPr="000D08F6">
              <w:rPr>
                <w:sz w:val="24"/>
                <w:szCs w:val="24"/>
              </w:rPr>
              <w:t xml:space="preserve">________________ </w:t>
            </w:r>
            <w:r w:rsidR="00CA03E3">
              <w:rPr>
                <w:sz w:val="24"/>
                <w:szCs w:val="24"/>
              </w:rPr>
              <w:t>Трегубов А.А</w:t>
            </w:r>
            <w:r w:rsidR="009C549B" w:rsidRPr="000D08F6">
              <w:rPr>
                <w:sz w:val="24"/>
                <w:szCs w:val="24"/>
              </w:rPr>
              <w:t>.</w:t>
            </w:r>
          </w:p>
          <w:p w:rsidR="00CF616D" w:rsidRPr="000D08F6" w:rsidRDefault="00CF616D" w:rsidP="009A5BB4">
            <w:pPr>
              <w:jc w:val="both"/>
              <w:rPr>
                <w:sz w:val="24"/>
                <w:szCs w:val="24"/>
              </w:rPr>
            </w:pPr>
            <w:r w:rsidRPr="000D08F6">
              <w:rPr>
                <w:sz w:val="24"/>
                <w:szCs w:val="24"/>
              </w:rPr>
              <w:t>М.П.</w:t>
            </w:r>
          </w:p>
        </w:tc>
        <w:tc>
          <w:tcPr>
            <w:tcW w:w="5398" w:type="dxa"/>
          </w:tcPr>
          <w:p w:rsidR="00CF616D" w:rsidRPr="000D08F6" w:rsidRDefault="00CF616D" w:rsidP="0089642B">
            <w:pPr>
              <w:jc w:val="both"/>
              <w:rPr>
                <w:b/>
                <w:sz w:val="24"/>
                <w:szCs w:val="24"/>
              </w:rPr>
            </w:pPr>
          </w:p>
          <w:p w:rsidR="00CF616D" w:rsidRPr="000D08F6" w:rsidRDefault="00CF616D" w:rsidP="0089642B">
            <w:pPr>
              <w:jc w:val="both"/>
              <w:rPr>
                <w:b/>
                <w:sz w:val="24"/>
                <w:szCs w:val="24"/>
              </w:rPr>
            </w:pPr>
            <w:r w:rsidRPr="000D08F6">
              <w:rPr>
                <w:sz w:val="24"/>
                <w:szCs w:val="24"/>
              </w:rPr>
              <w:t xml:space="preserve">   _________________________</w:t>
            </w:r>
          </w:p>
          <w:p w:rsidR="00CF616D" w:rsidRPr="000D08F6" w:rsidRDefault="00CF616D" w:rsidP="0089642B">
            <w:pPr>
              <w:jc w:val="both"/>
              <w:rPr>
                <w:sz w:val="24"/>
                <w:szCs w:val="24"/>
              </w:rPr>
            </w:pPr>
            <w:r w:rsidRPr="000D08F6">
              <w:rPr>
                <w:b/>
                <w:sz w:val="24"/>
                <w:szCs w:val="24"/>
              </w:rPr>
              <w:t xml:space="preserve">   </w:t>
            </w:r>
            <w:r w:rsidRPr="000D08F6">
              <w:rPr>
                <w:sz w:val="24"/>
                <w:szCs w:val="24"/>
              </w:rPr>
              <w:t>М.П.</w:t>
            </w:r>
          </w:p>
        </w:tc>
        <w:tc>
          <w:tcPr>
            <w:tcW w:w="5398" w:type="dxa"/>
          </w:tcPr>
          <w:p w:rsidR="00CF616D" w:rsidRPr="000D08F6" w:rsidRDefault="00CF616D" w:rsidP="0089642B">
            <w:pPr>
              <w:jc w:val="both"/>
              <w:rPr>
                <w:b/>
                <w:sz w:val="24"/>
                <w:szCs w:val="24"/>
              </w:rPr>
            </w:pPr>
          </w:p>
          <w:p w:rsidR="00CF616D" w:rsidRPr="000D08F6" w:rsidRDefault="00CF616D" w:rsidP="0089642B">
            <w:pPr>
              <w:jc w:val="both"/>
              <w:rPr>
                <w:b/>
                <w:sz w:val="24"/>
                <w:szCs w:val="24"/>
              </w:rPr>
            </w:pPr>
            <w:r w:rsidRPr="000D08F6">
              <w:rPr>
                <w:sz w:val="24"/>
                <w:szCs w:val="24"/>
              </w:rPr>
              <w:t xml:space="preserve">   _________________________Хлобыстов А.В.</w:t>
            </w:r>
          </w:p>
          <w:p w:rsidR="00CF616D" w:rsidRPr="000D08F6" w:rsidRDefault="00CF616D" w:rsidP="0089642B">
            <w:pPr>
              <w:jc w:val="both"/>
              <w:rPr>
                <w:sz w:val="24"/>
                <w:szCs w:val="24"/>
              </w:rPr>
            </w:pPr>
            <w:r w:rsidRPr="000D08F6">
              <w:rPr>
                <w:b/>
                <w:sz w:val="24"/>
                <w:szCs w:val="24"/>
              </w:rPr>
              <w:t xml:space="preserve">   </w:t>
            </w:r>
            <w:r w:rsidRPr="000D08F6">
              <w:rPr>
                <w:sz w:val="24"/>
                <w:szCs w:val="24"/>
              </w:rPr>
              <w:t>М.П.</w:t>
            </w:r>
          </w:p>
        </w:tc>
        <w:tc>
          <w:tcPr>
            <w:tcW w:w="5398" w:type="dxa"/>
          </w:tcPr>
          <w:p w:rsidR="00CF616D" w:rsidRPr="000D08F6" w:rsidRDefault="00CF616D" w:rsidP="009A5BB4">
            <w:pPr>
              <w:jc w:val="both"/>
              <w:rPr>
                <w:b/>
                <w:sz w:val="24"/>
                <w:szCs w:val="24"/>
              </w:rPr>
            </w:pPr>
          </w:p>
          <w:p w:rsidR="00CF616D" w:rsidRPr="000D08F6" w:rsidRDefault="00CF616D" w:rsidP="009A5BB4">
            <w:pPr>
              <w:jc w:val="both"/>
              <w:rPr>
                <w:b/>
                <w:sz w:val="24"/>
                <w:szCs w:val="24"/>
              </w:rPr>
            </w:pPr>
            <w:r w:rsidRPr="000D08F6">
              <w:rPr>
                <w:sz w:val="24"/>
                <w:szCs w:val="24"/>
              </w:rPr>
              <w:t xml:space="preserve">   _________________________Проскурнин В.Л.</w:t>
            </w:r>
          </w:p>
          <w:p w:rsidR="00CF616D" w:rsidRPr="000D08F6" w:rsidRDefault="00CF616D" w:rsidP="009A5BB4">
            <w:pPr>
              <w:jc w:val="both"/>
              <w:rPr>
                <w:sz w:val="24"/>
                <w:szCs w:val="24"/>
              </w:rPr>
            </w:pPr>
            <w:r w:rsidRPr="000D08F6">
              <w:rPr>
                <w:b/>
                <w:sz w:val="24"/>
                <w:szCs w:val="24"/>
              </w:rPr>
              <w:t xml:space="preserve">   </w:t>
            </w:r>
            <w:r w:rsidRPr="000D08F6">
              <w:rPr>
                <w:sz w:val="24"/>
                <w:szCs w:val="24"/>
              </w:rPr>
              <w:t>М.П.</w:t>
            </w:r>
          </w:p>
        </w:tc>
      </w:tr>
      <w:permEnd w:id="1827614185"/>
    </w:tbl>
    <w:p w:rsidR="00EF692A" w:rsidRPr="000D08F6" w:rsidRDefault="00EF692A" w:rsidP="00A003E9">
      <w:pPr>
        <w:shd w:val="clear" w:color="auto" w:fill="FFFFFF"/>
        <w:rPr>
          <w:color w:val="FF0000"/>
        </w:rPr>
      </w:pPr>
    </w:p>
    <w:p w:rsidR="00251F04" w:rsidRPr="000D08F6" w:rsidRDefault="00251F04" w:rsidP="00A003E9">
      <w:pPr>
        <w:shd w:val="clear" w:color="auto" w:fill="FFFFFF"/>
        <w:rPr>
          <w:color w:val="FF0000"/>
        </w:rPr>
      </w:pPr>
    </w:p>
    <w:p w:rsidR="00EF692A" w:rsidRDefault="00EF692A"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421251" w:rsidRDefault="00421251" w:rsidP="00A003E9">
      <w:pPr>
        <w:shd w:val="clear" w:color="auto" w:fill="FFFFFF"/>
        <w:rPr>
          <w:color w:val="FF0000"/>
        </w:rPr>
      </w:pPr>
    </w:p>
    <w:p w:rsidR="00CA03E3" w:rsidRDefault="00CA03E3" w:rsidP="00A003E9">
      <w:pPr>
        <w:shd w:val="clear" w:color="auto" w:fill="FFFFFF"/>
        <w:rPr>
          <w:color w:val="FF0000"/>
        </w:rPr>
      </w:pPr>
    </w:p>
    <w:p w:rsidR="00CA03E3" w:rsidRDefault="00CA03E3" w:rsidP="00A003E9">
      <w:pPr>
        <w:shd w:val="clear" w:color="auto" w:fill="FFFFFF"/>
        <w:rPr>
          <w:color w:val="FF0000"/>
        </w:rPr>
      </w:pPr>
    </w:p>
    <w:p w:rsidR="00CA03E3" w:rsidRDefault="00CA03E3" w:rsidP="00A003E9">
      <w:pPr>
        <w:shd w:val="clear" w:color="auto" w:fill="FFFFFF"/>
        <w:rPr>
          <w:color w:val="FF0000"/>
        </w:rPr>
      </w:pPr>
    </w:p>
    <w:p w:rsidR="00CA03E3" w:rsidRDefault="00CA03E3" w:rsidP="00A003E9">
      <w:pPr>
        <w:shd w:val="clear" w:color="auto" w:fill="FFFFFF"/>
        <w:rPr>
          <w:color w:val="FF0000"/>
        </w:rPr>
      </w:pPr>
    </w:p>
    <w:p w:rsidR="00421251" w:rsidRDefault="00421251" w:rsidP="00A003E9">
      <w:pPr>
        <w:shd w:val="clear" w:color="auto" w:fill="FFFFFF"/>
        <w:rPr>
          <w:color w:val="FF0000"/>
        </w:rPr>
      </w:pPr>
    </w:p>
    <w:p w:rsidR="00A003E9" w:rsidRDefault="00A003E9" w:rsidP="00A003E9">
      <w:pPr>
        <w:shd w:val="clear" w:color="auto" w:fill="FFFFFF"/>
        <w:rPr>
          <w:color w:val="FF0000"/>
        </w:rPr>
      </w:pPr>
    </w:p>
    <w:p w:rsidR="00421251" w:rsidRPr="000D08F6" w:rsidRDefault="00421251" w:rsidP="00A003E9">
      <w:pPr>
        <w:shd w:val="clear" w:color="auto" w:fill="FFFFFF"/>
        <w:rPr>
          <w:color w:val="FF0000"/>
        </w:rPr>
      </w:pPr>
    </w:p>
    <w:p w:rsidR="009F34A1" w:rsidRPr="000D08F6" w:rsidRDefault="009F34A1" w:rsidP="00A003E9">
      <w:pPr>
        <w:shd w:val="clear" w:color="auto" w:fill="FFFFFF"/>
        <w:rPr>
          <w:color w:val="FF0000"/>
        </w:rPr>
      </w:pPr>
    </w:p>
    <w:p w:rsidR="005F1F12" w:rsidRPr="000D08F6" w:rsidRDefault="005F1F12" w:rsidP="005F1F12">
      <w:pPr>
        <w:shd w:val="clear" w:color="auto" w:fill="FFFFFF"/>
        <w:jc w:val="right"/>
      </w:pPr>
      <w:r w:rsidRPr="000D08F6">
        <w:lastRenderedPageBreak/>
        <w:t xml:space="preserve">Приложение № </w:t>
      </w:r>
      <w:r w:rsidR="000E2EEB" w:rsidRPr="000D08F6">
        <w:t>6</w:t>
      </w:r>
      <w:r w:rsidR="003155BB" w:rsidRPr="000D08F6">
        <w:t xml:space="preserve"> </w:t>
      </w:r>
    </w:p>
    <w:p w:rsidR="00CA03E3" w:rsidRPr="000D08F6" w:rsidRDefault="00CA03E3" w:rsidP="00CA03E3">
      <w:pPr>
        <w:shd w:val="clear" w:color="auto" w:fill="FFFFFF"/>
        <w:jc w:val="right"/>
      </w:pPr>
      <w:r w:rsidRPr="000D08F6">
        <w:t>к договору поставки № КО/0</w:t>
      </w:r>
      <w:r>
        <w:t>/2026</w:t>
      </w:r>
      <w:r w:rsidRPr="000D08F6">
        <w:t xml:space="preserve"> </w:t>
      </w:r>
    </w:p>
    <w:p w:rsidR="00CA03E3" w:rsidRPr="000D08F6" w:rsidRDefault="00CA03E3" w:rsidP="00CA03E3">
      <w:pPr>
        <w:shd w:val="clear" w:color="auto" w:fill="FFFFFF"/>
        <w:jc w:val="right"/>
      </w:pPr>
      <w:r w:rsidRPr="000D08F6">
        <w:t xml:space="preserve">от </w:t>
      </w:r>
      <w:permStart w:id="1067346785" w:edGrp="everyone"/>
      <w:r w:rsidRPr="000D08F6">
        <w:t>«</w:t>
      </w:r>
      <w:r w:rsidRPr="000D08F6">
        <w:rPr>
          <w:u w:val="single"/>
        </w:rPr>
        <w:t xml:space="preserve">   </w:t>
      </w:r>
      <w:r w:rsidRPr="000D08F6">
        <w:t xml:space="preserve">» </w:t>
      </w:r>
      <w:r w:rsidRPr="000D08F6">
        <w:rPr>
          <w:u w:val="single"/>
        </w:rPr>
        <w:t>октября</w:t>
      </w:r>
      <w:r w:rsidRPr="000D08F6">
        <w:t xml:space="preserve"> </w:t>
      </w:r>
      <w:permEnd w:id="1067346785"/>
      <w:r>
        <w:t>2025</w:t>
      </w:r>
      <w:r w:rsidRPr="000D08F6">
        <w:t xml:space="preserve"> г.</w:t>
      </w:r>
    </w:p>
    <w:p w:rsidR="005D5D35" w:rsidRPr="000D08F6" w:rsidRDefault="005D5D35" w:rsidP="005F1F12">
      <w:pPr>
        <w:shd w:val="clear" w:color="auto" w:fill="FFFFFF"/>
        <w:jc w:val="right"/>
      </w:pPr>
    </w:p>
    <w:p w:rsidR="005F1F12" w:rsidRPr="000D08F6" w:rsidRDefault="005F1F12" w:rsidP="005F1F12">
      <w:pPr>
        <w:shd w:val="clear" w:color="auto" w:fill="FFFFFF"/>
        <w:jc w:val="center"/>
        <w:rPr>
          <w:sz w:val="24"/>
          <w:szCs w:val="24"/>
        </w:rPr>
      </w:pPr>
      <w:r w:rsidRPr="000D08F6">
        <w:rPr>
          <w:sz w:val="24"/>
          <w:szCs w:val="24"/>
        </w:rPr>
        <w:t>СПИСОК МЕСТОРОЖДЕНИЙ</w:t>
      </w:r>
    </w:p>
    <w:p w:rsidR="00362739" w:rsidRPr="000D08F6" w:rsidRDefault="00362739" w:rsidP="005F1F12">
      <w:pPr>
        <w:pStyle w:val="a3"/>
      </w:pPr>
    </w:p>
    <w:p w:rsidR="005F1F12" w:rsidRPr="000D08F6" w:rsidRDefault="001E3CDE" w:rsidP="005F1F12">
      <w:pPr>
        <w:pStyle w:val="a3"/>
        <w:rPr>
          <w:szCs w:val="24"/>
        </w:rPr>
      </w:pPr>
      <w:r w:rsidRPr="000D08F6">
        <w:t xml:space="preserve">г. </w:t>
      </w:r>
      <w:r w:rsidR="000E2FCB" w:rsidRPr="000D08F6">
        <w:rPr>
          <w:szCs w:val="24"/>
        </w:rPr>
        <w:t xml:space="preserve">Москва - </w:t>
      </w:r>
      <w:permStart w:id="844450815" w:edGrp="everyone"/>
      <w:r w:rsidR="005B11E6" w:rsidRPr="000D08F6">
        <w:rPr>
          <w:szCs w:val="24"/>
        </w:rPr>
        <w:t>г.</w:t>
      </w:r>
      <w:r w:rsidR="005F1F12" w:rsidRPr="000D08F6">
        <w:rPr>
          <w:szCs w:val="24"/>
        </w:rPr>
        <w:tab/>
      </w:r>
      <w:r w:rsidR="005F1F12" w:rsidRPr="000D08F6">
        <w:rPr>
          <w:szCs w:val="24"/>
        </w:rPr>
        <w:tab/>
      </w:r>
      <w:permEnd w:id="844450815"/>
      <w:r w:rsidR="005F1F12" w:rsidRPr="000D08F6">
        <w:rPr>
          <w:szCs w:val="24"/>
        </w:rPr>
        <w:tab/>
      </w:r>
      <w:r w:rsidR="005F1F12" w:rsidRPr="000D08F6">
        <w:rPr>
          <w:szCs w:val="24"/>
        </w:rPr>
        <w:tab/>
      </w:r>
      <w:r w:rsidR="0017165F" w:rsidRPr="000D08F6">
        <w:rPr>
          <w:szCs w:val="24"/>
        </w:rPr>
        <w:t xml:space="preserve">      </w:t>
      </w:r>
      <w:r w:rsidR="00A07CAB" w:rsidRPr="000D08F6">
        <w:rPr>
          <w:szCs w:val="24"/>
        </w:rPr>
        <w:t xml:space="preserve">                         </w:t>
      </w:r>
      <w:r w:rsidR="000B47FD" w:rsidRPr="000D08F6">
        <w:rPr>
          <w:szCs w:val="24"/>
        </w:rPr>
        <w:t xml:space="preserve">            </w:t>
      </w:r>
      <w:r w:rsidR="00916725" w:rsidRPr="000D08F6">
        <w:rPr>
          <w:szCs w:val="24"/>
        </w:rPr>
        <w:t xml:space="preserve">   </w:t>
      </w:r>
      <w:r w:rsidR="005B11E6" w:rsidRPr="000D08F6">
        <w:rPr>
          <w:szCs w:val="24"/>
        </w:rPr>
        <w:t xml:space="preserve">                       </w:t>
      </w:r>
      <w:r w:rsidR="00916725" w:rsidRPr="000D08F6">
        <w:rPr>
          <w:szCs w:val="24"/>
        </w:rPr>
        <w:t xml:space="preserve">от </w:t>
      </w:r>
      <w:permStart w:id="795023662" w:edGrp="everyone"/>
      <w:r w:rsidR="0038090C" w:rsidRPr="000D08F6">
        <w:rPr>
          <w:szCs w:val="24"/>
        </w:rPr>
        <w:t>«</w:t>
      </w:r>
      <w:r w:rsidR="005B11E6" w:rsidRPr="000D08F6">
        <w:rPr>
          <w:szCs w:val="24"/>
          <w:u w:val="single"/>
        </w:rPr>
        <w:t xml:space="preserve">  </w:t>
      </w:r>
      <w:r w:rsidR="0038090C" w:rsidRPr="000D08F6">
        <w:rPr>
          <w:szCs w:val="24"/>
        </w:rPr>
        <w:t xml:space="preserve">» </w:t>
      </w:r>
      <w:r w:rsidR="00B630A3" w:rsidRPr="000D08F6">
        <w:rPr>
          <w:szCs w:val="24"/>
          <w:u w:val="single"/>
        </w:rPr>
        <w:t>окт</w:t>
      </w:r>
      <w:r w:rsidR="005B11E6" w:rsidRPr="000D08F6">
        <w:rPr>
          <w:szCs w:val="24"/>
          <w:u w:val="single"/>
        </w:rPr>
        <w:t>ября</w:t>
      </w:r>
      <w:r w:rsidR="00B630A3" w:rsidRPr="000D08F6">
        <w:rPr>
          <w:szCs w:val="24"/>
        </w:rPr>
        <w:t xml:space="preserve"> </w:t>
      </w:r>
      <w:permEnd w:id="795023662"/>
      <w:r w:rsidR="00CA03E3">
        <w:rPr>
          <w:szCs w:val="24"/>
        </w:rPr>
        <w:t>2025</w:t>
      </w:r>
      <w:r w:rsidR="005F1F12" w:rsidRPr="000D08F6">
        <w:rPr>
          <w:szCs w:val="24"/>
        </w:rPr>
        <w:t xml:space="preserve"> г.</w:t>
      </w:r>
    </w:p>
    <w:p w:rsidR="005F1F12" w:rsidRPr="000D08F6" w:rsidRDefault="005F1F12" w:rsidP="005F1F12">
      <w:pPr>
        <w:shd w:val="clear" w:color="auto" w:fill="FFFFFF"/>
        <w:ind w:firstLine="426"/>
        <w:jc w:val="both"/>
        <w:rPr>
          <w:b/>
          <w:color w:val="FF0000"/>
          <w:sz w:val="16"/>
          <w:szCs w:val="16"/>
        </w:rPr>
      </w:pPr>
    </w:p>
    <w:p w:rsidR="005F1F12" w:rsidRPr="000D08F6" w:rsidRDefault="00CF0E87" w:rsidP="005F1F12">
      <w:pPr>
        <w:shd w:val="clear" w:color="auto" w:fill="FFFFFF"/>
        <w:ind w:firstLine="426"/>
        <w:jc w:val="both"/>
        <w:rPr>
          <w:sz w:val="24"/>
          <w:szCs w:val="24"/>
        </w:rPr>
      </w:pPr>
      <w:r w:rsidRPr="000D08F6">
        <w:rPr>
          <w:b/>
          <w:sz w:val="24"/>
          <w:szCs w:val="24"/>
        </w:rPr>
        <w:t>Общество с ограниченной ответственностью «</w:t>
      </w:r>
      <w:r w:rsidR="00DC7E6F" w:rsidRPr="000D08F6">
        <w:rPr>
          <w:b/>
          <w:sz w:val="24"/>
          <w:szCs w:val="24"/>
        </w:rPr>
        <w:t>КАТ</w:t>
      </w:r>
      <w:r w:rsidR="00C914AC" w:rsidRPr="000D08F6">
        <w:rPr>
          <w:b/>
          <w:sz w:val="24"/>
          <w:szCs w:val="24"/>
        </w:rPr>
        <w:t>ОБЬНЕФТЬ</w:t>
      </w:r>
      <w:r w:rsidRPr="000D08F6">
        <w:rPr>
          <w:b/>
          <w:sz w:val="24"/>
          <w:szCs w:val="24"/>
        </w:rPr>
        <w:t>»</w:t>
      </w:r>
      <w:r w:rsidRPr="000D08F6">
        <w:rPr>
          <w:sz w:val="24"/>
          <w:szCs w:val="24"/>
        </w:rPr>
        <w:t xml:space="preserve">, именуемое в дальнейшем «Покупатель», в лице Генерального директора управляющей организации - </w:t>
      </w:r>
      <w:r w:rsidRPr="000D08F6">
        <w:rPr>
          <w:sz w:val="24"/>
          <w:szCs w:val="24"/>
        </w:rPr>
        <w:br/>
        <w:t>ООО «Петро Велт Техноло</w:t>
      </w:r>
      <w:r w:rsidR="000B47FD" w:rsidRPr="000D08F6">
        <w:rPr>
          <w:sz w:val="24"/>
          <w:szCs w:val="24"/>
        </w:rPr>
        <w:t>джис</w:t>
      </w:r>
      <w:r w:rsidR="000C3E1A" w:rsidRPr="000D08F6">
        <w:rPr>
          <w:sz w:val="24"/>
          <w:szCs w:val="24"/>
        </w:rPr>
        <w:t xml:space="preserve">» </w:t>
      </w:r>
      <w:r w:rsidR="00CA03E3">
        <w:rPr>
          <w:sz w:val="24"/>
          <w:szCs w:val="24"/>
        </w:rPr>
        <w:t>Трегубова Андрея Александровича</w:t>
      </w:r>
      <w:r w:rsidR="00C47CAD" w:rsidRPr="000D08F6">
        <w:rPr>
          <w:sz w:val="24"/>
          <w:szCs w:val="24"/>
        </w:rPr>
        <w:t>,</w:t>
      </w:r>
      <w:r w:rsidR="000B47FD" w:rsidRPr="000D08F6">
        <w:rPr>
          <w:sz w:val="24"/>
          <w:szCs w:val="24"/>
        </w:rPr>
        <w:t xml:space="preserve"> действующего</w:t>
      </w:r>
      <w:r w:rsidRPr="000D08F6">
        <w:rPr>
          <w:sz w:val="24"/>
          <w:szCs w:val="24"/>
        </w:rPr>
        <w:t xml:space="preserve"> на основании Устава и Договора передачи полномочий един</w:t>
      </w:r>
      <w:r w:rsidR="00B12181" w:rsidRPr="000D08F6">
        <w:rPr>
          <w:sz w:val="24"/>
          <w:szCs w:val="24"/>
        </w:rPr>
        <w:t xml:space="preserve">оличного исполнительного органа </w:t>
      </w:r>
      <w:r w:rsidR="006C6E04" w:rsidRPr="000D08F6">
        <w:rPr>
          <w:sz w:val="24"/>
          <w:szCs w:val="24"/>
        </w:rPr>
        <w:t xml:space="preserve">№ </w:t>
      </w:r>
      <w:r w:rsidR="00DD46A9" w:rsidRPr="000D08F6">
        <w:rPr>
          <w:sz w:val="24"/>
        </w:rPr>
        <w:t>ПВТ/К</w:t>
      </w:r>
      <w:r w:rsidR="00C914AC" w:rsidRPr="000D08F6">
        <w:rPr>
          <w:sz w:val="24"/>
        </w:rPr>
        <w:t>О</w:t>
      </w:r>
      <w:r w:rsidR="00DD46A9" w:rsidRPr="000D08F6">
        <w:rPr>
          <w:sz w:val="24"/>
        </w:rPr>
        <w:t>/2016 от 18.03.2016</w:t>
      </w:r>
      <w:r w:rsidR="00DD46A9" w:rsidRPr="000D08F6">
        <w:t xml:space="preserve"> </w:t>
      </w:r>
      <w:r w:rsidR="00DD46A9" w:rsidRPr="000D08F6">
        <w:rPr>
          <w:sz w:val="24"/>
          <w:szCs w:val="24"/>
        </w:rPr>
        <w:t xml:space="preserve">года </w:t>
      </w:r>
      <w:r w:rsidRPr="000D08F6">
        <w:rPr>
          <w:sz w:val="24"/>
          <w:szCs w:val="24"/>
        </w:rPr>
        <w:t xml:space="preserve">с одной стороны и </w:t>
      </w:r>
      <w:permStart w:id="309139650" w:edGrp="everyone"/>
      <w:r w:rsidRPr="000D08F6">
        <w:rPr>
          <w:b/>
          <w:sz w:val="24"/>
          <w:szCs w:val="24"/>
        </w:rPr>
        <w:t>Общество с ограниченной ответственностью «</w:t>
      </w:r>
      <w:r w:rsidR="005B11E6" w:rsidRPr="000D08F6">
        <w:rPr>
          <w:b/>
          <w:sz w:val="24"/>
          <w:szCs w:val="24"/>
        </w:rPr>
        <w:t xml:space="preserve">            </w:t>
      </w:r>
      <w:r w:rsidRPr="000D08F6">
        <w:rPr>
          <w:b/>
          <w:sz w:val="24"/>
          <w:szCs w:val="24"/>
        </w:rPr>
        <w:t>»</w:t>
      </w:r>
      <w:r w:rsidRPr="000D08F6">
        <w:rPr>
          <w:sz w:val="24"/>
          <w:szCs w:val="24"/>
        </w:rPr>
        <w:t xml:space="preserve"> именуемое в дальнейшем «Поставщик», в лице </w:t>
      </w:r>
      <w:r w:rsidR="005B11E6" w:rsidRPr="000D08F6">
        <w:rPr>
          <w:sz w:val="24"/>
          <w:szCs w:val="24"/>
        </w:rPr>
        <w:t xml:space="preserve">генерального директора _____ </w:t>
      </w:r>
      <w:r w:rsidRPr="000D08F6">
        <w:rPr>
          <w:sz w:val="24"/>
          <w:szCs w:val="24"/>
        </w:rPr>
        <w:t>, действующего на основании Устава,</w:t>
      </w:r>
      <w:permEnd w:id="309139650"/>
      <w:r w:rsidRPr="000D08F6">
        <w:rPr>
          <w:sz w:val="24"/>
          <w:szCs w:val="24"/>
        </w:rPr>
        <w:t xml:space="preserve"> с другой стороны,</w:t>
      </w:r>
      <w:r w:rsidR="005F1F12" w:rsidRPr="000D08F6">
        <w:rPr>
          <w:color w:val="FF0000"/>
          <w:sz w:val="24"/>
          <w:szCs w:val="24"/>
        </w:rPr>
        <w:t xml:space="preserve">  </w:t>
      </w:r>
      <w:r w:rsidR="005F1F12" w:rsidRPr="000D08F6">
        <w:rPr>
          <w:sz w:val="24"/>
          <w:szCs w:val="24"/>
        </w:rPr>
        <w:t>за</w:t>
      </w:r>
      <w:r w:rsidR="00B373AF" w:rsidRPr="000D08F6">
        <w:rPr>
          <w:sz w:val="24"/>
          <w:szCs w:val="24"/>
        </w:rPr>
        <w:t>ключили настоящее Приложение к Д</w:t>
      </w:r>
      <w:r w:rsidR="005F1F12" w:rsidRPr="000D08F6">
        <w:rPr>
          <w:sz w:val="24"/>
          <w:szCs w:val="24"/>
        </w:rPr>
        <w:t>ого</w:t>
      </w:r>
      <w:r w:rsidR="00C914AC" w:rsidRPr="000D08F6">
        <w:rPr>
          <w:sz w:val="24"/>
          <w:szCs w:val="24"/>
        </w:rPr>
        <w:t>вору поставки № КО</w:t>
      </w:r>
      <w:r w:rsidR="005B11E6" w:rsidRPr="000D08F6">
        <w:rPr>
          <w:sz w:val="24"/>
          <w:szCs w:val="24"/>
        </w:rPr>
        <w:t>/</w:t>
      </w:r>
      <w:r w:rsidR="003C004E" w:rsidRPr="000D08F6">
        <w:rPr>
          <w:sz w:val="24"/>
          <w:szCs w:val="24"/>
        </w:rPr>
        <w:t>0</w:t>
      </w:r>
      <w:r w:rsidR="00CA03E3">
        <w:rPr>
          <w:sz w:val="24"/>
          <w:szCs w:val="24"/>
        </w:rPr>
        <w:t>/2026</w:t>
      </w:r>
      <w:r w:rsidR="007A7637" w:rsidRPr="000D08F6">
        <w:rPr>
          <w:sz w:val="24"/>
          <w:szCs w:val="24"/>
        </w:rPr>
        <w:t xml:space="preserve"> от </w:t>
      </w:r>
      <w:permStart w:id="83365898" w:edGrp="everyone"/>
      <w:r w:rsidR="000B47FD" w:rsidRPr="000D08F6">
        <w:rPr>
          <w:sz w:val="24"/>
          <w:szCs w:val="24"/>
        </w:rPr>
        <w:t>«</w:t>
      </w:r>
      <w:r w:rsidR="005B11E6" w:rsidRPr="000D08F6">
        <w:rPr>
          <w:sz w:val="24"/>
          <w:szCs w:val="24"/>
        </w:rPr>
        <w:t xml:space="preserve">  </w:t>
      </w:r>
      <w:r w:rsidR="00C13A28" w:rsidRPr="000D08F6">
        <w:rPr>
          <w:sz w:val="24"/>
          <w:szCs w:val="24"/>
        </w:rPr>
        <w:t xml:space="preserve">» </w:t>
      </w:r>
      <w:r w:rsidR="00FA58DC" w:rsidRPr="000D08F6">
        <w:rPr>
          <w:sz w:val="24"/>
          <w:szCs w:val="24"/>
        </w:rPr>
        <w:t>окт</w:t>
      </w:r>
      <w:r w:rsidR="005B11E6" w:rsidRPr="000D08F6">
        <w:rPr>
          <w:sz w:val="24"/>
          <w:szCs w:val="24"/>
        </w:rPr>
        <w:t>ября</w:t>
      </w:r>
      <w:r w:rsidR="00072E3E" w:rsidRPr="000D08F6">
        <w:rPr>
          <w:sz w:val="24"/>
          <w:szCs w:val="24"/>
        </w:rPr>
        <w:t xml:space="preserve"> </w:t>
      </w:r>
      <w:permEnd w:id="83365898"/>
      <w:r w:rsidR="00CA03E3">
        <w:rPr>
          <w:sz w:val="24"/>
          <w:szCs w:val="24"/>
        </w:rPr>
        <w:t>2025</w:t>
      </w:r>
      <w:r w:rsidR="00B373AF" w:rsidRPr="000D08F6">
        <w:rPr>
          <w:sz w:val="24"/>
          <w:szCs w:val="24"/>
        </w:rPr>
        <w:t xml:space="preserve"> </w:t>
      </w:r>
      <w:r w:rsidR="005F1F12" w:rsidRPr="000D08F6">
        <w:rPr>
          <w:sz w:val="24"/>
          <w:szCs w:val="24"/>
        </w:rPr>
        <w:t>года (далее именуется Договор) о нижеследующем:</w:t>
      </w:r>
    </w:p>
    <w:p w:rsidR="005F1F12" w:rsidRPr="000D08F6" w:rsidRDefault="005F1F12" w:rsidP="005F1F12">
      <w:pPr>
        <w:shd w:val="clear" w:color="auto" w:fill="FFFFFF"/>
        <w:tabs>
          <w:tab w:val="left" w:leader="underscore" w:pos="2179"/>
          <w:tab w:val="left" w:pos="7123"/>
          <w:tab w:val="left" w:leader="underscore" w:pos="7680"/>
        </w:tabs>
        <w:jc w:val="both"/>
        <w:rPr>
          <w:sz w:val="24"/>
          <w:szCs w:val="24"/>
        </w:rPr>
      </w:pPr>
    </w:p>
    <w:p w:rsidR="005F1F12" w:rsidRPr="000D08F6" w:rsidRDefault="00940841" w:rsidP="005F1F12">
      <w:pPr>
        <w:pStyle w:val="af8"/>
        <w:numPr>
          <w:ilvl w:val="0"/>
          <w:numId w:val="12"/>
        </w:numPr>
        <w:shd w:val="clear" w:color="auto" w:fill="FFFFFF"/>
        <w:tabs>
          <w:tab w:val="left" w:pos="0"/>
        </w:tabs>
        <w:spacing w:after="0" w:line="240" w:lineRule="auto"/>
        <w:ind w:left="0" w:firstLine="426"/>
        <w:jc w:val="both"/>
        <w:rPr>
          <w:rFonts w:ascii="Times New Roman" w:hAnsi="Times New Roman"/>
          <w:sz w:val="24"/>
          <w:szCs w:val="24"/>
        </w:rPr>
      </w:pPr>
      <w:r w:rsidRPr="000D08F6">
        <w:rPr>
          <w:rFonts w:ascii="Times New Roman" w:hAnsi="Times New Roman"/>
          <w:sz w:val="24"/>
          <w:szCs w:val="24"/>
        </w:rPr>
        <w:t>Во исполнение п. 3.6</w:t>
      </w:r>
      <w:r w:rsidR="005F1F12" w:rsidRPr="000D08F6">
        <w:rPr>
          <w:rFonts w:ascii="Times New Roman" w:hAnsi="Times New Roman"/>
          <w:sz w:val="24"/>
          <w:szCs w:val="24"/>
        </w:rPr>
        <w:t>.10. Договора Стороны согласовали, что поставка Товара в рамках Договора осуществляется в следующие пункты назначения:</w:t>
      </w:r>
    </w:p>
    <w:tbl>
      <w:tblPr>
        <w:tblW w:w="10025" w:type="dxa"/>
        <w:tblInd w:w="113" w:type="dxa"/>
        <w:tblLook w:val="04A0" w:firstRow="1" w:lastRow="0" w:firstColumn="1" w:lastColumn="0" w:noHBand="0" w:noVBand="1"/>
      </w:tblPr>
      <w:tblGrid>
        <w:gridCol w:w="3267"/>
        <w:gridCol w:w="3268"/>
        <w:gridCol w:w="222"/>
        <w:gridCol w:w="3268"/>
      </w:tblGrid>
      <w:tr w:rsidR="00C914AC" w:rsidRPr="000D08F6" w:rsidTr="00C914AC">
        <w:trPr>
          <w:trHeight w:val="300"/>
        </w:trPr>
        <w:tc>
          <w:tcPr>
            <w:tcW w:w="32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14AC" w:rsidRPr="000D08F6" w:rsidRDefault="00C914AC" w:rsidP="00233E8C">
            <w:pPr>
              <w:jc w:val="center"/>
              <w:rPr>
                <w:sz w:val="22"/>
                <w:szCs w:val="22"/>
              </w:rPr>
            </w:pPr>
            <w:r w:rsidRPr="000D08F6">
              <w:rPr>
                <w:sz w:val="22"/>
                <w:szCs w:val="22"/>
              </w:rPr>
              <w:t>Места проведения работ</w:t>
            </w:r>
            <w:r w:rsidRPr="000D08F6">
              <w:rPr>
                <w:sz w:val="22"/>
                <w:szCs w:val="22"/>
              </w:rPr>
              <w:br/>
              <w:t>(Генеральный заказчик)</w:t>
            </w:r>
          </w:p>
        </w:tc>
        <w:tc>
          <w:tcPr>
            <w:tcW w:w="3268" w:type="dxa"/>
            <w:tcBorders>
              <w:top w:val="single" w:sz="4" w:space="0" w:color="auto"/>
              <w:left w:val="nil"/>
              <w:bottom w:val="single" w:sz="4" w:space="0" w:color="auto"/>
              <w:right w:val="single" w:sz="4" w:space="0" w:color="auto"/>
            </w:tcBorders>
            <w:shd w:val="clear" w:color="auto" w:fill="auto"/>
            <w:noWrap/>
            <w:vAlign w:val="center"/>
          </w:tcPr>
          <w:p w:rsidR="00C914AC" w:rsidRPr="000D08F6" w:rsidRDefault="00C914AC" w:rsidP="00233E8C">
            <w:pPr>
              <w:jc w:val="center"/>
              <w:rPr>
                <w:sz w:val="22"/>
                <w:szCs w:val="22"/>
              </w:rPr>
            </w:pPr>
            <w:r w:rsidRPr="000D08F6">
              <w:rPr>
                <w:sz w:val="22"/>
                <w:szCs w:val="22"/>
              </w:rPr>
              <w:t>Название</w:t>
            </w:r>
            <w:r w:rsidRPr="000D08F6">
              <w:rPr>
                <w:sz w:val="22"/>
                <w:szCs w:val="22"/>
              </w:rPr>
              <w:br/>
              <w:t>месторождения</w:t>
            </w:r>
          </w:p>
        </w:tc>
        <w:tc>
          <w:tcPr>
            <w:tcW w:w="222" w:type="dxa"/>
            <w:tcBorders>
              <w:top w:val="single" w:sz="4" w:space="0" w:color="auto"/>
              <w:left w:val="nil"/>
              <w:bottom w:val="single" w:sz="4" w:space="0" w:color="auto"/>
              <w:right w:val="nil"/>
            </w:tcBorders>
          </w:tcPr>
          <w:p w:rsidR="00C914AC" w:rsidRPr="000D08F6" w:rsidRDefault="00C914AC" w:rsidP="00233E8C">
            <w:pPr>
              <w:jc w:val="center"/>
              <w:rPr>
                <w:sz w:val="22"/>
                <w:szCs w:val="22"/>
              </w:rPr>
            </w:pPr>
          </w:p>
        </w:tc>
        <w:tc>
          <w:tcPr>
            <w:tcW w:w="3268" w:type="dxa"/>
            <w:tcBorders>
              <w:top w:val="single" w:sz="4" w:space="0" w:color="auto"/>
              <w:left w:val="nil"/>
              <w:bottom w:val="single" w:sz="4" w:space="0" w:color="auto"/>
              <w:right w:val="single" w:sz="4" w:space="0" w:color="auto"/>
            </w:tcBorders>
            <w:shd w:val="clear" w:color="auto" w:fill="auto"/>
            <w:noWrap/>
            <w:vAlign w:val="center"/>
          </w:tcPr>
          <w:p w:rsidR="00C914AC" w:rsidRPr="000D08F6" w:rsidRDefault="00C914AC" w:rsidP="00233E8C">
            <w:pPr>
              <w:jc w:val="center"/>
              <w:rPr>
                <w:sz w:val="22"/>
                <w:szCs w:val="22"/>
              </w:rPr>
            </w:pPr>
            <w:r w:rsidRPr="000D08F6">
              <w:rPr>
                <w:sz w:val="22"/>
                <w:szCs w:val="22"/>
              </w:rPr>
              <w:t>№</w:t>
            </w:r>
            <w:r w:rsidR="00DE3A53" w:rsidRPr="000D08F6">
              <w:rPr>
                <w:sz w:val="22"/>
                <w:szCs w:val="22"/>
              </w:rPr>
              <w:t>№ бригад</w:t>
            </w:r>
            <w:r w:rsidRPr="000D08F6">
              <w:rPr>
                <w:sz w:val="22"/>
                <w:szCs w:val="22"/>
              </w:rPr>
              <w:t>, выполняющих работы</w:t>
            </w: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vAlign w:val="center"/>
          </w:tcPr>
          <w:p w:rsidR="00C914AC" w:rsidRPr="000D08F6" w:rsidRDefault="00C914AC" w:rsidP="000A7F9B"/>
        </w:tc>
        <w:tc>
          <w:tcPr>
            <w:tcW w:w="3268" w:type="dxa"/>
            <w:tcBorders>
              <w:top w:val="nil"/>
              <w:left w:val="nil"/>
              <w:bottom w:val="single" w:sz="4" w:space="0" w:color="auto"/>
              <w:right w:val="single" w:sz="4" w:space="0" w:color="auto"/>
            </w:tcBorders>
            <w:shd w:val="clear" w:color="auto" w:fill="auto"/>
            <w:noWrap/>
            <w:vAlign w:val="center"/>
          </w:tcPr>
          <w:p w:rsidR="00C914AC" w:rsidRPr="000D08F6" w:rsidRDefault="00C914AC" w:rsidP="000A7F9B"/>
        </w:tc>
        <w:tc>
          <w:tcPr>
            <w:tcW w:w="222" w:type="dxa"/>
            <w:tcBorders>
              <w:top w:val="nil"/>
              <w:left w:val="nil"/>
              <w:bottom w:val="single" w:sz="4" w:space="0" w:color="auto"/>
              <w:right w:val="nil"/>
            </w:tcBorders>
          </w:tcPr>
          <w:p w:rsidR="00C914AC" w:rsidRPr="000D08F6" w:rsidRDefault="00C914AC" w:rsidP="00730FF8">
            <w:pPr>
              <w:jc w:val="right"/>
            </w:pPr>
          </w:p>
        </w:tc>
        <w:tc>
          <w:tcPr>
            <w:tcW w:w="3268" w:type="dxa"/>
            <w:tcBorders>
              <w:top w:val="nil"/>
              <w:left w:val="nil"/>
              <w:bottom w:val="single" w:sz="4" w:space="0" w:color="auto"/>
              <w:right w:val="single" w:sz="4" w:space="0" w:color="auto"/>
            </w:tcBorders>
            <w:shd w:val="clear" w:color="auto" w:fill="auto"/>
            <w:noWrap/>
            <w:vAlign w:val="center"/>
          </w:tcPr>
          <w:p w:rsidR="00C914AC" w:rsidRPr="000D08F6" w:rsidRDefault="00C914AC" w:rsidP="00730FF8">
            <w:pPr>
              <w:jc w:val="right"/>
            </w:pP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vAlign w:val="center"/>
          </w:tcPr>
          <w:p w:rsidR="00C914AC" w:rsidRPr="000D08F6" w:rsidRDefault="00C914AC" w:rsidP="00814757"/>
        </w:tc>
        <w:tc>
          <w:tcPr>
            <w:tcW w:w="3268" w:type="dxa"/>
            <w:tcBorders>
              <w:top w:val="nil"/>
              <w:left w:val="nil"/>
              <w:bottom w:val="single" w:sz="4" w:space="0" w:color="auto"/>
              <w:right w:val="single" w:sz="4" w:space="0" w:color="auto"/>
            </w:tcBorders>
            <w:shd w:val="clear" w:color="auto" w:fill="auto"/>
            <w:noWrap/>
            <w:vAlign w:val="center"/>
          </w:tcPr>
          <w:p w:rsidR="00C914AC" w:rsidRPr="000D08F6" w:rsidRDefault="00C914AC" w:rsidP="00814757"/>
        </w:tc>
        <w:tc>
          <w:tcPr>
            <w:tcW w:w="222" w:type="dxa"/>
            <w:tcBorders>
              <w:top w:val="nil"/>
              <w:left w:val="nil"/>
              <w:bottom w:val="single" w:sz="4" w:space="0" w:color="auto"/>
              <w:right w:val="nil"/>
            </w:tcBorders>
          </w:tcPr>
          <w:p w:rsidR="00C914AC" w:rsidRPr="000D08F6" w:rsidRDefault="00C914AC" w:rsidP="00814757">
            <w:pPr>
              <w:jc w:val="right"/>
            </w:pPr>
          </w:p>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814757">
            <w:pPr>
              <w:jc w:val="right"/>
            </w:pP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tcPr>
          <w:p w:rsidR="00C914AC" w:rsidRPr="000D08F6" w:rsidRDefault="00C914AC" w:rsidP="00814757"/>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814757"/>
        </w:tc>
        <w:tc>
          <w:tcPr>
            <w:tcW w:w="222" w:type="dxa"/>
            <w:tcBorders>
              <w:top w:val="nil"/>
              <w:left w:val="nil"/>
              <w:bottom w:val="single" w:sz="4" w:space="0" w:color="auto"/>
              <w:right w:val="nil"/>
            </w:tcBorders>
          </w:tcPr>
          <w:p w:rsidR="00C914AC" w:rsidRPr="000D08F6" w:rsidRDefault="00C914AC" w:rsidP="00814757">
            <w:pPr>
              <w:jc w:val="right"/>
            </w:pPr>
          </w:p>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814757">
            <w:pPr>
              <w:jc w:val="right"/>
            </w:pP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tcPr>
          <w:p w:rsidR="00C914AC" w:rsidRPr="000D08F6" w:rsidRDefault="00C914AC" w:rsidP="00814757"/>
        </w:tc>
        <w:tc>
          <w:tcPr>
            <w:tcW w:w="3268" w:type="dxa"/>
            <w:tcBorders>
              <w:top w:val="nil"/>
              <w:left w:val="nil"/>
              <w:bottom w:val="single" w:sz="4" w:space="0" w:color="auto"/>
              <w:right w:val="single" w:sz="4" w:space="0" w:color="auto"/>
            </w:tcBorders>
            <w:shd w:val="clear" w:color="auto" w:fill="auto"/>
            <w:noWrap/>
            <w:vAlign w:val="center"/>
          </w:tcPr>
          <w:p w:rsidR="00C914AC" w:rsidRPr="000D08F6" w:rsidRDefault="00C914AC" w:rsidP="00814757"/>
        </w:tc>
        <w:tc>
          <w:tcPr>
            <w:tcW w:w="222" w:type="dxa"/>
            <w:tcBorders>
              <w:top w:val="nil"/>
              <w:left w:val="nil"/>
              <w:bottom w:val="single" w:sz="4" w:space="0" w:color="auto"/>
              <w:right w:val="nil"/>
            </w:tcBorders>
          </w:tcPr>
          <w:p w:rsidR="00C914AC" w:rsidRPr="000D08F6" w:rsidRDefault="00C914AC" w:rsidP="00814757">
            <w:pPr>
              <w:jc w:val="right"/>
            </w:pPr>
          </w:p>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814757">
            <w:pPr>
              <w:jc w:val="right"/>
            </w:pP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tcPr>
          <w:p w:rsidR="00C914AC" w:rsidRPr="000D08F6" w:rsidRDefault="00C914AC" w:rsidP="00814757"/>
        </w:tc>
        <w:tc>
          <w:tcPr>
            <w:tcW w:w="3268" w:type="dxa"/>
            <w:tcBorders>
              <w:top w:val="nil"/>
              <w:left w:val="nil"/>
              <w:bottom w:val="single" w:sz="4" w:space="0" w:color="auto"/>
              <w:right w:val="single" w:sz="4" w:space="0" w:color="auto"/>
            </w:tcBorders>
            <w:shd w:val="clear" w:color="auto" w:fill="auto"/>
            <w:noWrap/>
            <w:vAlign w:val="center"/>
          </w:tcPr>
          <w:p w:rsidR="00C914AC" w:rsidRPr="000D08F6" w:rsidRDefault="00C914AC" w:rsidP="00814757"/>
        </w:tc>
        <w:tc>
          <w:tcPr>
            <w:tcW w:w="222" w:type="dxa"/>
            <w:tcBorders>
              <w:top w:val="nil"/>
              <w:left w:val="nil"/>
              <w:bottom w:val="single" w:sz="4" w:space="0" w:color="auto"/>
              <w:right w:val="nil"/>
            </w:tcBorders>
          </w:tcPr>
          <w:p w:rsidR="00C914AC" w:rsidRPr="000D08F6" w:rsidRDefault="00C914AC" w:rsidP="00814757">
            <w:pPr>
              <w:jc w:val="right"/>
            </w:pPr>
          </w:p>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814757">
            <w:pPr>
              <w:jc w:val="right"/>
            </w:pP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tcPr>
          <w:p w:rsidR="00C914AC" w:rsidRPr="000D08F6" w:rsidRDefault="00C914AC" w:rsidP="00814757"/>
        </w:tc>
        <w:tc>
          <w:tcPr>
            <w:tcW w:w="3268" w:type="dxa"/>
            <w:tcBorders>
              <w:top w:val="nil"/>
              <w:left w:val="nil"/>
              <w:bottom w:val="single" w:sz="4" w:space="0" w:color="auto"/>
              <w:right w:val="single" w:sz="4" w:space="0" w:color="auto"/>
            </w:tcBorders>
            <w:shd w:val="clear" w:color="auto" w:fill="auto"/>
            <w:noWrap/>
            <w:vAlign w:val="center"/>
          </w:tcPr>
          <w:p w:rsidR="00C914AC" w:rsidRPr="000D08F6" w:rsidRDefault="00C914AC" w:rsidP="00814757"/>
        </w:tc>
        <w:tc>
          <w:tcPr>
            <w:tcW w:w="222" w:type="dxa"/>
            <w:tcBorders>
              <w:top w:val="nil"/>
              <w:left w:val="nil"/>
              <w:bottom w:val="single" w:sz="4" w:space="0" w:color="auto"/>
              <w:right w:val="nil"/>
            </w:tcBorders>
          </w:tcPr>
          <w:p w:rsidR="00C914AC" w:rsidRPr="000D08F6" w:rsidRDefault="00C914AC" w:rsidP="00814757">
            <w:pPr>
              <w:jc w:val="right"/>
            </w:pPr>
          </w:p>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814757">
            <w:pPr>
              <w:jc w:val="right"/>
            </w:pP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vAlign w:val="center"/>
          </w:tcPr>
          <w:p w:rsidR="00C914AC" w:rsidRPr="000D08F6" w:rsidRDefault="00C914AC" w:rsidP="00814757"/>
        </w:tc>
        <w:tc>
          <w:tcPr>
            <w:tcW w:w="3268" w:type="dxa"/>
            <w:tcBorders>
              <w:top w:val="nil"/>
              <w:left w:val="nil"/>
              <w:bottom w:val="single" w:sz="4" w:space="0" w:color="auto"/>
              <w:right w:val="single" w:sz="4" w:space="0" w:color="auto"/>
            </w:tcBorders>
            <w:shd w:val="clear" w:color="auto" w:fill="auto"/>
            <w:noWrap/>
            <w:vAlign w:val="center"/>
          </w:tcPr>
          <w:p w:rsidR="00C914AC" w:rsidRPr="000D08F6" w:rsidRDefault="00C914AC" w:rsidP="00814757"/>
        </w:tc>
        <w:tc>
          <w:tcPr>
            <w:tcW w:w="222" w:type="dxa"/>
            <w:tcBorders>
              <w:top w:val="nil"/>
              <w:left w:val="nil"/>
              <w:bottom w:val="single" w:sz="4" w:space="0" w:color="auto"/>
              <w:right w:val="nil"/>
            </w:tcBorders>
          </w:tcPr>
          <w:p w:rsidR="00C914AC" w:rsidRPr="000D08F6" w:rsidRDefault="00C914AC" w:rsidP="00814757">
            <w:pPr>
              <w:jc w:val="right"/>
            </w:pPr>
          </w:p>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814757">
            <w:pPr>
              <w:jc w:val="right"/>
            </w:pP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tcPr>
          <w:p w:rsidR="00C914AC" w:rsidRPr="000D08F6" w:rsidRDefault="00C914AC" w:rsidP="007B6824"/>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7B6824"/>
        </w:tc>
        <w:tc>
          <w:tcPr>
            <w:tcW w:w="222" w:type="dxa"/>
            <w:tcBorders>
              <w:top w:val="nil"/>
              <w:left w:val="nil"/>
              <w:bottom w:val="single" w:sz="4" w:space="0" w:color="auto"/>
              <w:right w:val="nil"/>
            </w:tcBorders>
          </w:tcPr>
          <w:p w:rsidR="00C914AC" w:rsidRPr="000D08F6" w:rsidRDefault="00C914AC" w:rsidP="007B6824">
            <w:pPr>
              <w:jc w:val="right"/>
            </w:pPr>
          </w:p>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7B6824">
            <w:pPr>
              <w:jc w:val="right"/>
            </w:pP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vAlign w:val="center"/>
          </w:tcPr>
          <w:p w:rsidR="00C914AC" w:rsidRPr="000D08F6" w:rsidRDefault="00C914AC" w:rsidP="00814757"/>
        </w:tc>
        <w:tc>
          <w:tcPr>
            <w:tcW w:w="3268" w:type="dxa"/>
            <w:tcBorders>
              <w:top w:val="nil"/>
              <w:left w:val="nil"/>
              <w:bottom w:val="single" w:sz="4" w:space="0" w:color="auto"/>
              <w:right w:val="single" w:sz="4" w:space="0" w:color="auto"/>
            </w:tcBorders>
            <w:shd w:val="clear" w:color="auto" w:fill="auto"/>
            <w:noWrap/>
            <w:vAlign w:val="center"/>
          </w:tcPr>
          <w:p w:rsidR="00C914AC" w:rsidRPr="000D08F6" w:rsidRDefault="00C914AC" w:rsidP="00814757"/>
        </w:tc>
        <w:tc>
          <w:tcPr>
            <w:tcW w:w="222" w:type="dxa"/>
            <w:tcBorders>
              <w:top w:val="nil"/>
              <w:left w:val="nil"/>
              <w:bottom w:val="single" w:sz="4" w:space="0" w:color="auto"/>
              <w:right w:val="nil"/>
            </w:tcBorders>
          </w:tcPr>
          <w:p w:rsidR="00C914AC" w:rsidRPr="000D08F6" w:rsidRDefault="00C914AC" w:rsidP="00814757">
            <w:pPr>
              <w:jc w:val="right"/>
            </w:pPr>
          </w:p>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814757">
            <w:pPr>
              <w:jc w:val="right"/>
            </w:pPr>
          </w:p>
        </w:tc>
      </w:tr>
      <w:tr w:rsidR="00C914AC" w:rsidRPr="000D08F6" w:rsidTr="00C914AC">
        <w:trPr>
          <w:trHeight w:val="300"/>
        </w:trPr>
        <w:tc>
          <w:tcPr>
            <w:tcW w:w="3267" w:type="dxa"/>
            <w:tcBorders>
              <w:top w:val="nil"/>
              <w:left w:val="single" w:sz="4" w:space="0" w:color="auto"/>
              <w:bottom w:val="single" w:sz="4" w:space="0" w:color="auto"/>
              <w:right w:val="single" w:sz="4" w:space="0" w:color="auto"/>
            </w:tcBorders>
            <w:shd w:val="clear" w:color="auto" w:fill="auto"/>
            <w:noWrap/>
            <w:vAlign w:val="center"/>
          </w:tcPr>
          <w:p w:rsidR="00C914AC" w:rsidRPr="000D08F6" w:rsidRDefault="00C914AC" w:rsidP="00814757"/>
        </w:tc>
        <w:tc>
          <w:tcPr>
            <w:tcW w:w="3268" w:type="dxa"/>
            <w:tcBorders>
              <w:top w:val="nil"/>
              <w:left w:val="nil"/>
              <w:bottom w:val="single" w:sz="4" w:space="0" w:color="auto"/>
              <w:right w:val="single" w:sz="4" w:space="0" w:color="auto"/>
            </w:tcBorders>
            <w:shd w:val="clear" w:color="auto" w:fill="auto"/>
            <w:noWrap/>
            <w:vAlign w:val="center"/>
          </w:tcPr>
          <w:p w:rsidR="00C914AC" w:rsidRPr="000D08F6" w:rsidRDefault="00C914AC" w:rsidP="00814757"/>
        </w:tc>
        <w:tc>
          <w:tcPr>
            <w:tcW w:w="222" w:type="dxa"/>
            <w:tcBorders>
              <w:top w:val="nil"/>
              <w:left w:val="nil"/>
              <w:bottom w:val="single" w:sz="4" w:space="0" w:color="auto"/>
              <w:right w:val="nil"/>
            </w:tcBorders>
          </w:tcPr>
          <w:p w:rsidR="00C914AC" w:rsidRPr="000D08F6" w:rsidRDefault="00C914AC" w:rsidP="00814757">
            <w:pPr>
              <w:jc w:val="right"/>
            </w:pPr>
          </w:p>
        </w:tc>
        <w:tc>
          <w:tcPr>
            <w:tcW w:w="3268" w:type="dxa"/>
            <w:tcBorders>
              <w:top w:val="nil"/>
              <w:left w:val="nil"/>
              <w:bottom w:val="single" w:sz="4" w:space="0" w:color="auto"/>
              <w:right w:val="single" w:sz="4" w:space="0" w:color="auto"/>
            </w:tcBorders>
            <w:shd w:val="clear" w:color="auto" w:fill="auto"/>
            <w:noWrap/>
          </w:tcPr>
          <w:p w:rsidR="00C914AC" w:rsidRPr="000D08F6" w:rsidRDefault="00C914AC" w:rsidP="00814757">
            <w:pPr>
              <w:jc w:val="right"/>
            </w:pPr>
          </w:p>
        </w:tc>
      </w:tr>
    </w:tbl>
    <w:p w:rsidR="00362739" w:rsidRPr="000D08F6" w:rsidRDefault="00362739" w:rsidP="006F4C92">
      <w:pPr>
        <w:tabs>
          <w:tab w:val="left" w:pos="0"/>
          <w:tab w:val="left" w:pos="709"/>
        </w:tabs>
        <w:ind w:firstLine="426"/>
        <w:rPr>
          <w:sz w:val="24"/>
          <w:szCs w:val="24"/>
        </w:rPr>
      </w:pPr>
    </w:p>
    <w:p w:rsidR="005F1F12" w:rsidRPr="000D08F6" w:rsidRDefault="005F1F12" w:rsidP="005F1F12">
      <w:pPr>
        <w:tabs>
          <w:tab w:val="left" w:pos="0"/>
          <w:tab w:val="left" w:pos="709"/>
        </w:tabs>
        <w:ind w:firstLine="426"/>
        <w:jc w:val="both"/>
        <w:rPr>
          <w:sz w:val="24"/>
          <w:szCs w:val="24"/>
        </w:rPr>
      </w:pPr>
      <w:r w:rsidRPr="000D08F6">
        <w:rPr>
          <w:sz w:val="24"/>
          <w:szCs w:val="24"/>
        </w:rPr>
        <w:t>2. Во всем остальном, что не преду</w:t>
      </w:r>
      <w:r w:rsidR="006F0851" w:rsidRPr="000D08F6">
        <w:rPr>
          <w:sz w:val="24"/>
          <w:szCs w:val="24"/>
        </w:rPr>
        <w:t xml:space="preserve">смотрено настоящим Приложением, </w:t>
      </w:r>
      <w:r w:rsidRPr="000D08F6">
        <w:rPr>
          <w:sz w:val="24"/>
          <w:szCs w:val="24"/>
        </w:rPr>
        <w:t>Стороны руководствуются условиями Договора.</w:t>
      </w:r>
    </w:p>
    <w:p w:rsidR="005F1F12" w:rsidRPr="000D08F6" w:rsidRDefault="005F1F12" w:rsidP="005F1F12">
      <w:pPr>
        <w:jc w:val="both"/>
        <w:rPr>
          <w:color w:val="FF0000"/>
          <w:sz w:val="16"/>
          <w:szCs w:val="16"/>
        </w:rPr>
      </w:pPr>
    </w:p>
    <w:p w:rsidR="00B54C7D" w:rsidRPr="000D08F6" w:rsidRDefault="00B54C7D" w:rsidP="005F1F12">
      <w:pPr>
        <w:jc w:val="both"/>
        <w:rPr>
          <w:color w:val="FF0000"/>
          <w:sz w:val="16"/>
          <w:szCs w:val="16"/>
        </w:rPr>
      </w:pPr>
    </w:p>
    <w:tbl>
      <w:tblPr>
        <w:tblW w:w="15763" w:type="dxa"/>
        <w:tblLayout w:type="fixed"/>
        <w:tblLook w:val="01E0" w:firstRow="1" w:lastRow="1" w:firstColumn="1" w:lastColumn="1" w:noHBand="0" w:noVBand="0"/>
      </w:tblPr>
      <w:tblGrid>
        <w:gridCol w:w="4967"/>
        <w:gridCol w:w="5398"/>
        <w:gridCol w:w="5398"/>
      </w:tblGrid>
      <w:tr w:rsidR="00CF616D" w:rsidRPr="000D08F6" w:rsidTr="00CF616D">
        <w:tc>
          <w:tcPr>
            <w:tcW w:w="4967" w:type="dxa"/>
            <w:hideMark/>
          </w:tcPr>
          <w:p w:rsidR="00CF616D" w:rsidRPr="000D08F6" w:rsidRDefault="00CF616D" w:rsidP="009A5BB4">
            <w:pPr>
              <w:jc w:val="center"/>
              <w:rPr>
                <w:b/>
                <w:sz w:val="24"/>
                <w:szCs w:val="24"/>
              </w:rPr>
            </w:pPr>
            <w:permStart w:id="1382568270" w:edGrp="everyone" w:colFirst="1" w:colLast="1"/>
            <w:r w:rsidRPr="000D08F6">
              <w:rPr>
                <w:b/>
                <w:sz w:val="24"/>
                <w:szCs w:val="24"/>
              </w:rPr>
              <w:t>Покупатель</w:t>
            </w:r>
          </w:p>
          <w:p w:rsidR="00CF616D" w:rsidRPr="000D08F6" w:rsidRDefault="00CF616D" w:rsidP="009A5BB4">
            <w:pPr>
              <w:jc w:val="center"/>
              <w:rPr>
                <w:b/>
                <w:sz w:val="24"/>
                <w:szCs w:val="24"/>
              </w:rPr>
            </w:pPr>
            <w:r w:rsidRPr="000D08F6">
              <w:rPr>
                <w:b/>
                <w:sz w:val="24"/>
                <w:szCs w:val="24"/>
              </w:rPr>
              <w:t xml:space="preserve">Генеральный директор </w:t>
            </w:r>
          </w:p>
          <w:p w:rsidR="00CF616D" w:rsidRPr="000D08F6" w:rsidRDefault="00CF616D" w:rsidP="009A5BB4">
            <w:pPr>
              <w:jc w:val="center"/>
              <w:rPr>
                <w:b/>
                <w:sz w:val="24"/>
                <w:szCs w:val="24"/>
              </w:rPr>
            </w:pPr>
            <w:r w:rsidRPr="000D08F6">
              <w:rPr>
                <w:b/>
                <w:sz w:val="24"/>
                <w:szCs w:val="24"/>
              </w:rPr>
              <w:t xml:space="preserve">ООО «Петро Велт Технолоджис» - управляющей организации </w:t>
            </w:r>
          </w:p>
          <w:p w:rsidR="00CF616D" w:rsidRPr="000D08F6" w:rsidRDefault="00CF616D" w:rsidP="005D7DD2">
            <w:pPr>
              <w:jc w:val="center"/>
              <w:rPr>
                <w:b/>
                <w:sz w:val="24"/>
                <w:szCs w:val="24"/>
              </w:rPr>
            </w:pPr>
            <w:r w:rsidRPr="000D08F6">
              <w:rPr>
                <w:b/>
                <w:sz w:val="24"/>
                <w:szCs w:val="24"/>
              </w:rPr>
              <w:t>ООО «</w:t>
            </w:r>
            <w:r w:rsidR="00DC7E6F" w:rsidRPr="000D08F6">
              <w:rPr>
                <w:b/>
                <w:sz w:val="24"/>
                <w:szCs w:val="24"/>
              </w:rPr>
              <w:t>КАТ</w:t>
            </w:r>
            <w:r w:rsidR="00C914AC" w:rsidRPr="000D08F6">
              <w:rPr>
                <w:b/>
                <w:sz w:val="24"/>
                <w:szCs w:val="24"/>
              </w:rPr>
              <w:t>ОБЬНЕФТЬ</w:t>
            </w:r>
            <w:r w:rsidRPr="000D08F6">
              <w:rPr>
                <w:b/>
                <w:sz w:val="24"/>
                <w:szCs w:val="24"/>
              </w:rPr>
              <w:t>»</w:t>
            </w:r>
          </w:p>
        </w:tc>
        <w:tc>
          <w:tcPr>
            <w:tcW w:w="5398" w:type="dxa"/>
          </w:tcPr>
          <w:p w:rsidR="00CF616D" w:rsidRPr="000D08F6" w:rsidRDefault="00CF616D" w:rsidP="0089642B">
            <w:pPr>
              <w:jc w:val="center"/>
              <w:rPr>
                <w:b/>
                <w:sz w:val="24"/>
                <w:szCs w:val="24"/>
              </w:rPr>
            </w:pPr>
            <w:r w:rsidRPr="000D08F6">
              <w:rPr>
                <w:b/>
                <w:sz w:val="24"/>
                <w:szCs w:val="24"/>
              </w:rPr>
              <w:t>Поставщик</w:t>
            </w:r>
          </w:p>
          <w:p w:rsidR="00CF616D" w:rsidRPr="000D08F6" w:rsidRDefault="005B11E6" w:rsidP="0089642B">
            <w:pPr>
              <w:jc w:val="center"/>
              <w:rPr>
                <w:b/>
                <w:sz w:val="24"/>
                <w:szCs w:val="24"/>
              </w:rPr>
            </w:pPr>
            <w:r w:rsidRPr="000D08F6">
              <w:rPr>
                <w:b/>
                <w:sz w:val="24"/>
                <w:szCs w:val="24"/>
              </w:rPr>
              <w:t>Генеральный д</w:t>
            </w:r>
            <w:r w:rsidR="00CF616D" w:rsidRPr="000D08F6">
              <w:rPr>
                <w:b/>
                <w:sz w:val="24"/>
                <w:szCs w:val="24"/>
              </w:rPr>
              <w:t>иректор</w:t>
            </w:r>
          </w:p>
          <w:p w:rsidR="00CF616D" w:rsidRPr="000D08F6" w:rsidRDefault="005B11E6" w:rsidP="0089642B">
            <w:pPr>
              <w:jc w:val="center"/>
              <w:rPr>
                <w:b/>
                <w:sz w:val="24"/>
                <w:szCs w:val="24"/>
              </w:rPr>
            </w:pPr>
            <w:r w:rsidRPr="000D08F6">
              <w:rPr>
                <w:b/>
                <w:sz w:val="24"/>
                <w:szCs w:val="24"/>
              </w:rPr>
              <w:t xml:space="preserve">ООО «                     </w:t>
            </w:r>
            <w:r w:rsidR="00CF616D" w:rsidRPr="000D08F6">
              <w:rPr>
                <w:b/>
                <w:sz w:val="24"/>
                <w:szCs w:val="24"/>
              </w:rPr>
              <w:t>»</w:t>
            </w:r>
          </w:p>
        </w:tc>
        <w:tc>
          <w:tcPr>
            <w:tcW w:w="5398" w:type="dxa"/>
            <w:hideMark/>
          </w:tcPr>
          <w:p w:rsidR="00CF616D" w:rsidRPr="000D08F6" w:rsidRDefault="00CF616D" w:rsidP="009A5BB4">
            <w:pPr>
              <w:jc w:val="center"/>
              <w:rPr>
                <w:b/>
                <w:sz w:val="24"/>
                <w:szCs w:val="24"/>
              </w:rPr>
            </w:pPr>
            <w:r w:rsidRPr="000D08F6">
              <w:rPr>
                <w:b/>
                <w:sz w:val="24"/>
                <w:szCs w:val="24"/>
              </w:rPr>
              <w:t>Поставщик</w:t>
            </w:r>
          </w:p>
          <w:p w:rsidR="00CF616D" w:rsidRPr="000D08F6" w:rsidRDefault="00CF616D" w:rsidP="00863E72">
            <w:pPr>
              <w:jc w:val="center"/>
              <w:rPr>
                <w:b/>
                <w:sz w:val="24"/>
                <w:szCs w:val="24"/>
              </w:rPr>
            </w:pPr>
            <w:r w:rsidRPr="000D08F6">
              <w:rPr>
                <w:b/>
                <w:sz w:val="24"/>
                <w:szCs w:val="24"/>
              </w:rPr>
              <w:t>Директор</w:t>
            </w:r>
          </w:p>
          <w:p w:rsidR="00CF616D" w:rsidRPr="000D08F6" w:rsidRDefault="00CF616D" w:rsidP="00863E72">
            <w:pPr>
              <w:jc w:val="center"/>
              <w:rPr>
                <w:b/>
                <w:sz w:val="24"/>
                <w:szCs w:val="24"/>
              </w:rPr>
            </w:pPr>
            <w:r w:rsidRPr="000D08F6">
              <w:rPr>
                <w:b/>
                <w:sz w:val="24"/>
                <w:szCs w:val="24"/>
              </w:rPr>
              <w:t>ООО «Уралкомплект»</w:t>
            </w:r>
          </w:p>
        </w:tc>
      </w:tr>
      <w:tr w:rsidR="00CF616D" w:rsidRPr="000D08F6" w:rsidTr="00CF616D">
        <w:tc>
          <w:tcPr>
            <w:tcW w:w="4967" w:type="dxa"/>
          </w:tcPr>
          <w:p w:rsidR="00CF616D" w:rsidRPr="000D08F6" w:rsidRDefault="00CF616D" w:rsidP="009A5BB4">
            <w:pPr>
              <w:jc w:val="both"/>
              <w:rPr>
                <w:b/>
                <w:sz w:val="24"/>
                <w:szCs w:val="24"/>
              </w:rPr>
            </w:pPr>
            <w:permStart w:id="1397756977" w:edGrp="everyone" w:colFirst="1" w:colLast="1"/>
            <w:permEnd w:id="1382568270"/>
          </w:p>
          <w:p w:rsidR="00CF616D" w:rsidRPr="000D08F6" w:rsidRDefault="00CF616D" w:rsidP="009A5BB4">
            <w:pPr>
              <w:jc w:val="both"/>
              <w:rPr>
                <w:sz w:val="24"/>
                <w:szCs w:val="24"/>
              </w:rPr>
            </w:pPr>
            <w:r w:rsidRPr="000D08F6">
              <w:rPr>
                <w:sz w:val="24"/>
                <w:szCs w:val="24"/>
              </w:rPr>
              <w:t>____</w:t>
            </w:r>
            <w:r w:rsidR="000B47FD" w:rsidRPr="000D08F6">
              <w:rPr>
                <w:sz w:val="24"/>
                <w:szCs w:val="24"/>
              </w:rPr>
              <w:t>__</w:t>
            </w:r>
            <w:r w:rsidR="00213A94" w:rsidRPr="000D08F6">
              <w:rPr>
                <w:sz w:val="24"/>
                <w:szCs w:val="24"/>
              </w:rPr>
              <w:t xml:space="preserve">________________ </w:t>
            </w:r>
            <w:r w:rsidR="00CA03E3">
              <w:rPr>
                <w:sz w:val="24"/>
                <w:szCs w:val="24"/>
              </w:rPr>
              <w:t>Трегубов А.А.</w:t>
            </w:r>
          </w:p>
          <w:p w:rsidR="00CF616D" w:rsidRPr="000D08F6" w:rsidRDefault="00CF616D" w:rsidP="009A5BB4">
            <w:pPr>
              <w:jc w:val="both"/>
              <w:rPr>
                <w:sz w:val="24"/>
                <w:szCs w:val="24"/>
              </w:rPr>
            </w:pPr>
            <w:r w:rsidRPr="000D08F6">
              <w:rPr>
                <w:sz w:val="24"/>
                <w:szCs w:val="24"/>
              </w:rPr>
              <w:t>М.П.</w:t>
            </w:r>
          </w:p>
        </w:tc>
        <w:tc>
          <w:tcPr>
            <w:tcW w:w="5398" w:type="dxa"/>
          </w:tcPr>
          <w:p w:rsidR="00CF616D" w:rsidRPr="000D08F6" w:rsidRDefault="00CF616D" w:rsidP="0089642B">
            <w:pPr>
              <w:jc w:val="both"/>
              <w:rPr>
                <w:b/>
                <w:sz w:val="24"/>
                <w:szCs w:val="24"/>
              </w:rPr>
            </w:pPr>
          </w:p>
          <w:p w:rsidR="00CF616D" w:rsidRPr="000D08F6" w:rsidRDefault="00CF616D" w:rsidP="0089642B">
            <w:pPr>
              <w:jc w:val="both"/>
              <w:rPr>
                <w:b/>
                <w:sz w:val="24"/>
                <w:szCs w:val="24"/>
              </w:rPr>
            </w:pPr>
            <w:r w:rsidRPr="000D08F6">
              <w:rPr>
                <w:sz w:val="24"/>
                <w:szCs w:val="24"/>
              </w:rPr>
              <w:t xml:space="preserve">  </w:t>
            </w:r>
            <w:r w:rsidR="00812CA3" w:rsidRPr="000D08F6">
              <w:rPr>
                <w:sz w:val="24"/>
                <w:szCs w:val="24"/>
              </w:rPr>
              <w:t xml:space="preserve">         </w:t>
            </w:r>
            <w:r w:rsidRPr="000D08F6">
              <w:rPr>
                <w:sz w:val="24"/>
                <w:szCs w:val="24"/>
              </w:rPr>
              <w:t>_________________________</w:t>
            </w:r>
          </w:p>
          <w:p w:rsidR="00CF616D" w:rsidRPr="000D08F6" w:rsidRDefault="00CF616D" w:rsidP="0089642B">
            <w:pPr>
              <w:jc w:val="both"/>
              <w:rPr>
                <w:sz w:val="24"/>
                <w:szCs w:val="24"/>
              </w:rPr>
            </w:pPr>
            <w:r w:rsidRPr="000D08F6">
              <w:rPr>
                <w:b/>
                <w:sz w:val="24"/>
                <w:szCs w:val="24"/>
              </w:rPr>
              <w:t xml:space="preserve">   </w:t>
            </w:r>
            <w:r w:rsidR="00812CA3" w:rsidRPr="000D08F6">
              <w:rPr>
                <w:b/>
                <w:sz w:val="24"/>
                <w:szCs w:val="24"/>
              </w:rPr>
              <w:t xml:space="preserve">        </w:t>
            </w:r>
            <w:r w:rsidRPr="000D08F6">
              <w:rPr>
                <w:sz w:val="24"/>
                <w:szCs w:val="24"/>
              </w:rPr>
              <w:t>М.П.</w:t>
            </w:r>
          </w:p>
        </w:tc>
        <w:tc>
          <w:tcPr>
            <w:tcW w:w="5398" w:type="dxa"/>
          </w:tcPr>
          <w:p w:rsidR="00CF616D" w:rsidRPr="000D08F6" w:rsidRDefault="00CF616D" w:rsidP="009A5BB4">
            <w:pPr>
              <w:jc w:val="both"/>
              <w:rPr>
                <w:b/>
                <w:sz w:val="24"/>
                <w:szCs w:val="24"/>
              </w:rPr>
            </w:pPr>
          </w:p>
          <w:p w:rsidR="00CF616D" w:rsidRPr="000D08F6" w:rsidRDefault="00CF616D" w:rsidP="009A5BB4">
            <w:pPr>
              <w:jc w:val="both"/>
              <w:rPr>
                <w:b/>
                <w:sz w:val="24"/>
                <w:szCs w:val="24"/>
              </w:rPr>
            </w:pPr>
            <w:r w:rsidRPr="000D08F6">
              <w:rPr>
                <w:sz w:val="24"/>
                <w:szCs w:val="24"/>
              </w:rPr>
              <w:t xml:space="preserve">   _________________________Проскурнин В.Л.</w:t>
            </w:r>
          </w:p>
          <w:p w:rsidR="00CF616D" w:rsidRPr="000D08F6" w:rsidRDefault="00CF616D" w:rsidP="009A5BB4">
            <w:pPr>
              <w:jc w:val="both"/>
              <w:rPr>
                <w:sz w:val="24"/>
                <w:szCs w:val="24"/>
              </w:rPr>
            </w:pPr>
            <w:r w:rsidRPr="000D08F6">
              <w:rPr>
                <w:b/>
                <w:sz w:val="24"/>
                <w:szCs w:val="24"/>
              </w:rPr>
              <w:t xml:space="preserve">   </w:t>
            </w:r>
            <w:r w:rsidRPr="000D08F6">
              <w:rPr>
                <w:sz w:val="24"/>
                <w:szCs w:val="24"/>
              </w:rPr>
              <w:t>М.П.</w:t>
            </w:r>
          </w:p>
        </w:tc>
      </w:tr>
      <w:permEnd w:id="1397756977"/>
    </w:tbl>
    <w:p w:rsidR="00B54C7D" w:rsidRPr="000D08F6" w:rsidRDefault="00B54C7D" w:rsidP="005F1F12">
      <w:pPr>
        <w:jc w:val="both"/>
        <w:rPr>
          <w:color w:val="FF0000"/>
          <w:sz w:val="16"/>
          <w:szCs w:val="16"/>
        </w:rPr>
      </w:pPr>
    </w:p>
    <w:tbl>
      <w:tblPr>
        <w:tblW w:w="10065" w:type="dxa"/>
        <w:tblInd w:w="108" w:type="dxa"/>
        <w:tblLook w:val="01E0" w:firstRow="1" w:lastRow="1" w:firstColumn="1" w:lastColumn="1" w:noHBand="0" w:noVBand="0"/>
      </w:tblPr>
      <w:tblGrid>
        <w:gridCol w:w="4962"/>
        <w:gridCol w:w="5103"/>
      </w:tblGrid>
      <w:tr w:rsidR="002D3A66" w:rsidRPr="000D08F6" w:rsidTr="00195325">
        <w:tc>
          <w:tcPr>
            <w:tcW w:w="4962" w:type="dxa"/>
          </w:tcPr>
          <w:p w:rsidR="005F1F12" w:rsidRPr="000D08F6" w:rsidRDefault="005F1F12" w:rsidP="00195325">
            <w:pPr>
              <w:tabs>
                <w:tab w:val="center" w:pos="4153"/>
                <w:tab w:val="right" w:pos="8306"/>
              </w:tabs>
              <w:rPr>
                <w:color w:val="FF0000"/>
                <w:sz w:val="24"/>
                <w:szCs w:val="24"/>
              </w:rPr>
            </w:pPr>
          </w:p>
        </w:tc>
        <w:tc>
          <w:tcPr>
            <w:tcW w:w="5103" w:type="dxa"/>
          </w:tcPr>
          <w:p w:rsidR="005F1F12" w:rsidRPr="000D08F6" w:rsidRDefault="005F1F12" w:rsidP="00195325">
            <w:pPr>
              <w:tabs>
                <w:tab w:val="center" w:pos="4153"/>
                <w:tab w:val="right" w:pos="8306"/>
              </w:tabs>
              <w:rPr>
                <w:color w:val="FF0000"/>
                <w:sz w:val="24"/>
                <w:szCs w:val="24"/>
              </w:rPr>
            </w:pPr>
          </w:p>
        </w:tc>
      </w:tr>
    </w:tbl>
    <w:p w:rsidR="008844B4" w:rsidRPr="000D08F6" w:rsidRDefault="008844B4" w:rsidP="001B366D">
      <w:pPr>
        <w:rPr>
          <w:color w:val="FF0000"/>
        </w:rPr>
      </w:pPr>
    </w:p>
    <w:p w:rsidR="00A52584" w:rsidRPr="000D08F6" w:rsidRDefault="00A52584" w:rsidP="001B366D">
      <w:pPr>
        <w:rPr>
          <w:color w:val="FF0000"/>
        </w:rPr>
      </w:pPr>
    </w:p>
    <w:p w:rsidR="00A52584" w:rsidRPr="000D08F6" w:rsidRDefault="00A52584" w:rsidP="001B366D">
      <w:pPr>
        <w:rPr>
          <w:color w:val="FF0000"/>
        </w:rPr>
      </w:pPr>
    </w:p>
    <w:p w:rsidR="000E2EEB" w:rsidRPr="000D08F6" w:rsidRDefault="000E2EEB" w:rsidP="001B366D">
      <w:pPr>
        <w:rPr>
          <w:color w:val="FF0000"/>
        </w:rPr>
      </w:pPr>
    </w:p>
    <w:p w:rsidR="000E2EEB" w:rsidRPr="000D08F6" w:rsidRDefault="000E2EEB" w:rsidP="001B366D">
      <w:pPr>
        <w:rPr>
          <w:color w:val="FF0000"/>
        </w:rPr>
      </w:pPr>
    </w:p>
    <w:p w:rsidR="00A86D6F" w:rsidRPr="000D08F6" w:rsidRDefault="00A86D6F" w:rsidP="001B366D">
      <w:pPr>
        <w:rPr>
          <w:color w:val="FF0000"/>
        </w:rPr>
      </w:pPr>
    </w:p>
    <w:p w:rsidR="00A52584" w:rsidRPr="000D08F6" w:rsidRDefault="00A52584" w:rsidP="001B366D">
      <w:pPr>
        <w:rPr>
          <w:color w:val="FF0000"/>
        </w:rPr>
      </w:pPr>
    </w:p>
    <w:p w:rsidR="005E4D16" w:rsidRPr="000D08F6" w:rsidRDefault="005E4D16" w:rsidP="001B366D">
      <w:pPr>
        <w:rPr>
          <w:color w:val="FF0000"/>
        </w:rPr>
      </w:pPr>
    </w:p>
    <w:p w:rsidR="00A52584" w:rsidRPr="000D08F6" w:rsidRDefault="000E2EEB" w:rsidP="00A52584">
      <w:pPr>
        <w:jc w:val="right"/>
      </w:pPr>
      <w:r w:rsidRPr="000D08F6">
        <w:lastRenderedPageBreak/>
        <w:t>Приложение № 7</w:t>
      </w:r>
      <w:r w:rsidR="00A52584" w:rsidRPr="000D08F6">
        <w:t xml:space="preserve"> </w:t>
      </w:r>
    </w:p>
    <w:p w:rsidR="00CA03E3" w:rsidRPr="000D08F6" w:rsidRDefault="00CA03E3" w:rsidP="00CA03E3">
      <w:pPr>
        <w:shd w:val="clear" w:color="auto" w:fill="FFFFFF"/>
        <w:jc w:val="right"/>
      </w:pPr>
      <w:r w:rsidRPr="000D08F6">
        <w:t>к договору поставки № КО/0</w:t>
      </w:r>
      <w:r>
        <w:t>/2026</w:t>
      </w:r>
      <w:r w:rsidRPr="000D08F6">
        <w:t xml:space="preserve"> </w:t>
      </w:r>
    </w:p>
    <w:p w:rsidR="00A86D6F" w:rsidRPr="00CA03E3" w:rsidRDefault="00CA03E3" w:rsidP="00CA03E3">
      <w:pPr>
        <w:shd w:val="clear" w:color="auto" w:fill="FFFFFF"/>
        <w:jc w:val="right"/>
      </w:pPr>
      <w:r w:rsidRPr="000D08F6">
        <w:t xml:space="preserve">от </w:t>
      </w:r>
      <w:permStart w:id="224425371" w:edGrp="everyone"/>
      <w:r w:rsidRPr="000D08F6">
        <w:t>«</w:t>
      </w:r>
      <w:r w:rsidRPr="000D08F6">
        <w:rPr>
          <w:u w:val="single"/>
        </w:rPr>
        <w:t xml:space="preserve">   </w:t>
      </w:r>
      <w:r w:rsidRPr="000D08F6">
        <w:t xml:space="preserve">» </w:t>
      </w:r>
      <w:r w:rsidRPr="000D08F6">
        <w:rPr>
          <w:u w:val="single"/>
        </w:rPr>
        <w:t>октября</w:t>
      </w:r>
      <w:r w:rsidRPr="000D08F6">
        <w:t xml:space="preserve"> </w:t>
      </w:r>
      <w:permEnd w:id="224425371"/>
      <w:r>
        <w:t>2025</w:t>
      </w:r>
      <w:r w:rsidRPr="000D08F6">
        <w:t xml:space="preserve"> г.</w:t>
      </w:r>
    </w:p>
    <w:p w:rsidR="00A86D6F" w:rsidRPr="000D08F6" w:rsidRDefault="00A86D6F" w:rsidP="00A86D6F">
      <w:pPr>
        <w:jc w:val="center"/>
        <w:rPr>
          <w:sz w:val="24"/>
          <w:szCs w:val="24"/>
        </w:rPr>
      </w:pPr>
      <w:r w:rsidRPr="000D08F6">
        <w:rPr>
          <w:sz w:val="24"/>
          <w:szCs w:val="24"/>
        </w:rPr>
        <w:t>(ТИПОВАЯ ФОРМА)</w:t>
      </w:r>
    </w:p>
    <w:p w:rsidR="00A52584" w:rsidRPr="000D08F6" w:rsidRDefault="00A52584" w:rsidP="00A52584">
      <w:pPr>
        <w:jc w:val="center"/>
      </w:pPr>
    </w:p>
    <w:p w:rsidR="003D006D" w:rsidRPr="000D08F6" w:rsidRDefault="003D006D" w:rsidP="003D006D">
      <w:pPr>
        <w:jc w:val="center"/>
        <w:rPr>
          <w:sz w:val="24"/>
          <w:szCs w:val="24"/>
        </w:rPr>
      </w:pPr>
      <w:r w:rsidRPr="000D08F6">
        <w:rPr>
          <w:sz w:val="24"/>
          <w:szCs w:val="24"/>
        </w:rPr>
        <w:t xml:space="preserve">АКТ №____ </w:t>
      </w:r>
    </w:p>
    <w:p w:rsidR="003D006D" w:rsidRPr="000D08F6" w:rsidRDefault="00294AB9" w:rsidP="003D006D">
      <w:pPr>
        <w:jc w:val="center"/>
        <w:rPr>
          <w:sz w:val="24"/>
          <w:szCs w:val="24"/>
        </w:rPr>
      </w:pPr>
      <w:r w:rsidRPr="000D08F6">
        <w:rPr>
          <w:sz w:val="24"/>
          <w:szCs w:val="24"/>
        </w:rPr>
        <w:t>«_____» _____________ 202</w:t>
      </w:r>
      <w:r w:rsidR="003D006D" w:rsidRPr="000D08F6">
        <w:rPr>
          <w:sz w:val="24"/>
          <w:szCs w:val="24"/>
        </w:rPr>
        <w:t>__г.</w:t>
      </w:r>
    </w:p>
    <w:p w:rsidR="003D006D" w:rsidRPr="000D08F6" w:rsidRDefault="003D006D" w:rsidP="003D006D">
      <w:pPr>
        <w:jc w:val="center"/>
        <w:rPr>
          <w:sz w:val="24"/>
          <w:szCs w:val="24"/>
        </w:rPr>
      </w:pPr>
    </w:p>
    <w:p w:rsidR="003D006D" w:rsidRPr="000D08F6" w:rsidRDefault="003D006D" w:rsidP="003D006D">
      <w:pPr>
        <w:jc w:val="center"/>
        <w:rPr>
          <w:sz w:val="24"/>
          <w:szCs w:val="24"/>
        </w:rPr>
      </w:pPr>
      <w:r w:rsidRPr="000D08F6">
        <w:rPr>
          <w:sz w:val="24"/>
          <w:szCs w:val="24"/>
        </w:rPr>
        <w:t>об установлении ненадлежащего качества Товара, прибывшего в ______________________________________________________</w:t>
      </w:r>
      <w:r w:rsidR="00070861" w:rsidRPr="000D08F6">
        <w:rPr>
          <w:sz w:val="24"/>
          <w:szCs w:val="24"/>
        </w:rPr>
        <w:t>___________________________</w:t>
      </w:r>
    </w:p>
    <w:p w:rsidR="003D006D" w:rsidRPr="000D08F6" w:rsidRDefault="003D006D" w:rsidP="003D006D">
      <w:pPr>
        <w:jc w:val="center"/>
        <w:rPr>
          <w:sz w:val="24"/>
          <w:szCs w:val="24"/>
        </w:rPr>
      </w:pPr>
    </w:p>
    <w:p w:rsidR="003D006D" w:rsidRPr="000D08F6" w:rsidRDefault="003D006D" w:rsidP="003D006D">
      <w:pPr>
        <w:rPr>
          <w:sz w:val="24"/>
          <w:szCs w:val="24"/>
        </w:rPr>
      </w:pPr>
      <w:r w:rsidRPr="000D08F6">
        <w:rPr>
          <w:sz w:val="24"/>
          <w:szCs w:val="24"/>
        </w:rPr>
        <w:t>1. Наименование получат</w:t>
      </w:r>
      <w:r w:rsidR="00E42514" w:rsidRPr="000D08F6">
        <w:rPr>
          <w:sz w:val="24"/>
          <w:szCs w:val="24"/>
        </w:rPr>
        <w:t xml:space="preserve">еля и его адрес _______________________________________________ </w:t>
      </w:r>
      <w:r w:rsidRPr="000D08F6">
        <w:rPr>
          <w:sz w:val="24"/>
          <w:szCs w:val="24"/>
        </w:rPr>
        <w:t>_______________________________________________</w:t>
      </w:r>
      <w:r w:rsidR="00E42514" w:rsidRPr="000D08F6">
        <w:rPr>
          <w:sz w:val="24"/>
          <w:szCs w:val="24"/>
        </w:rPr>
        <w:t>________________</w:t>
      </w:r>
      <w:r w:rsidRPr="000D08F6">
        <w:rPr>
          <w:sz w:val="24"/>
          <w:szCs w:val="24"/>
        </w:rPr>
        <w:t>___</w:t>
      </w:r>
      <w:r w:rsidR="00070861" w:rsidRPr="000D08F6">
        <w:rPr>
          <w:sz w:val="24"/>
          <w:szCs w:val="24"/>
        </w:rPr>
        <w:t>________________</w:t>
      </w:r>
    </w:p>
    <w:p w:rsidR="003D006D" w:rsidRPr="000D08F6" w:rsidRDefault="003D006D" w:rsidP="003D006D">
      <w:pPr>
        <w:jc w:val="center"/>
        <w:rPr>
          <w:sz w:val="24"/>
          <w:szCs w:val="24"/>
        </w:rPr>
      </w:pPr>
    </w:p>
    <w:p w:rsidR="003D006D" w:rsidRPr="000D08F6" w:rsidRDefault="003D006D" w:rsidP="003D006D">
      <w:pPr>
        <w:rPr>
          <w:sz w:val="24"/>
          <w:szCs w:val="24"/>
        </w:rPr>
      </w:pPr>
      <w:r w:rsidRPr="000D08F6">
        <w:rPr>
          <w:sz w:val="24"/>
          <w:szCs w:val="24"/>
        </w:rPr>
        <w:t>2</w:t>
      </w:r>
      <w:r w:rsidR="00E42514" w:rsidRPr="000D08F6">
        <w:rPr>
          <w:sz w:val="24"/>
          <w:szCs w:val="24"/>
        </w:rPr>
        <w:t xml:space="preserve">. Место и дата составления акта _____________________________________________________ </w:t>
      </w:r>
      <w:r w:rsidRPr="000D08F6">
        <w:rPr>
          <w:sz w:val="24"/>
          <w:szCs w:val="24"/>
        </w:rPr>
        <w:t>________________________________________________________________________</w:t>
      </w:r>
      <w:r w:rsidR="00070861" w:rsidRPr="000D08F6">
        <w:rPr>
          <w:sz w:val="24"/>
          <w:szCs w:val="24"/>
        </w:rPr>
        <w:t>__________</w:t>
      </w:r>
    </w:p>
    <w:p w:rsidR="003D006D" w:rsidRPr="000D08F6" w:rsidRDefault="003D006D" w:rsidP="003D006D">
      <w:pPr>
        <w:jc w:val="center"/>
        <w:rPr>
          <w:sz w:val="24"/>
          <w:szCs w:val="24"/>
        </w:rPr>
      </w:pPr>
    </w:p>
    <w:p w:rsidR="003D006D" w:rsidRPr="000D08F6" w:rsidRDefault="003D006D" w:rsidP="003D006D">
      <w:pPr>
        <w:rPr>
          <w:sz w:val="24"/>
          <w:szCs w:val="24"/>
        </w:rPr>
      </w:pPr>
      <w:r w:rsidRPr="000D08F6">
        <w:rPr>
          <w:sz w:val="24"/>
          <w:szCs w:val="24"/>
        </w:rPr>
        <w:t>3. Лица, принимавшие участие в составлении акта</w:t>
      </w:r>
      <w:r w:rsidR="00E42514" w:rsidRPr="000D08F6">
        <w:rPr>
          <w:sz w:val="24"/>
          <w:szCs w:val="24"/>
        </w:rPr>
        <w:t xml:space="preserve"> ______________________________________</w:t>
      </w:r>
      <w:r w:rsidRPr="000D08F6">
        <w:rPr>
          <w:sz w:val="24"/>
          <w:szCs w:val="24"/>
        </w:rPr>
        <w:t xml:space="preserve"> ____________</w:t>
      </w:r>
      <w:r w:rsidR="00070861" w:rsidRPr="000D08F6">
        <w:rPr>
          <w:sz w:val="24"/>
          <w:szCs w:val="24"/>
        </w:rPr>
        <w:t>_________________________________</w:t>
      </w:r>
      <w:r w:rsidRPr="000D08F6">
        <w:rPr>
          <w:sz w:val="24"/>
          <w:szCs w:val="24"/>
        </w:rPr>
        <w:t>__</w:t>
      </w:r>
      <w:r w:rsidR="00E42514" w:rsidRPr="000D08F6">
        <w:rPr>
          <w:sz w:val="24"/>
          <w:szCs w:val="24"/>
        </w:rPr>
        <w:t>_</w:t>
      </w:r>
      <w:r w:rsidRPr="000D08F6">
        <w:rPr>
          <w:sz w:val="24"/>
          <w:szCs w:val="24"/>
        </w:rPr>
        <w:t>__________________________________</w:t>
      </w:r>
    </w:p>
    <w:p w:rsidR="003D006D" w:rsidRPr="000D08F6" w:rsidRDefault="003D006D" w:rsidP="003D006D">
      <w:pPr>
        <w:rPr>
          <w:sz w:val="24"/>
          <w:szCs w:val="24"/>
        </w:rPr>
      </w:pPr>
      <w:r w:rsidRPr="000D08F6">
        <w:rPr>
          <w:sz w:val="24"/>
          <w:szCs w:val="24"/>
        </w:rPr>
        <w:t>_________________________________________________</w:t>
      </w:r>
      <w:r w:rsidR="00E42514" w:rsidRPr="000D08F6">
        <w:rPr>
          <w:sz w:val="24"/>
          <w:szCs w:val="24"/>
        </w:rPr>
        <w:t>_</w:t>
      </w:r>
      <w:r w:rsidRPr="000D08F6">
        <w:rPr>
          <w:sz w:val="24"/>
          <w:szCs w:val="24"/>
        </w:rPr>
        <w:t>____________________________</w:t>
      </w:r>
      <w:r w:rsidR="00070861" w:rsidRPr="000D08F6">
        <w:rPr>
          <w:sz w:val="24"/>
          <w:szCs w:val="24"/>
        </w:rPr>
        <w:t>____</w:t>
      </w:r>
    </w:p>
    <w:p w:rsidR="003D006D" w:rsidRPr="000D08F6" w:rsidRDefault="003D006D" w:rsidP="00070861">
      <w:pPr>
        <w:jc w:val="center"/>
        <w:rPr>
          <w:sz w:val="24"/>
          <w:szCs w:val="24"/>
        </w:rPr>
      </w:pPr>
      <w:r w:rsidRPr="000D08F6">
        <w:rPr>
          <w:sz w:val="24"/>
          <w:szCs w:val="24"/>
        </w:rPr>
        <w:t>фамилии и инициалы, место работы, занимаемые должности</w:t>
      </w:r>
    </w:p>
    <w:p w:rsidR="003D006D" w:rsidRPr="000D08F6" w:rsidRDefault="003D006D" w:rsidP="003D006D">
      <w:pPr>
        <w:rPr>
          <w:sz w:val="24"/>
          <w:szCs w:val="24"/>
        </w:rPr>
      </w:pPr>
      <w:r w:rsidRPr="000D08F6">
        <w:rPr>
          <w:sz w:val="24"/>
          <w:szCs w:val="24"/>
        </w:rPr>
        <w:t>__________________________________________________________________________________</w:t>
      </w:r>
    </w:p>
    <w:p w:rsidR="003D006D" w:rsidRPr="000D08F6" w:rsidRDefault="003D006D" w:rsidP="003D006D">
      <w:pPr>
        <w:rPr>
          <w:sz w:val="24"/>
          <w:szCs w:val="24"/>
        </w:rPr>
      </w:pPr>
      <w:r w:rsidRPr="000D08F6">
        <w:rPr>
          <w:sz w:val="24"/>
          <w:szCs w:val="24"/>
        </w:rPr>
        <w:t>__________________________________________________________________________________</w:t>
      </w:r>
    </w:p>
    <w:p w:rsidR="003D006D" w:rsidRPr="000D08F6" w:rsidRDefault="003D006D" w:rsidP="00070861">
      <w:pPr>
        <w:jc w:val="center"/>
        <w:rPr>
          <w:sz w:val="24"/>
          <w:szCs w:val="24"/>
        </w:rPr>
      </w:pPr>
      <w:r w:rsidRPr="000D08F6">
        <w:rPr>
          <w:sz w:val="24"/>
          <w:szCs w:val="24"/>
        </w:rPr>
        <w:t>указать, что лица, принимавшие участие в составлении акта,</w:t>
      </w:r>
    </w:p>
    <w:p w:rsidR="003D006D" w:rsidRPr="000D08F6" w:rsidRDefault="003D006D" w:rsidP="003D006D">
      <w:pPr>
        <w:rPr>
          <w:sz w:val="24"/>
          <w:szCs w:val="24"/>
        </w:rPr>
      </w:pPr>
      <w:r w:rsidRPr="000D08F6">
        <w:rPr>
          <w:sz w:val="24"/>
          <w:szCs w:val="24"/>
        </w:rPr>
        <w:t>____________________________</w:t>
      </w:r>
      <w:r w:rsidR="009E794C" w:rsidRPr="000D08F6">
        <w:rPr>
          <w:noProof/>
          <w:sz w:val="24"/>
          <w:szCs w:val="24"/>
        </w:rPr>
        <mc:AlternateContent>
          <mc:Choice Requires="wps">
            <w:drawing>
              <wp:anchor distT="0" distB="0" distL="114300" distR="114300" simplePos="0" relativeHeight="251662336" behindDoc="0" locked="0" layoutInCell="1" allowOverlap="1" wp14:anchorId="60A88A2D" wp14:editId="3CC9CF18">
                <wp:simplePos x="0" y="0"/>
                <wp:positionH relativeFrom="column">
                  <wp:posOffset>0</wp:posOffset>
                </wp:positionH>
                <wp:positionV relativeFrom="paragraph">
                  <wp:posOffset>0</wp:posOffset>
                </wp:positionV>
                <wp:extent cx="5773420" cy="735965"/>
                <wp:effectExtent l="0" t="0" r="0"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293474">
                          <a:off x="0" y="0"/>
                          <a:ext cx="5773420" cy="735965"/>
                        </a:xfrm>
                        <a:prstGeom prst="rect">
                          <a:avLst/>
                        </a:prstGeom>
                        <a:extLst>
                          <a:ext uri="{AF507438-7753-43E0-B8FC-AC1667EBCBE1}">
                            <a14:hiddenEffects xmlns:a14="http://schemas.microsoft.com/office/drawing/2010/main">
                              <a:effectLst/>
                            </a14:hiddenEffects>
                          </a:ext>
                        </a:extLst>
                      </wps:spPr>
                      <wps:txbx>
                        <w:txbxContent>
                          <w:p w:rsidR="00DD2E00" w:rsidRDefault="00DD2E00" w:rsidP="009E794C">
                            <w:pPr>
                              <w:pStyle w:val="ac"/>
                              <w:spacing w:before="0" w:beforeAutospacing="0" w:after="0" w:afterAutospacing="0"/>
                              <w:jc w:val="center"/>
                            </w:pPr>
                            <w:r w:rsidRPr="00C021E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A88A2D" id="_x0000_s1027" type="#_x0000_t202" style="position:absolute;margin-left:0;margin-top:0;width:454.6pt;height:57.95pt;rotation:-294199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" filled="f" stroked="f">
                <o:lock v:ext="edit" shapetype="t"/>
                <v:textbox style="mso-fit-shape-to-text:t">
                  <w:txbxContent>
                    <w:p w:rsidR="00DD2E00" w:rsidRDefault="00DD2E00" w:rsidP="009E794C">
                      <w:pPr>
                        <w:pStyle w:val="ac"/>
                        <w:spacing w:before="0" w:beforeAutospacing="0" w:after="0" w:afterAutospacing="0"/>
                        <w:jc w:val="center"/>
                      </w:pPr>
                      <w:r w:rsidRPr="00C021E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0D08F6">
        <w:rPr>
          <w:sz w:val="24"/>
          <w:szCs w:val="24"/>
        </w:rPr>
        <w:t>______________________________________________________</w:t>
      </w:r>
    </w:p>
    <w:p w:rsidR="003D006D" w:rsidRPr="000D08F6" w:rsidRDefault="003D006D" w:rsidP="00070861">
      <w:pPr>
        <w:jc w:val="center"/>
        <w:rPr>
          <w:sz w:val="24"/>
          <w:szCs w:val="24"/>
        </w:rPr>
      </w:pPr>
      <w:r w:rsidRPr="000D08F6">
        <w:rPr>
          <w:sz w:val="24"/>
          <w:szCs w:val="24"/>
        </w:rPr>
        <w:t>ознакомлены с правилами приемки продукции по качеству</w:t>
      </w:r>
    </w:p>
    <w:p w:rsidR="003D006D" w:rsidRPr="000D08F6" w:rsidRDefault="003D006D" w:rsidP="003D006D">
      <w:pPr>
        <w:jc w:val="center"/>
        <w:rPr>
          <w:sz w:val="24"/>
          <w:szCs w:val="24"/>
        </w:rPr>
      </w:pPr>
      <w:r w:rsidRPr="000D08F6">
        <w:rPr>
          <w:sz w:val="24"/>
          <w:szCs w:val="24"/>
        </w:rPr>
        <w:t xml:space="preserve">   </w:t>
      </w:r>
    </w:p>
    <w:p w:rsidR="003D006D" w:rsidRPr="000D08F6" w:rsidRDefault="003D006D" w:rsidP="003D006D">
      <w:pPr>
        <w:rPr>
          <w:sz w:val="24"/>
          <w:szCs w:val="24"/>
        </w:rPr>
      </w:pPr>
      <w:r w:rsidRPr="000D08F6">
        <w:rPr>
          <w:sz w:val="24"/>
          <w:szCs w:val="24"/>
        </w:rPr>
        <w:t>4. Наименование и адрес Поставщика</w:t>
      </w:r>
      <w:r w:rsidR="00E42514" w:rsidRPr="000D08F6">
        <w:rPr>
          <w:sz w:val="24"/>
          <w:szCs w:val="24"/>
        </w:rPr>
        <w:t xml:space="preserve"> _________________________________________________</w:t>
      </w:r>
      <w:r w:rsidRPr="000D08F6">
        <w:rPr>
          <w:sz w:val="24"/>
          <w:szCs w:val="24"/>
        </w:rPr>
        <w:t xml:space="preserve"> _____________________________________</w:t>
      </w:r>
      <w:r w:rsidR="006E1B36" w:rsidRPr="000D08F6">
        <w:rPr>
          <w:sz w:val="24"/>
          <w:szCs w:val="24"/>
        </w:rPr>
        <w:t>___________________</w:t>
      </w:r>
      <w:r w:rsidRPr="000D08F6">
        <w:rPr>
          <w:sz w:val="24"/>
          <w:szCs w:val="24"/>
        </w:rPr>
        <w:t>__________________________        ___________________________________________________________________________</w:t>
      </w:r>
      <w:r w:rsidR="006E1B36" w:rsidRPr="000D08F6">
        <w:rPr>
          <w:sz w:val="24"/>
          <w:szCs w:val="24"/>
        </w:rPr>
        <w:t>_______</w:t>
      </w:r>
    </w:p>
    <w:p w:rsidR="003D006D" w:rsidRPr="000D08F6" w:rsidRDefault="003D006D" w:rsidP="003D006D">
      <w:pPr>
        <w:jc w:val="center"/>
        <w:rPr>
          <w:sz w:val="24"/>
          <w:szCs w:val="24"/>
        </w:rPr>
      </w:pPr>
      <w:r w:rsidRPr="000D08F6">
        <w:rPr>
          <w:sz w:val="24"/>
          <w:szCs w:val="24"/>
        </w:rPr>
        <w:t xml:space="preserve">    </w:t>
      </w:r>
    </w:p>
    <w:p w:rsidR="003D006D" w:rsidRPr="000D08F6" w:rsidRDefault="00E42514" w:rsidP="003D006D">
      <w:pPr>
        <w:rPr>
          <w:sz w:val="24"/>
          <w:szCs w:val="24"/>
        </w:rPr>
      </w:pPr>
      <w:r w:rsidRPr="000D08F6">
        <w:rPr>
          <w:sz w:val="24"/>
          <w:szCs w:val="24"/>
        </w:rPr>
        <w:t xml:space="preserve">5. Номер </w:t>
      </w:r>
      <w:r w:rsidR="00A86D6F" w:rsidRPr="000D08F6">
        <w:rPr>
          <w:sz w:val="24"/>
          <w:szCs w:val="24"/>
        </w:rPr>
        <w:t xml:space="preserve">товарно-транспортной накладной </w:t>
      </w:r>
      <w:r w:rsidR="0020660A" w:rsidRPr="000D08F6">
        <w:rPr>
          <w:sz w:val="24"/>
          <w:szCs w:val="24"/>
        </w:rPr>
        <w:t xml:space="preserve">и </w:t>
      </w:r>
      <w:r w:rsidRPr="000D08F6">
        <w:rPr>
          <w:sz w:val="24"/>
          <w:szCs w:val="24"/>
        </w:rPr>
        <w:t>паспорта продукции</w:t>
      </w:r>
      <w:r w:rsidR="008F4636" w:rsidRPr="000D08F6">
        <w:rPr>
          <w:sz w:val="24"/>
          <w:szCs w:val="24"/>
        </w:rPr>
        <w:t xml:space="preserve"> на </w:t>
      </w:r>
      <w:r w:rsidR="00157B98" w:rsidRPr="000D08F6">
        <w:rPr>
          <w:sz w:val="24"/>
          <w:szCs w:val="24"/>
        </w:rPr>
        <w:t xml:space="preserve">отпускаемый </w:t>
      </w:r>
      <w:r w:rsidR="003D006D" w:rsidRPr="000D08F6">
        <w:rPr>
          <w:sz w:val="24"/>
          <w:szCs w:val="24"/>
        </w:rPr>
        <w:t>нефтепродукт_______________________________________________________</w:t>
      </w:r>
      <w:r w:rsidR="006E1B36" w:rsidRPr="000D08F6">
        <w:rPr>
          <w:sz w:val="24"/>
          <w:szCs w:val="24"/>
        </w:rPr>
        <w:t>_______________</w:t>
      </w:r>
    </w:p>
    <w:p w:rsidR="003D006D" w:rsidRPr="000D08F6" w:rsidRDefault="003D006D" w:rsidP="003D006D">
      <w:pPr>
        <w:jc w:val="center"/>
        <w:rPr>
          <w:sz w:val="24"/>
          <w:szCs w:val="24"/>
        </w:rPr>
      </w:pPr>
      <w:r w:rsidRPr="000D08F6">
        <w:rPr>
          <w:sz w:val="24"/>
          <w:szCs w:val="24"/>
        </w:rPr>
        <w:t xml:space="preserve">    </w:t>
      </w:r>
    </w:p>
    <w:p w:rsidR="003D006D" w:rsidRPr="000D08F6" w:rsidRDefault="003D006D" w:rsidP="003D006D">
      <w:pPr>
        <w:rPr>
          <w:sz w:val="24"/>
          <w:szCs w:val="24"/>
        </w:rPr>
      </w:pPr>
      <w:r w:rsidRPr="000D08F6">
        <w:rPr>
          <w:sz w:val="24"/>
          <w:szCs w:val="24"/>
        </w:rPr>
        <w:t>6</w:t>
      </w:r>
      <w:r w:rsidR="00E42514" w:rsidRPr="000D08F6">
        <w:rPr>
          <w:sz w:val="24"/>
          <w:szCs w:val="24"/>
        </w:rPr>
        <w:t>. Дата и время прибытия Товара</w:t>
      </w:r>
      <w:r w:rsidRPr="000D08F6">
        <w:rPr>
          <w:sz w:val="24"/>
          <w:szCs w:val="24"/>
        </w:rPr>
        <w:t>___________________</w:t>
      </w:r>
      <w:r w:rsidR="00E42514" w:rsidRPr="000D08F6">
        <w:rPr>
          <w:sz w:val="24"/>
          <w:szCs w:val="24"/>
        </w:rPr>
        <w:t>_</w:t>
      </w:r>
      <w:r w:rsidRPr="000D08F6">
        <w:rPr>
          <w:sz w:val="24"/>
          <w:szCs w:val="24"/>
        </w:rPr>
        <w:t>_______</w:t>
      </w:r>
      <w:r w:rsidR="00E42514" w:rsidRPr="000D08F6">
        <w:rPr>
          <w:sz w:val="24"/>
          <w:szCs w:val="24"/>
        </w:rPr>
        <w:t>___________________________</w:t>
      </w:r>
    </w:p>
    <w:p w:rsidR="003D006D" w:rsidRPr="000D08F6" w:rsidRDefault="003D006D" w:rsidP="003D006D">
      <w:pPr>
        <w:jc w:val="center"/>
        <w:rPr>
          <w:sz w:val="24"/>
          <w:szCs w:val="24"/>
        </w:rPr>
      </w:pPr>
      <w:r w:rsidRPr="000D08F6">
        <w:rPr>
          <w:sz w:val="24"/>
          <w:szCs w:val="24"/>
        </w:rPr>
        <w:t xml:space="preserve">    </w:t>
      </w:r>
    </w:p>
    <w:p w:rsidR="003D006D" w:rsidRPr="000D08F6" w:rsidRDefault="003D006D" w:rsidP="003D006D">
      <w:pPr>
        <w:rPr>
          <w:sz w:val="24"/>
          <w:szCs w:val="24"/>
        </w:rPr>
      </w:pPr>
      <w:r w:rsidRPr="000D08F6">
        <w:rPr>
          <w:sz w:val="24"/>
          <w:szCs w:val="24"/>
        </w:rPr>
        <w:t>7. Состояние и наличие пломб Поставщика на горловине автоцистерны, патрубках (кранах) автоцистерны, сверка соответствия номеров пломб, указанных в ТТН Поставщика с фактически установленными пломбами, ис</w:t>
      </w:r>
      <w:r w:rsidR="00E42514" w:rsidRPr="000D08F6">
        <w:rPr>
          <w:sz w:val="24"/>
          <w:szCs w:val="24"/>
        </w:rPr>
        <w:t>правность пломб, оттиски на них ___________________________</w:t>
      </w:r>
    </w:p>
    <w:p w:rsidR="003D006D" w:rsidRPr="000D08F6" w:rsidRDefault="00E42514" w:rsidP="003D006D">
      <w:pPr>
        <w:jc w:val="center"/>
        <w:rPr>
          <w:sz w:val="24"/>
          <w:szCs w:val="24"/>
        </w:rPr>
      </w:pPr>
      <w:r w:rsidRPr="000D08F6">
        <w:rPr>
          <w:sz w:val="24"/>
          <w:szCs w:val="24"/>
        </w:rPr>
        <w:t>_</w:t>
      </w:r>
      <w:r w:rsidR="003D006D" w:rsidRPr="000D08F6">
        <w:rPr>
          <w:sz w:val="24"/>
          <w:szCs w:val="24"/>
        </w:rPr>
        <w:t>____________________________________</w:t>
      </w:r>
      <w:r w:rsidRPr="000D08F6">
        <w:rPr>
          <w:sz w:val="24"/>
          <w:szCs w:val="24"/>
        </w:rPr>
        <w:t>_______</w:t>
      </w:r>
      <w:r w:rsidR="003D006D" w:rsidRPr="000D08F6">
        <w:rPr>
          <w:sz w:val="24"/>
          <w:szCs w:val="24"/>
        </w:rPr>
        <w:t>________________________</w:t>
      </w:r>
      <w:r w:rsidR="006E1B36" w:rsidRPr="000D08F6">
        <w:rPr>
          <w:sz w:val="24"/>
          <w:szCs w:val="24"/>
        </w:rPr>
        <w:t>______________</w:t>
      </w:r>
    </w:p>
    <w:p w:rsidR="003D006D" w:rsidRPr="000D08F6" w:rsidRDefault="003D006D" w:rsidP="003D006D">
      <w:pPr>
        <w:jc w:val="center"/>
        <w:rPr>
          <w:sz w:val="24"/>
          <w:szCs w:val="24"/>
        </w:rPr>
      </w:pPr>
      <w:r w:rsidRPr="000D08F6">
        <w:rPr>
          <w:sz w:val="24"/>
          <w:szCs w:val="24"/>
        </w:rPr>
        <w:t xml:space="preserve">    </w:t>
      </w:r>
    </w:p>
    <w:p w:rsidR="003D006D" w:rsidRPr="000D08F6" w:rsidRDefault="003D006D" w:rsidP="003D006D">
      <w:pPr>
        <w:rPr>
          <w:sz w:val="24"/>
          <w:szCs w:val="24"/>
        </w:rPr>
      </w:pPr>
      <w:r w:rsidRPr="000D08F6">
        <w:rPr>
          <w:sz w:val="24"/>
          <w:szCs w:val="24"/>
        </w:rPr>
        <w:t>8. Количество (вес), полное наименование нефтепродукта, в котором визуально обнаружены наличие воды и механических примесей</w:t>
      </w:r>
      <w:r w:rsidR="00E42514" w:rsidRPr="000D08F6">
        <w:rPr>
          <w:sz w:val="24"/>
          <w:szCs w:val="24"/>
        </w:rPr>
        <w:t xml:space="preserve"> _______________________________________________</w:t>
      </w:r>
      <w:r w:rsidRPr="000D08F6">
        <w:rPr>
          <w:sz w:val="24"/>
          <w:szCs w:val="24"/>
        </w:rPr>
        <w:t xml:space="preserve"> _________________________________________________</w:t>
      </w:r>
      <w:r w:rsidR="006E1B36" w:rsidRPr="000D08F6">
        <w:rPr>
          <w:sz w:val="24"/>
          <w:szCs w:val="24"/>
        </w:rPr>
        <w:t>____</w:t>
      </w:r>
      <w:r w:rsidRPr="000D08F6">
        <w:rPr>
          <w:sz w:val="24"/>
          <w:szCs w:val="24"/>
        </w:rPr>
        <w:t xml:space="preserve">_____________________________ </w:t>
      </w:r>
    </w:p>
    <w:p w:rsidR="003D006D" w:rsidRPr="000D08F6" w:rsidRDefault="003D006D" w:rsidP="003D006D">
      <w:pPr>
        <w:jc w:val="center"/>
        <w:rPr>
          <w:sz w:val="24"/>
          <w:szCs w:val="24"/>
        </w:rPr>
      </w:pPr>
      <w:r w:rsidRPr="000D08F6">
        <w:rPr>
          <w:sz w:val="24"/>
          <w:szCs w:val="24"/>
        </w:rPr>
        <w:t>___________________________________________________________________</w:t>
      </w:r>
      <w:r w:rsidR="006E1B36" w:rsidRPr="000D08F6">
        <w:rPr>
          <w:sz w:val="24"/>
          <w:szCs w:val="24"/>
        </w:rPr>
        <w:t>_______________</w:t>
      </w:r>
    </w:p>
    <w:p w:rsidR="003D006D" w:rsidRPr="000D08F6" w:rsidRDefault="003D006D" w:rsidP="003D006D">
      <w:pPr>
        <w:jc w:val="center"/>
        <w:rPr>
          <w:sz w:val="24"/>
          <w:szCs w:val="24"/>
        </w:rPr>
      </w:pPr>
      <w:r w:rsidRPr="000D08F6">
        <w:rPr>
          <w:sz w:val="24"/>
          <w:szCs w:val="24"/>
        </w:rPr>
        <w:t xml:space="preserve">    </w:t>
      </w:r>
    </w:p>
    <w:p w:rsidR="003D006D" w:rsidRPr="000D08F6" w:rsidRDefault="003D006D" w:rsidP="003D006D">
      <w:pPr>
        <w:rPr>
          <w:sz w:val="24"/>
          <w:szCs w:val="24"/>
        </w:rPr>
      </w:pPr>
      <w:r w:rsidRPr="000D08F6">
        <w:rPr>
          <w:sz w:val="24"/>
          <w:szCs w:val="24"/>
        </w:rPr>
        <w:t>9. Произведен слив отстоя топлива с нижнего сливного патрубка (крана) автоцистерны в стеклянную прозрачную тару емкостью _____ мл, с целью визуальной проверки отсутствия в топливе подтоварной воды и механических примесей.  При визуальной проверке обнаружилось</w:t>
      </w:r>
    </w:p>
    <w:p w:rsidR="003D006D" w:rsidRPr="000D08F6" w:rsidRDefault="003D006D" w:rsidP="003D006D">
      <w:pPr>
        <w:jc w:val="center"/>
        <w:rPr>
          <w:sz w:val="24"/>
          <w:szCs w:val="24"/>
        </w:rPr>
      </w:pPr>
      <w:r w:rsidRPr="000D08F6">
        <w:rPr>
          <w:sz w:val="24"/>
          <w:szCs w:val="24"/>
        </w:rPr>
        <w:t>___________________________________________________________________</w:t>
      </w:r>
      <w:r w:rsidR="006E1B36" w:rsidRPr="000D08F6">
        <w:rPr>
          <w:sz w:val="24"/>
          <w:szCs w:val="24"/>
        </w:rPr>
        <w:t>_______________</w:t>
      </w:r>
    </w:p>
    <w:p w:rsidR="003D006D" w:rsidRPr="000D08F6" w:rsidRDefault="003D006D" w:rsidP="00E42514">
      <w:pPr>
        <w:rPr>
          <w:sz w:val="24"/>
          <w:szCs w:val="24"/>
        </w:rPr>
      </w:pPr>
      <w:r w:rsidRPr="000D08F6">
        <w:rPr>
          <w:sz w:val="24"/>
          <w:szCs w:val="24"/>
        </w:rPr>
        <w:t>Фотография слитого отстоя топлива прилагается.</w:t>
      </w:r>
    </w:p>
    <w:p w:rsidR="003D006D" w:rsidRPr="000D08F6" w:rsidRDefault="003D006D" w:rsidP="003D006D">
      <w:pPr>
        <w:jc w:val="center"/>
        <w:rPr>
          <w:sz w:val="24"/>
          <w:szCs w:val="24"/>
        </w:rPr>
      </w:pPr>
      <w:r w:rsidRPr="000D08F6">
        <w:rPr>
          <w:sz w:val="24"/>
          <w:szCs w:val="24"/>
        </w:rPr>
        <w:t xml:space="preserve">    </w:t>
      </w:r>
    </w:p>
    <w:p w:rsidR="003D006D" w:rsidRPr="000D08F6" w:rsidRDefault="003D006D" w:rsidP="003D006D">
      <w:pPr>
        <w:rPr>
          <w:sz w:val="24"/>
          <w:szCs w:val="24"/>
        </w:rPr>
      </w:pPr>
      <w:r w:rsidRPr="000D08F6">
        <w:rPr>
          <w:sz w:val="24"/>
          <w:szCs w:val="24"/>
        </w:rPr>
        <w:t>10. В соо</w:t>
      </w:r>
      <w:r w:rsidR="00E42514" w:rsidRPr="000D08F6">
        <w:rPr>
          <w:sz w:val="24"/>
          <w:szCs w:val="24"/>
        </w:rPr>
        <w:t>тветствии с требованиями п.6.2.,</w:t>
      </w:r>
      <w:r w:rsidRPr="000D08F6">
        <w:rPr>
          <w:sz w:val="24"/>
          <w:szCs w:val="24"/>
        </w:rPr>
        <w:t xml:space="preserve"> п.6.24.«Инструкции по контролю и обеспечению сохранения качества нефтепродуктов в организациях нефтепродуктообеспечения», </w:t>
      </w:r>
      <w:r w:rsidRPr="000D08F6">
        <w:rPr>
          <w:sz w:val="24"/>
          <w:szCs w:val="24"/>
        </w:rPr>
        <w:lastRenderedPageBreak/>
        <w:t>утвержденной Приказом Минэнерго РФ от 19.06.2003 года № 231 запрещается принимать нефтепродукт в резервуар при наличи</w:t>
      </w:r>
      <w:r w:rsidR="00E42514" w:rsidRPr="000D08F6">
        <w:rPr>
          <w:sz w:val="24"/>
          <w:szCs w:val="24"/>
        </w:rPr>
        <w:t xml:space="preserve">и воды и механических примесей ____________________ </w:t>
      </w:r>
      <w:r w:rsidRPr="000D08F6">
        <w:rPr>
          <w:sz w:val="24"/>
          <w:szCs w:val="24"/>
        </w:rPr>
        <w:t>__________________________________________________________</w:t>
      </w:r>
      <w:r w:rsidR="006E1B36" w:rsidRPr="000D08F6">
        <w:rPr>
          <w:sz w:val="24"/>
          <w:szCs w:val="24"/>
        </w:rPr>
        <w:t>________________________</w:t>
      </w:r>
    </w:p>
    <w:p w:rsidR="003D006D" w:rsidRPr="000D08F6" w:rsidRDefault="006E1B36" w:rsidP="006E1B36">
      <w:pPr>
        <w:jc w:val="center"/>
        <w:rPr>
          <w:sz w:val="24"/>
          <w:szCs w:val="24"/>
        </w:rPr>
      </w:pPr>
      <w:r w:rsidRPr="000D08F6">
        <w:rPr>
          <w:sz w:val="24"/>
          <w:szCs w:val="24"/>
        </w:rPr>
        <w:t xml:space="preserve">  </w:t>
      </w:r>
      <w:r w:rsidR="003D006D" w:rsidRPr="000D08F6">
        <w:rPr>
          <w:sz w:val="24"/>
          <w:szCs w:val="24"/>
        </w:rPr>
        <w:t xml:space="preserve">    </w:t>
      </w:r>
    </w:p>
    <w:p w:rsidR="003D006D" w:rsidRPr="000D08F6" w:rsidRDefault="003D006D" w:rsidP="003D006D">
      <w:pPr>
        <w:rPr>
          <w:sz w:val="24"/>
          <w:szCs w:val="24"/>
        </w:rPr>
      </w:pPr>
      <w:r w:rsidRPr="000D08F6">
        <w:rPr>
          <w:sz w:val="24"/>
          <w:szCs w:val="24"/>
        </w:rPr>
        <w:t>11. Другие данн</w:t>
      </w:r>
      <w:r w:rsidR="00E42514" w:rsidRPr="000D08F6">
        <w:rPr>
          <w:sz w:val="24"/>
          <w:szCs w:val="24"/>
        </w:rPr>
        <w:t xml:space="preserve">ые, по которым, по мнению лиц, </w:t>
      </w:r>
      <w:r w:rsidR="00B1530D" w:rsidRPr="000D08F6">
        <w:rPr>
          <w:sz w:val="24"/>
          <w:szCs w:val="24"/>
        </w:rPr>
        <w:t xml:space="preserve">участвующих </w:t>
      </w:r>
      <w:r w:rsidRPr="000D08F6">
        <w:rPr>
          <w:sz w:val="24"/>
          <w:szCs w:val="24"/>
        </w:rPr>
        <w:t>в прием</w:t>
      </w:r>
      <w:r w:rsidR="00B1530D" w:rsidRPr="000D08F6">
        <w:rPr>
          <w:sz w:val="24"/>
          <w:szCs w:val="24"/>
        </w:rPr>
        <w:t xml:space="preserve">ке, </w:t>
      </w:r>
      <w:r w:rsidR="00F013F5" w:rsidRPr="000D08F6">
        <w:rPr>
          <w:sz w:val="24"/>
          <w:szCs w:val="24"/>
        </w:rPr>
        <w:t xml:space="preserve">необходимо </w:t>
      </w:r>
      <w:r w:rsidR="0020660A" w:rsidRPr="000D08F6">
        <w:rPr>
          <w:sz w:val="24"/>
          <w:szCs w:val="24"/>
        </w:rPr>
        <w:t xml:space="preserve">указать в акте </w:t>
      </w:r>
      <w:r w:rsidRPr="000D08F6">
        <w:rPr>
          <w:sz w:val="24"/>
          <w:szCs w:val="24"/>
        </w:rPr>
        <w:t>подтверждения ненад</w:t>
      </w:r>
      <w:r w:rsidR="00B1530D" w:rsidRPr="000D08F6">
        <w:rPr>
          <w:sz w:val="24"/>
          <w:szCs w:val="24"/>
        </w:rPr>
        <w:t xml:space="preserve">лежащего качества нефтепродукта ___________________________ </w:t>
      </w:r>
      <w:r w:rsidRPr="000D08F6">
        <w:rPr>
          <w:sz w:val="24"/>
          <w:szCs w:val="24"/>
        </w:rPr>
        <w:t>______________________________________________________________________</w:t>
      </w:r>
      <w:r w:rsidR="00B1530D" w:rsidRPr="000D08F6">
        <w:rPr>
          <w:sz w:val="24"/>
          <w:szCs w:val="24"/>
        </w:rPr>
        <w:t>____________</w:t>
      </w:r>
    </w:p>
    <w:p w:rsidR="003D006D" w:rsidRPr="000D08F6" w:rsidRDefault="003D006D" w:rsidP="003D006D">
      <w:pPr>
        <w:jc w:val="center"/>
        <w:rPr>
          <w:sz w:val="24"/>
          <w:szCs w:val="24"/>
        </w:rPr>
      </w:pPr>
      <w:r w:rsidRPr="000D08F6">
        <w:rPr>
          <w:sz w:val="24"/>
          <w:szCs w:val="24"/>
        </w:rPr>
        <w:t xml:space="preserve">    </w:t>
      </w:r>
    </w:p>
    <w:p w:rsidR="003D006D" w:rsidRPr="000D08F6" w:rsidRDefault="003D006D" w:rsidP="003D006D">
      <w:pPr>
        <w:rPr>
          <w:sz w:val="24"/>
          <w:szCs w:val="24"/>
        </w:rPr>
      </w:pPr>
      <w:r w:rsidRPr="000D08F6">
        <w:rPr>
          <w:sz w:val="24"/>
          <w:szCs w:val="24"/>
        </w:rPr>
        <w:t>12. Заключение комиссии, составляющей акт</w:t>
      </w:r>
      <w:r w:rsidR="00B1530D" w:rsidRPr="000D08F6">
        <w:rPr>
          <w:sz w:val="24"/>
          <w:szCs w:val="24"/>
        </w:rPr>
        <w:t xml:space="preserve"> ___________________________________________</w:t>
      </w:r>
      <w:r w:rsidRPr="000D08F6">
        <w:rPr>
          <w:sz w:val="24"/>
          <w:szCs w:val="24"/>
        </w:rPr>
        <w:t xml:space="preserve"> ___________________________</w:t>
      </w:r>
      <w:r w:rsidR="00B1530D" w:rsidRPr="000D08F6">
        <w:rPr>
          <w:sz w:val="24"/>
          <w:szCs w:val="24"/>
        </w:rPr>
        <w:t>______________________</w:t>
      </w:r>
      <w:r w:rsidRPr="000D08F6">
        <w:rPr>
          <w:sz w:val="24"/>
          <w:szCs w:val="24"/>
        </w:rPr>
        <w:t>_________________________________</w:t>
      </w:r>
    </w:p>
    <w:p w:rsidR="003D006D" w:rsidRPr="000D08F6" w:rsidRDefault="003D006D" w:rsidP="003D006D">
      <w:pPr>
        <w:jc w:val="center"/>
        <w:rPr>
          <w:sz w:val="24"/>
          <w:szCs w:val="24"/>
        </w:rPr>
      </w:pPr>
      <w:r w:rsidRPr="000D08F6">
        <w:rPr>
          <w:sz w:val="24"/>
          <w:szCs w:val="24"/>
        </w:rPr>
        <w:t xml:space="preserve"> </w:t>
      </w:r>
    </w:p>
    <w:p w:rsidR="003D006D" w:rsidRPr="000D08F6" w:rsidRDefault="003D006D" w:rsidP="006E1B36">
      <w:pPr>
        <w:rPr>
          <w:sz w:val="24"/>
          <w:szCs w:val="24"/>
        </w:rPr>
      </w:pPr>
      <w:r w:rsidRPr="000D08F6">
        <w:rPr>
          <w:sz w:val="24"/>
          <w:szCs w:val="24"/>
        </w:rPr>
        <w:t>Настоящий акт составлен в 2 (двух) идентичных экземплярах, по одному для Поставщика и Покупателя.</w:t>
      </w:r>
    </w:p>
    <w:p w:rsidR="003D006D" w:rsidRPr="000D08F6" w:rsidRDefault="003D006D" w:rsidP="003D006D">
      <w:pPr>
        <w:jc w:val="center"/>
        <w:rPr>
          <w:sz w:val="24"/>
          <w:szCs w:val="24"/>
        </w:rPr>
      </w:pPr>
    </w:p>
    <w:p w:rsidR="003D006D" w:rsidRPr="000D08F6" w:rsidRDefault="00B1530D" w:rsidP="003D006D">
      <w:pPr>
        <w:rPr>
          <w:sz w:val="24"/>
          <w:szCs w:val="24"/>
        </w:rPr>
      </w:pPr>
      <w:r w:rsidRPr="000D08F6">
        <w:rPr>
          <w:sz w:val="24"/>
          <w:szCs w:val="24"/>
        </w:rPr>
        <w:t>Водитель Т</w:t>
      </w:r>
      <w:r w:rsidR="003D006D" w:rsidRPr="000D08F6">
        <w:rPr>
          <w:sz w:val="24"/>
          <w:szCs w:val="24"/>
        </w:rPr>
        <w:t xml:space="preserve">ранспортного средства, </w:t>
      </w:r>
    </w:p>
    <w:p w:rsidR="00B1530D" w:rsidRPr="000D08F6" w:rsidRDefault="003D006D" w:rsidP="003D006D">
      <w:pPr>
        <w:rPr>
          <w:sz w:val="24"/>
          <w:szCs w:val="24"/>
        </w:rPr>
      </w:pPr>
      <w:r w:rsidRPr="000D08F6">
        <w:rPr>
          <w:sz w:val="24"/>
          <w:szCs w:val="24"/>
        </w:rPr>
        <w:t xml:space="preserve">осуществивший доставку Товара       </w:t>
      </w:r>
      <w:r w:rsidRPr="000D08F6">
        <w:rPr>
          <w:sz w:val="24"/>
          <w:szCs w:val="24"/>
        </w:rPr>
        <w:tab/>
      </w:r>
      <w:r w:rsidR="006E1B36" w:rsidRPr="000D08F6">
        <w:rPr>
          <w:sz w:val="24"/>
          <w:szCs w:val="24"/>
        </w:rPr>
        <w:t xml:space="preserve">                                         </w:t>
      </w:r>
    </w:p>
    <w:p w:rsidR="003D006D" w:rsidRPr="000D08F6" w:rsidRDefault="003D006D" w:rsidP="003D006D">
      <w:pPr>
        <w:rPr>
          <w:sz w:val="24"/>
          <w:szCs w:val="24"/>
        </w:rPr>
      </w:pPr>
      <w:r w:rsidRPr="000D08F6">
        <w:rPr>
          <w:sz w:val="24"/>
          <w:szCs w:val="24"/>
        </w:rPr>
        <w:t xml:space="preserve">или иное уполномоченное лицо Поставщика </w:t>
      </w:r>
      <w:r w:rsidR="00B1530D" w:rsidRPr="000D08F6">
        <w:rPr>
          <w:sz w:val="24"/>
          <w:szCs w:val="24"/>
        </w:rPr>
        <w:t xml:space="preserve">  _______________</w:t>
      </w:r>
      <w:r w:rsidRPr="000D08F6">
        <w:rPr>
          <w:sz w:val="24"/>
          <w:szCs w:val="24"/>
        </w:rPr>
        <w:t xml:space="preserve">   </w:t>
      </w:r>
      <w:r w:rsidR="000E2EEB" w:rsidRPr="000D08F6">
        <w:rPr>
          <w:sz w:val="24"/>
          <w:szCs w:val="24"/>
        </w:rPr>
        <w:t xml:space="preserve"> </w:t>
      </w:r>
      <w:r w:rsidR="00B1530D" w:rsidRPr="000D08F6">
        <w:rPr>
          <w:sz w:val="24"/>
          <w:szCs w:val="24"/>
        </w:rPr>
        <w:t>ФИО</w:t>
      </w:r>
      <w:r w:rsidRPr="000D08F6">
        <w:rPr>
          <w:sz w:val="24"/>
          <w:szCs w:val="24"/>
        </w:rPr>
        <w:t xml:space="preserve">   </w:t>
      </w:r>
    </w:p>
    <w:p w:rsidR="003D006D" w:rsidRPr="000D08F6" w:rsidRDefault="00B1530D" w:rsidP="003D006D">
      <w:pPr>
        <w:jc w:val="center"/>
        <w:rPr>
          <w:sz w:val="24"/>
          <w:szCs w:val="24"/>
        </w:rPr>
      </w:pPr>
      <w:r w:rsidRPr="000D08F6">
        <w:rPr>
          <w:sz w:val="24"/>
          <w:szCs w:val="24"/>
        </w:rPr>
        <w:t xml:space="preserve">                      подпись</w:t>
      </w:r>
    </w:p>
    <w:p w:rsidR="003D006D" w:rsidRPr="000D08F6" w:rsidRDefault="003D006D" w:rsidP="003D006D">
      <w:pPr>
        <w:rPr>
          <w:sz w:val="24"/>
          <w:szCs w:val="24"/>
        </w:rPr>
      </w:pPr>
      <w:r w:rsidRPr="000D08F6">
        <w:rPr>
          <w:sz w:val="24"/>
          <w:szCs w:val="24"/>
        </w:rPr>
        <w:t>Механик</w:t>
      </w:r>
      <w:r w:rsidR="00341285" w:rsidRPr="000D08F6">
        <w:rPr>
          <w:sz w:val="24"/>
          <w:szCs w:val="24"/>
        </w:rPr>
        <w:t xml:space="preserve"> (мастер)</w:t>
      </w:r>
      <w:r w:rsidRPr="000D08F6">
        <w:rPr>
          <w:sz w:val="24"/>
          <w:szCs w:val="24"/>
        </w:rPr>
        <w:t xml:space="preserve"> или иное уполномоченное</w:t>
      </w:r>
    </w:p>
    <w:p w:rsidR="00341285" w:rsidRPr="000D08F6" w:rsidRDefault="003D006D" w:rsidP="00341285">
      <w:pPr>
        <w:rPr>
          <w:sz w:val="24"/>
          <w:szCs w:val="24"/>
        </w:rPr>
      </w:pPr>
      <w:r w:rsidRPr="000D08F6">
        <w:rPr>
          <w:sz w:val="24"/>
          <w:szCs w:val="24"/>
        </w:rPr>
        <w:t>лицо Покупателя</w:t>
      </w:r>
      <w:r w:rsidR="00341285" w:rsidRPr="000D08F6">
        <w:rPr>
          <w:sz w:val="24"/>
          <w:szCs w:val="24"/>
        </w:rPr>
        <w:t xml:space="preserve">                                                 _______</w:t>
      </w:r>
      <w:r w:rsidR="00A86D6F" w:rsidRPr="000D08F6">
        <w:rPr>
          <w:sz w:val="24"/>
          <w:szCs w:val="24"/>
        </w:rPr>
        <w:t>_</w:t>
      </w:r>
      <w:r w:rsidR="00341285" w:rsidRPr="000D08F6">
        <w:rPr>
          <w:sz w:val="24"/>
          <w:szCs w:val="24"/>
        </w:rPr>
        <w:t xml:space="preserve">________    ФИО   </w:t>
      </w:r>
    </w:p>
    <w:p w:rsidR="003D006D" w:rsidRPr="000D08F6" w:rsidRDefault="00341285" w:rsidP="00341285">
      <w:pPr>
        <w:tabs>
          <w:tab w:val="left" w:pos="5508"/>
        </w:tabs>
        <w:rPr>
          <w:sz w:val="24"/>
          <w:szCs w:val="24"/>
        </w:rPr>
      </w:pPr>
      <w:r w:rsidRPr="000D08F6">
        <w:rPr>
          <w:sz w:val="24"/>
          <w:szCs w:val="24"/>
        </w:rPr>
        <w:t xml:space="preserve">                                                                                       подпись</w:t>
      </w:r>
    </w:p>
    <w:p w:rsidR="003D006D" w:rsidRPr="000D08F6" w:rsidRDefault="003D006D" w:rsidP="003D006D">
      <w:pPr>
        <w:rPr>
          <w:sz w:val="24"/>
          <w:szCs w:val="24"/>
        </w:rPr>
      </w:pPr>
      <w:r w:rsidRPr="000D08F6">
        <w:rPr>
          <w:sz w:val="24"/>
          <w:szCs w:val="24"/>
        </w:rPr>
        <w:t xml:space="preserve"> </w:t>
      </w:r>
      <w:r w:rsidRPr="000D08F6">
        <w:rPr>
          <w:sz w:val="24"/>
          <w:szCs w:val="24"/>
        </w:rPr>
        <w:tab/>
        <w:t xml:space="preserve">                                                                                      </w:t>
      </w:r>
      <w:r w:rsidRPr="000D08F6">
        <w:rPr>
          <w:sz w:val="24"/>
          <w:szCs w:val="24"/>
        </w:rPr>
        <w:tab/>
        <w:t xml:space="preserve"> </w:t>
      </w:r>
    </w:p>
    <w:p w:rsidR="00A86D6F" w:rsidRPr="000D08F6" w:rsidRDefault="00A86D6F" w:rsidP="00A86D6F">
      <w:pPr>
        <w:jc w:val="center"/>
        <w:rPr>
          <w:sz w:val="24"/>
          <w:szCs w:val="24"/>
        </w:rPr>
      </w:pPr>
      <w:r w:rsidRPr="000D08F6">
        <w:rPr>
          <w:sz w:val="24"/>
          <w:szCs w:val="24"/>
        </w:rPr>
        <w:t xml:space="preserve">                                      ________________    ФИО  </w:t>
      </w:r>
    </w:p>
    <w:p w:rsidR="003D006D" w:rsidRPr="000D08F6" w:rsidRDefault="00A86D6F" w:rsidP="00A86D6F">
      <w:pPr>
        <w:jc w:val="center"/>
        <w:rPr>
          <w:sz w:val="24"/>
          <w:szCs w:val="24"/>
        </w:rPr>
      </w:pPr>
      <w:r w:rsidRPr="000D08F6">
        <w:rPr>
          <w:sz w:val="24"/>
          <w:szCs w:val="24"/>
        </w:rPr>
        <w:t xml:space="preserve">                        подпись</w:t>
      </w:r>
    </w:p>
    <w:p w:rsidR="00A86D6F" w:rsidRPr="000D08F6" w:rsidRDefault="00A86D6F" w:rsidP="00A86D6F">
      <w:pPr>
        <w:jc w:val="center"/>
        <w:rPr>
          <w:sz w:val="24"/>
          <w:szCs w:val="24"/>
        </w:rPr>
      </w:pPr>
      <w:r w:rsidRPr="000D08F6">
        <w:rPr>
          <w:sz w:val="24"/>
          <w:szCs w:val="24"/>
        </w:rPr>
        <w:t xml:space="preserve">                                      ________________    </w:t>
      </w:r>
      <w:r w:rsidR="000E2EEB" w:rsidRPr="000D08F6">
        <w:rPr>
          <w:sz w:val="24"/>
          <w:szCs w:val="24"/>
        </w:rPr>
        <w:t xml:space="preserve"> </w:t>
      </w:r>
      <w:r w:rsidRPr="000D08F6">
        <w:rPr>
          <w:sz w:val="24"/>
          <w:szCs w:val="24"/>
        </w:rPr>
        <w:t xml:space="preserve">ФИО   </w:t>
      </w:r>
    </w:p>
    <w:p w:rsidR="003D006D" w:rsidRPr="000D08F6" w:rsidRDefault="00A86D6F" w:rsidP="00A86D6F">
      <w:pPr>
        <w:jc w:val="center"/>
        <w:rPr>
          <w:sz w:val="24"/>
          <w:szCs w:val="24"/>
        </w:rPr>
      </w:pPr>
      <w:r w:rsidRPr="000D08F6">
        <w:rPr>
          <w:sz w:val="24"/>
          <w:szCs w:val="24"/>
        </w:rPr>
        <w:t xml:space="preserve">                        подпись</w:t>
      </w:r>
    </w:p>
    <w:p w:rsidR="003D006D" w:rsidRPr="000D08F6" w:rsidRDefault="003D006D" w:rsidP="003D006D">
      <w:pPr>
        <w:jc w:val="center"/>
        <w:rPr>
          <w:sz w:val="24"/>
          <w:szCs w:val="24"/>
        </w:rPr>
      </w:pPr>
    </w:p>
    <w:p w:rsidR="003D006D" w:rsidRPr="000D08F6" w:rsidRDefault="003D006D" w:rsidP="003D006D">
      <w:pPr>
        <w:jc w:val="center"/>
        <w:rPr>
          <w:sz w:val="24"/>
          <w:szCs w:val="24"/>
        </w:rPr>
      </w:pPr>
      <w:r w:rsidRPr="000D08F6">
        <w:rPr>
          <w:sz w:val="24"/>
          <w:szCs w:val="24"/>
        </w:rPr>
        <w:t xml:space="preserve"> </w:t>
      </w:r>
    </w:p>
    <w:p w:rsidR="003D006D" w:rsidRPr="000D08F6" w:rsidRDefault="003D006D" w:rsidP="003D006D">
      <w:pPr>
        <w:rPr>
          <w:sz w:val="24"/>
          <w:szCs w:val="24"/>
        </w:rPr>
      </w:pPr>
      <w:r w:rsidRPr="000D08F6">
        <w:rPr>
          <w:sz w:val="24"/>
          <w:szCs w:val="24"/>
        </w:rPr>
        <w:t>Примечание. К акту должны быть приложены копии:</w:t>
      </w:r>
    </w:p>
    <w:p w:rsidR="003D006D" w:rsidRPr="000D08F6" w:rsidRDefault="003D006D" w:rsidP="003D006D">
      <w:pPr>
        <w:rPr>
          <w:sz w:val="24"/>
          <w:szCs w:val="24"/>
        </w:rPr>
      </w:pPr>
      <w:r w:rsidRPr="000D08F6">
        <w:rPr>
          <w:sz w:val="24"/>
          <w:szCs w:val="24"/>
        </w:rPr>
        <w:t>паспорта качества продукции изготовителя, удостоверяющего качество топлива;</w:t>
      </w:r>
    </w:p>
    <w:p w:rsidR="003D006D" w:rsidRPr="000D08F6" w:rsidRDefault="003D006D" w:rsidP="003D006D">
      <w:pPr>
        <w:rPr>
          <w:sz w:val="24"/>
          <w:szCs w:val="24"/>
        </w:rPr>
      </w:pPr>
      <w:r w:rsidRPr="000D08F6">
        <w:rPr>
          <w:sz w:val="24"/>
          <w:szCs w:val="24"/>
        </w:rPr>
        <w:t>товарно-транспортной накладной;</w:t>
      </w:r>
    </w:p>
    <w:p w:rsidR="00D52D04" w:rsidRPr="000D08F6" w:rsidRDefault="00D52D04" w:rsidP="00D52D04">
      <w:pPr>
        <w:jc w:val="both"/>
        <w:rPr>
          <w:sz w:val="24"/>
          <w:szCs w:val="24"/>
        </w:rPr>
      </w:pPr>
      <w:r w:rsidRPr="000D08F6">
        <w:rPr>
          <w:sz w:val="24"/>
          <w:szCs w:val="24"/>
        </w:rPr>
        <w:t>документа, удостоверяющего полномочия представителя Покупателя, выделенного для участия в приемке;</w:t>
      </w:r>
    </w:p>
    <w:p w:rsidR="003D006D" w:rsidRPr="000D08F6" w:rsidRDefault="00F013F5" w:rsidP="003D006D">
      <w:pPr>
        <w:rPr>
          <w:sz w:val="24"/>
          <w:szCs w:val="24"/>
        </w:rPr>
      </w:pPr>
      <w:r w:rsidRPr="000D08F6">
        <w:rPr>
          <w:sz w:val="24"/>
          <w:szCs w:val="24"/>
        </w:rPr>
        <w:t>акт</w:t>
      </w:r>
      <w:r w:rsidR="00D52D04" w:rsidRPr="000D08F6">
        <w:rPr>
          <w:sz w:val="24"/>
          <w:szCs w:val="24"/>
        </w:rPr>
        <w:t>а</w:t>
      </w:r>
      <w:r w:rsidR="003D006D" w:rsidRPr="000D08F6">
        <w:rPr>
          <w:sz w:val="24"/>
          <w:szCs w:val="24"/>
        </w:rPr>
        <w:t xml:space="preserve"> отбора проб нефтепродукта;</w:t>
      </w:r>
    </w:p>
    <w:p w:rsidR="003D006D" w:rsidRPr="000D08F6" w:rsidRDefault="003D006D" w:rsidP="003D006D">
      <w:pPr>
        <w:rPr>
          <w:sz w:val="24"/>
          <w:szCs w:val="24"/>
        </w:rPr>
      </w:pPr>
      <w:r w:rsidRPr="000D08F6">
        <w:rPr>
          <w:sz w:val="24"/>
          <w:szCs w:val="24"/>
        </w:rPr>
        <w:t>фотографии слитого отстоя топлива в прозрачную тару.</w:t>
      </w:r>
    </w:p>
    <w:p w:rsidR="003D006D" w:rsidRPr="000D08F6" w:rsidRDefault="003D006D" w:rsidP="003D006D">
      <w:pPr>
        <w:jc w:val="center"/>
        <w:rPr>
          <w:sz w:val="24"/>
          <w:szCs w:val="24"/>
        </w:rPr>
      </w:pPr>
    </w:p>
    <w:p w:rsidR="003D006D" w:rsidRPr="000D08F6" w:rsidRDefault="003D006D" w:rsidP="003D006D">
      <w:pPr>
        <w:jc w:val="center"/>
        <w:rPr>
          <w:sz w:val="24"/>
          <w:szCs w:val="24"/>
        </w:rPr>
      </w:pPr>
    </w:p>
    <w:p w:rsidR="003D006D" w:rsidRPr="000D08F6" w:rsidRDefault="003D006D" w:rsidP="003D006D">
      <w:pPr>
        <w:jc w:val="center"/>
        <w:rPr>
          <w:sz w:val="24"/>
          <w:szCs w:val="24"/>
        </w:rPr>
      </w:pPr>
    </w:p>
    <w:p w:rsidR="00F013F5" w:rsidRPr="000D08F6" w:rsidRDefault="00F013F5" w:rsidP="00F013F5">
      <w:pPr>
        <w:jc w:val="center"/>
        <w:rPr>
          <w:b/>
        </w:rPr>
      </w:pPr>
      <w:r w:rsidRPr="000D08F6">
        <w:rPr>
          <w:b/>
        </w:rPr>
        <w:t>ФОРМА СОГЛАСОВАНА</w:t>
      </w:r>
    </w:p>
    <w:p w:rsidR="00F013F5" w:rsidRPr="000D08F6" w:rsidRDefault="00F013F5" w:rsidP="00F013F5">
      <w:pPr>
        <w:jc w:val="both"/>
        <w:rPr>
          <w:b/>
        </w:rPr>
      </w:pPr>
    </w:p>
    <w:tbl>
      <w:tblPr>
        <w:tblW w:w="10065" w:type="dxa"/>
        <w:tblInd w:w="108" w:type="dxa"/>
        <w:tblLook w:val="01E0" w:firstRow="1" w:lastRow="1" w:firstColumn="1" w:lastColumn="1" w:noHBand="0" w:noVBand="0"/>
      </w:tblPr>
      <w:tblGrid>
        <w:gridCol w:w="4962"/>
        <w:gridCol w:w="5103"/>
      </w:tblGrid>
      <w:tr w:rsidR="00F013F5" w:rsidRPr="000D08F6" w:rsidTr="00944410">
        <w:tc>
          <w:tcPr>
            <w:tcW w:w="4962" w:type="dxa"/>
          </w:tcPr>
          <w:p w:rsidR="00F013F5" w:rsidRPr="000D08F6" w:rsidRDefault="00F013F5" w:rsidP="00944410">
            <w:pPr>
              <w:pStyle w:val="BodyText21"/>
              <w:tabs>
                <w:tab w:val="center" w:pos="4153"/>
                <w:tab w:val="right" w:pos="8306"/>
              </w:tabs>
              <w:ind w:right="276"/>
              <w:jc w:val="center"/>
              <w:rPr>
                <w:b/>
                <w:sz w:val="24"/>
                <w:szCs w:val="24"/>
              </w:rPr>
            </w:pPr>
            <w:permStart w:id="1925073463" w:edGrp="everyone" w:colFirst="1" w:colLast="1"/>
            <w:r w:rsidRPr="000D08F6">
              <w:rPr>
                <w:b/>
                <w:sz w:val="24"/>
                <w:szCs w:val="24"/>
              </w:rPr>
              <w:t>Покупатель</w:t>
            </w:r>
          </w:p>
          <w:p w:rsidR="00F013F5" w:rsidRPr="000D08F6" w:rsidRDefault="00F013F5" w:rsidP="00944410">
            <w:pPr>
              <w:pStyle w:val="BodyText21"/>
              <w:tabs>
                <w:tab w:val="center" w:pos="4153"/>
                <w:tab w:val="right" w:pos="8306"/>
              </w:tabs>
              <w:ind w:right="276"/>
              <w:jc w:val="center"/>
              <w:rPr>
                <w:b/>
                <w:sz w:val="24"/>
                <w:szCs w:val="24"/>
              </w:rPr>
            </w:pPr>
            <w:r w:rsidRPr="000D08F6">
              <w:rPr>
                <w:b/>
                <w:sz w:val="24"/>
                <w:szCs w:val="24"/>
              </w:rPr>
              <w:t>Генеральный директор</w:t>
            </w:r>
          </w:p>
          <w:p w:rsidR="00F013F5" w:rsidRPr="000D08F6" w:rsidRDefault="00F013F5" w:rsidP="00944410">
            <w:pPr>
              <w:pStyle w:val="BodyText21"/>
              <w:tabs>
                <w:tab w:val="center" w:pos="4153"/>
                <w:tab w:val="right" w:pos="8306"/>
              </w:tabs>
              <w:ind w:right="276"/>
              <w:jc w:val="center"/>
              <w:rPr>
                <w:b/>
                <w:sz w:val="24"/>
                <w:szCs w:val="24"/>
              </w:rPr>
            </w:pPr>
            <w:r w:rsidRPr="000D08F6">
              <w:rPr>
                <w:b/>
                <w:sz w:val="24"/>
                <w:szCs w:val="24"/>
              </w:rPr>
              <w:t>ООО «Петро Велт Технолоджис» - управляющей организации</w:t>
            </w:r>
          </w:p>
          <w:p w:rsidR="00F013F5" w:rsidRPr="000D08F6" w:rsidRDefault="00753508" w:rsidP="00944410">
            <w:pPr>
              <w:pStyle w:val="BodyText21"/>
              <w:tabs>
                <w:tab w:val="center" w:pos="4153"/>
                <w:tab w:val="right" w:pos="8306"/>
              </w:tabs>
              <w:ind w:right="276"/>
              <w:jc w:val="center"/>
              <w:rPr>
                <w:sz w:val="24"/>
                <w:szCs w:val="24"/>
              </w:rPr>
            </w:pPr>
            <w:r w:rsidRPr="000D08F6">
              <w:rPr>
                <w:b/>
                <w:sz w:val="24"/>
                <w:szCs w:val="24"/>
              </w:rPr>
              <w:t>ООО «КАТОБЬНЕФТЬ</w:t>
            </w:r>
            <w:r w:rsidR="00F013F5" w:rsidRPr="000D08F6">
              <w:rPr>
                <w:b/>
                <w:sz w:val="24"/>
                <w:szCs w:val="24"/>
              </w:rPr>
              <w:t>»</w:t>
            </w:r>
          </w:p>
        </w:tc>
        <w:tc>
          <w:tcPr>
            <w:tcW w:w="5103" w:type="dxa"/>
          </w:tcPr>
          <w:p w:rsidR="00F013F5" w:rsidRPr="000D08F6" w:rsidRDefault="00F013F5" w:rsidP="00944410">
            <w:pPr>
              <w:jc w:val="center"/>
              <w:rPr>
                <w:b/>
                <w:sz w:val="24"/>
                <w:szCs w:val="24"/>
              </w:rPr>
            </w:pPr>
            <w:r w:rsidRPr="000D08F6">
              <w:rPr>
                <w:b/>
                <w:sz w:val="24"/>
                <w:szCs w:val="24"/>
              </w:rPr>
              <w:t>Поставщик</w:t>
            </w:r>
          </w:p>
          <w:p w:rsidR="00F013F5" w:rsidRPr="000D08F6" w:rsidRDefault="00F013F5" w:rsidP="00944410">
            <w:pPr>
              <w:jc w:val="center"/>
              <w:rPr>
                <w:b/>
                <w:sz w:val="24"/>
                <w:szCs w:val="24"/>
              </w:rPr>
            </w:pPr>
            <w:r w:rsidRPr="000D08F6">
              <w:rPr>
                <w:b/>
                <w:sz w:val="24"/>
                <w:szCs w:val="24"/>
              </w:rPr>
              <w:t>Генеральный директор</w:t>
            </w:r>
          </w:p>
          <w:p w:rsidR="00F013F5" w:rsidRPr="000D08F6" w:rsidRDefault="00F013F5" w:rsidP="00944410">
            <w:pPr>
              <w:jc w:val="center"/>
              <w:rPr>
                <w:b/>
                <w:sz w:val="24"/>
                <w:szCs w:val="24"/>
              </w:rPr>
            </w:pPr>
            <w:r w:rsidRPr="000D08F6">
              <w:rPr>
                <w:b/>
                <w:sz w:val="24"/>
                <w:szCs w:val="24"/>
              </w:rPr>
              <w:t>ООО «                       »</w:t>
            </w:r>
          </w:p>
        </w:tc>
      </w:tr>
      <w:tr w:rsidR="00F013F5" w:rsidRPr="000D08F6" w:rsidTr="00944410">
        <w:tc>
          <w:tcPr>
            <w:tcW w:w="4962" w:type="dxa"/>
          </w:tcPr>
          <w:p w:rsidR="00F013F5" w:rsidRPr="000D08F6" w:rsidRDefault="00F013F5" w:rsidP="00944410">
            <w:pPr>
              <w:pStyle w:val="BodyText21"/>
              <w:tabs>
                <w:tab w:val="center" w:pos="4153"/>
                <w:tab w:val="right" w:pos="8306"/>
              </w:tabs>
              <w:ind w:right="276"/>
              <w:rPr>
                <w:sz w:val="24"/>
                <w:szCs w:val="24"/>
              </w:rPr>
            </w:pPr>
            <w:permStart w:id="980958473" w:edGrp="everyone" w:colFirst="1" w:colLast="1"/>
            <w:permEnd w:id="1925073463"/>
          </w:p>
          <w:p w:rsidR="00F013F5" w:rsidRPr="000D08F6" w:rsidRDefault="00F013F5" w:rsidP="00944410">
            <w:pPr>
              <w:pStyle w:val="BodyText21"/>
              <w:tabs>
                <w:tab w:val="center" w:pos="4153"/>
                <w:tab w:val="right" w:pos="8306"/>
              </w:tabs>
              <w:ind w:right="276"/>
              <w:rPr>
                <w:sz w:val="24"/>
                <w:szCs w:val="24"/>
              </w:rPr>
            </w:pPr>
            <w:r w:rsidRPr="000D08F6">
              <w:rPr>
                <w:sz w:val="24"/>
                <w:szCs w:val="24"/>
              </w:rPr>
              <w:t>_____</w:t>
            </w:r>
            <w:r w:rsidR="00F91957" w:rsidRPr="000D08F6">
              <w:rPr>
                <w:sz w:val="24"/>
                <w:szCs w:val="24"/>
              </w:rPr>
              <w:t>_</w:t>
            </w:r>
            <w:r w:rsidR="00AB27D4" w:rsidRPr="000D08F6">
              <w:rPr>
                <w:sz w:val="24"/>
                <w:szCs w:val="24"/>
              </w:rPr>
              <w:t xml:space="preserve">________________ </w:t>
            </w:r>
            <w:r w:rsidR="00CA03E3">
              <w:rPr>
                <w:sz w:val="24"/>
                <w:szCs w:val="24"/>
              </w:rPr>
              <w:t>Трегубов А.А.</w:t>
            </w:r>
          </w:p>
          <w:p w:rsidR="00F013F5" w:rsidRPr="000D08F6" w:rsidRDefault="00F013F5" w:rsidP="00944410">
            <w:pPr>
              <w:pStyle w:val="BodyText21"/>
              <w:tabs>
                <w:tab w:val="center" w:pos="4153"/>
                <w:tab w:val="right" w:pos="8306"/>
              </w:tabs>
              <w:ind w:right="276"/>
              <w:rPr>
                <w:sz w:val="24"/>
                <w:szCs w:val="24"/>
              </w:rPr>
            </w:pPr>
            <w:r w:rsidRPr="000D08F6">
              <w:rPr>
                <w:sz w:val="24"/>
                <w:szCs w:val="24"/>
              </w:rPr>
              <w:t>М.П.</w:t>
            </w:r>
          </w:p>
        </w:tc>
        <w:tc>
          <w:tcPr>
            <w:tcW w:w="5103" w:type="dxa"/>
          </w:tcPr>
          <w:p w:rsidR="00F013F5" w:rsidRPr="000D08F6" w:rsidRDefault="00F013F5" w:rsidP="00944410">
            <w:pPr>
              <w:jc w:val="both"/>
              <w:rPr>
                <w:b/>
                <w:sz w:val="24"/>
                <w:szCs w:val="24"/>
              </w:rPr>
            </w:pPr>
          </w:p>
          <w:p w:rsidR="00F013F5" w:rsidRPr="000D08F6" w:rsidRDefault="00F013F5" w:rsidP="00944410">
            <w:pPr>
              <w:jc w:val="both"/>
              <w:rPr>
                <w:b/>
                <w:sz w:val="24"/>
                <w:szCs w:val="24"/>
              </w:rPr>
            </w:pPr>
            <w:r w:rsidRPr="000D08F6">
              <w:rPr>
                <w:sz w:val="24"/>
                <w:szCs w:val="24"/>
              </w:rPr>
              <w:t xml:space="preserve">   _________________________</w:t>
            </w:r>
          </w:p>
          <w:p w:rsidR="00F013F5" w:rsidRPr="000D08F6" w:rsidRDefault="00F013F5" w:rsidP="00944410">
            <w:pPr>
              <w:jc w:val="both"/>
              <w:rPr>
                <w:sz w:val="24"/>
                <w:szCs w:val="24"/>
              </w:rPr>
            </w:pPr>
            <w:r w:rsidRPr="000D08F6">
              <w:rPr>
                <w:b/>
                <w:sz w:val="24"/>
                <w:szCs w:val="24"/>
              </w:rPr>
              <w:t xml:space="preserve">   </w:t>
            </w:r>
            <w:r w:rsidRPr="000D08F6">
              <w:rPr>
                <w:sz w:val="24"/>
                <w:szCs w:val="24"/>
              </w:rPr>
              <w:t>М.П.</w:t>
            </w:r>
          </w:p>
        </w:tc>
      </w:tr>
      <w:permEnd w:id="980958473"/>
    </w:tbl>
    <w:p w:rsidR="003D006D" w:rsidRPr="000D08F6" w:rsidRDefault="003D006D" w:rsidP="00E407B9">
      <w:pPr>
        <w:rPr>
          <w:sz w:val="24"/>
          <w:szCs w:val="24"/>
        </w:rPr>
      </w:pPr>
    </w:p>
    <w:p w:rsidR="00072E3E" w:rsidRDefault="00072E3E" w:rsidP="00E407B9">
      <w:pPr>
        <w:rPr>
          <w:sz w:val="24"/>
          <w:szCs w:val="24"/>
        </w:rPr>
      </w:pPr>
    </w:p>
    <w:p w:rsidR="00CA03E3" w:rsidRDefault="00CA03E3" w:rsidP="00E407B9">
      <w:pPr>
        <w:rPr>
          <w:sz w:val="24"/>
          <w:szCs w:val="24"/>
        </w:rPr>
      </w:pPr>
    </w:p>
    <w:p w:rsidR="00CA03E3" w:rsidRPr="000D08F6" w:rsidRDefault="00CA03E3" w:rsidP="00E407B9">
      <w:pPr>
        <w:rPr>
          <w:sz w:val="24"/>
          <w:szCs w:val="24"/>
        </w:rPr>
      </w:pPr>
    </w:p>
    <w:p w:rsidR="009F34A1" w:rsidRPr="000D08F6" w:rsidRDefault="009F34A1" w:rsidP="00E407B9">
      <w:pPr>
        <w:rPr>
          <w:sz w:val="24"/>
          <w:szCs w:val="24"/>
        </w:rPr>
      </w:pPr>
    </w:p>
    <w:p w:rsidR="008F4636" w:rsidRPr="000D08F6" w:rsidRDefault="00E407B9" w:rsidP="008F4636">
      <w:pPr>
        <w:jc w:val="right"/>
      </w:pPr>
      <w:r w:rsidRPr="000D08F6">
        <w:lastRenderedPageBreak/>
        <w:t>Приложение № 8</w:t>
      </w:r>
    </w:p>
    <w:p w:rsidR="00CA03E3" w:rsidRPr="000D08F6" w:rsidRDefault="00CA03E3" w:rsidP="00CA03E3">
      <w:pPr>
        <w:shd w:val="clear" w:color="auto" w:fill="FFFFFF"/>
        <w:jc w:val="right"/>
      </w:pPr>
      <w:r w:rsidRPr="000D08F6">
        <w:t>к договору поставки № КО/0</w:t>
      </w:r>
      <w:r>
        <w:t>/2026</w:t>
      </w:r>
      <w:r w:rsidRPr="000D08F6">
        <w:t xml:space="preserve"> </w:t>
      </w:r>
    </w:p>
    <w:p w:rsidR="00CA03E3" w:rsidRPr="000D08F6" w:rsidRDefault="00CA03E3" w:rsidP="00CA03E3">
      <w:pPr>
        <w:shd w:val="clear" w:color="auto" w:fill="FFFFFF"/>
        <w:jc w:val="right"/>
      </w:pPr>
      <w:r w:rsidRPr="000D08F6">
        <w:t xml:space="preserve">от </w:t>
      </w:r>
      <w:permStart w:id="1768508783" w:edGrp="everyone"/>
      <w:r w:rsidRPr="000D08F6">
        <w:t>«</w:t>
      </w:r>
      <w:r w:rsidRPr="000D08F6">
        <w:rPr>
          <w:u w:val="single"/>
        </w:rPr>
        <w:t xml:space="preserve">   </w:t>
      </w:r>
      <w:r w:rsidRPr="000D08F6">
        <w:t xml:space="preserve">» </w:t>
      </w:r>
      <w:r w:rsidRPr="000D08F6">
        <w:rPr>
          <w:u w:val="single"/>
        </w:rPr>
        <w:t>октября</w:t>
      </w:r>
      <w:r w:rsidRPr="000D08F6">
        <w:t xml:space="preserve"> </w:t>
      </w:r>
      <w:permEnd w:id="1768508783"/>
      <w:r>
        <w:t>2025</w:t>
      </w:r>
      <w:r w:rsidRPr="000D08F6">
        <w:t xml:space="preserve"> г.</w:t>
      </w:r>
    </w:p>
    <w:p w:rsidR="008F4636" w:rsidRPr="000D08F6" w:rsidRDefault="008F4636" w:rsidP="00CA03E3">
      <w:pPr>
        <w:rPr>
          <w:sz w:val="24"/>
          <w:szCs w:val="24"/>
        </w:rPr>
      </w:pPr>
    </w:p>
    <w:p w:rsidR="008F4636" w:rsidRPr="000D08F6" w:rsidRDefault="008F4636" w:rsidP="008F4636">
      <w:pPr>
        <w:jc w:val="center"/>
        <w:rPr>
          <w:sz w:val="24"/>
          <w:szCs w:val="24"/>
        </w:rPr>
      </w:pPr>
      <w:r w:rsidRPr="000D08F6">
        <w:rPr>
          <w:sz w:val="24"/>
          <w:szCs w:val="24"/>
        </w:rPr>
        <w:t>(ТИПОВАЯ ФОРМА)</w:t>
      </w:r>
    </w:p>
    <w:p w:rsidR="007C0F2C" w:rsidRPr="000D08F6" w:rsidRDefault="007C0F2C" w:rsidP="007C0F2C">
      <w:pPr>
        <w:jc w:val="center"/>
        <w:rPr>
          <w:sz w:val="24"/>
          <w:szCs w:val="24"/>
        </w:rPr>
      </w:pPr>
    </w:p>
    <w:p w:rsidR="007C0F2C" w:rsidRPr="000D08F6" w:rsidRDefault="007C0F2C" w:rsidP="007C0F2C">
      <w:pPr>
        <w:jc w:val="center"/>
        <w:rPr>
          <w:b/>
          <w:sz w:val="24"/>
          <w:szCs w:val="24"/>
        </w:rPr>
      </w:pPr>
      <w:r w:rsidRPr="000D08F6">
        <w:rPr>
          <w:sz w:val="24"/>
          <w:szCs w:val="24"/>
        </w:rPr>
        <w:t>А К Т №</w:t>
      </w:r>
      <w:r w:rsidRPr="000D08F6">
        <w:rPr>
          <w:b/>
          <w:sz w:val="24"/>
          <w:szCs w:val="24"/>
        </w:rPr>
        <w:t xml:space="preserve"> ____</w:t>
      </w:r>
    </w:p>
    <w:p w:rsidR="007C0F2C" w:rsidRPr="000D08F6" w:rsidRDefault="007C0F2C" w:rsidP="007C0F2C">
      <w:pPr>
        <w:jc w:val="center"/>
        <w:rPr>
          <w:b/>
          <w:sz w:val="24"/>
          <w:szCs w:val="24"/>
        </w:rPr>
      </w:pPr>
    </w:p>
    <w:p w:rsidR="007C0F2C" w:rsidRPr="000D08F6" w:rsidRDefault="007C0F2C" w:rsidP="007C0F2C">
      <w:pPr>
        <w:jc w:val="center"/>
        <w:rPr>
          <w:sz w:val="24"/>
          <w:szCs w:val="24"/>
        </w:rPr>
      </w:pPr>
      <w:r w:rsidRPr="000D08F6">
        <w:rPr>
          <w:sz w:val="24"/>
          <w:szCs w:val="24"/>
        </w:rPr>
        <w:t>об обнаружении нед</w:t>
      </w:r>
      <w:r w:rsidR="00884CAC" w:rsidRPr="000D08F6">
        <w:rPr>
          <w:sz w:val="24"/>
          <w:szCs w:val="24"/>
        </w:rPr>
        <w:t>остачи полученного Товара</w:t>
      </w:r>
    </w:p>
    <w:p w:rsidR="007C0F2C" w:rsidRPr="000D08F6" w:rsidRDefault="007C0F2C" w:rsidP="007C0F2C">
      <w:pPr>
        <w:jc w:val="center"/>
        <w:rPr>
          <w:sz w:val="24"/>
          <w:szCs w:val="24"/>
        </w:rPr>
      </w:pPr>
    </w:p>
    <w:p w:rsidR="007C0F2C" w:rsidRPr="000D08F6" w:rsidRDefault="007C0F2C" w:rsidP="007C0F2C">
      <w:pPr>
        <w:jc w:val="both"/>
        <w:rPr>
          <w:sz w:val="24"/>
          <w:szCs w:val="24"/>
        </w:rPr>
      </w:pPr>
      <w:r w:rsidRPr="000D08F6">
        <w:rPr>
          <w:sz w:val="24"/>
          <w:szCs w:val="24"/>
        </w:rPr>
        <w:t xml:space="preserve">                                                                                                            </w:t>
      </w:r>
      <w:r w:rsidR="00294AB9" w:rsidRPr="000D08F6">
        <w:rPr>
          <w:sz w:val="24"/>
          <w:szCs w:val="24"/>
        </w:rPr>
        <w:t xml:space="preserve">              «___»__________202</w:t>
      </w:r>
      <w:r w:rsidRPr="000D08F6">
        <w:rPr>
          <w:sz w:val="24"/>
          <w:szCs w:val="24"/>
        </w:rPr>
        <w:t>__г.</w:t>
      </w:r>
    </w:p>
    <w:p w:rsidR="00884CAC" w:rsidRPr="000D08F6" w:rsidRDefault="00884CAC" w:rsidP="007C0F2C">
      <w:pPr>
        <w:jc w:val="both"/>
        <w:rPr>
          <w:sz w:val="24"/>
          <w:szCs w:val="24"/>
        </w:rPr>
      </w:pPr>
    </w:p>
    <w:p w:rsidR="007C0F2C" w:rsidRPr="000D08F6" w:rsidRDefault="00884CAC" w:rsidP="007C0F2C">
      <w:pPr>
        <w:jc w:val="both"/>
        <w:rPr>
          <w:i/>
          <w:sz w:val="24"/>
          <w:szCs w:val="24"/>
          <w:u w:val="single"/>
        </w:rPr>
      </w:pPr>
      <w:r w:rsidRPr="000D08F6">
        <w:rPr>
          <w:sz w:val="24"/>
          <w:szCs w:val="24"/>
        </w:rPr>
        <w:tab/>
        <w:t>Настоящий А</w:t>
      </w:r>
      <w:r w:rsidR="007C0F2C" w:rsidRPr="000D08F6">
        <w:rPr>
          <w:sz w:val="24"/>
          <w:szCs w:val="24"/>
        </w:rPr>
        <w:t xml:space="preserve">кт составлен в том, что </w:t>
      </w:r>
      <w:r w:rsidR="007C0F2C" w:rsidRPr="000D08F6">
        <w:rPr>
          <w:i/>
          <w:sz w:val="24"/>
          <w:szCs w:val="24"/>
          <w:u w:val="single"/>
        </w:rPr>
        <w:t>число. месяц. год</w:t>
      </w:r>
      <w:r w:rsidR="007C0F2C" w:rsidRPr="000D08F6">
        <w:rPr>
          <w:sz w:val="24"/>
          <w:szCs w:val="24"/>
        </w:rPr>
        <w:t xml:space="preserve"> на территории </w:t>
      </w:r>
      <w:r w:rsidR="007C0F2C" w:rsidRPr="000D08F6">
        <w:rPr>
          <w:i/>
          <w:sz w:val="24"/>
          <w:szCs w:val="24"/>
          <w:u w:val="single"/>
        </w:rPr>
        <w:t>название организации</w:t>
      </w:r>
      <w:r w:rsidR="007C0F2C" w:rsidRPr="000D08F6">
        <w:rPr>
          <w:sz w:val="24"/>
          <w:szCs w:val="24"/>
        </w:rPr>
        <w:t xml:space="preserve">, после отстаивания непосредственно в месте выгрузки, в </w:t>
      </w:r>
      <w:r w:rsidR="007C0F2C" w:rsidRPr="000D08F6">
        <w:rPr>
          <w:i/>
          <w:sz w:val="24"/>
          <w:szCs w:val="24"/>
          <w:u w:val="single"/>
        </w:rPr>
        <w:t>указание времени</w:t>
      </w:r>
      <w:r w:rsidR="007C0F2C" w:rsidRPr="000D08F6">
        <w:rPr>
          <w:sz w:val="24"/>
          <w:szCs w:val="24"/>
        </w:rPr>
        <w:t xml:space="preserve"> было вскрыта автоцистерна </w:t>
      </w:r>
      <w:r w:rsidRPr="000D08F6">
        <w:rPr>
          <w:sz w:val="24"/>
          <w:szCs w:val="24"/>
        </w:rPr>
        <w:t xml:space="preserve">гос. номер </w:t>
      </w:r>
      <w:r w:rsidR="007C0F2C" w:rsidRPr="000D08F6">
        <w:rPr>
          <w:sz w:val="24"/>
          <w:szCs w:val="24"/>
        </w:rPr>
        <w:t>_</w:t>
      </w:r>
      <w:r w:rsidRPr="000D08F6">
        <w:rPr>
          <w:sz w:val="24"/>
          <w:szCs w:val="24"/>
        </w:rPr>
        <w:t>____</w:t>
      </w:r>
      <w:r w:rsidR="007C0F2C" w:rsidRPr="000D08F6">
        <w:rPr>
          <w:sz w:val="24"/>
          <w:szCs w:val="24"/>
        </w:rPr>
        <w:t xml:space="preserve">__ принадлежащая </w:t>
      </w:r>
      <w:r w:rsidR="007C0F2C" w:rsidRPr="000D08F6">
        <w:rPr>
          <w:i/>
          <w:sz w:val="24"/>
          <w:szCs w:val="24"/>
          <w:u w:val="single"/>
        </w:rPr>
        <w:t>название организации</w:t>
      </w:r>
      <w:r w:rsidR="007C0F2C" w:rsidRPr="000D08F6">
        <w:rPr>
          <w:sz w:val="24"/>
          <w:szCs w:val="24"/>
        </w:rPr>
        <w:t xml:space="preserve"> и начата приемка продукта: </w:t>
      </w:r>
      <w:r w:rsidR="007C0F2C" w:rsidRPr="000D08F6">
        <w:rPr>
          <w:i/>
          <w:sz w:val="24"/>
          <w:szCs w:val="24"/>
          <w:u w:val="single"/>
        </w:rPr>
        <w:t>наименование продукта</w:t>
      </w:r>
      <w:r w:rsidRPr="000D08F6">
        <w:rPr>
          <w:sz w:val="24"/>
          <w:szCs w:val="24"/>
        </w:rPr>
        <w:t>. с паспортом продукции</w:t>
      </w:r>
      <w:r w:rsidR="007C0F2C" w:rsidRPr="000D08F6">
        <w:rPr>
          <w:sz w:val="24"/>
          <w:szCs w:val="24"/>
        </w:rPr>
        <w:t xml:space="preserve"> №____  от </w:t>
      </w:r>
      <w:r w:rsidR="007C0F2C" w:rsidRPr="000D08F6">
        <w:rPr>
          <w:i/>
          <w:sz w:val="24"/>
          <w:szCs w:val="24"/>
          <w:u w:val="single"/>
        </w:rPr>
        <w:t>число. месяц. год</w:t>
      </w:r>
      <w:r w:rsidR="007C0F2C" w:rsidRPr="000D08F6">
        <w:rPr>
          <w:sz w:val="24"/>
          <w:szCs w:val="24"/>
        </w:rPr>
        <w:t xml:space="preserve">, выданным </w:t>
      </w:r>
      <w:r w:rsidR="007C0F2C" w:rsidRPr="000D08F6">
        <w:rPr>
          <w:i/>
          <w:sz w:val="24"/>
          <w:szCs w:val="24"/>
          <w:u w:val="single"/>
        </w:rPr>
        <w:t>название организации, адрес организации от число. месяц. год.</w:t>
      </w:r>
      <w:r w:rsidR="007C0F2C" w:rsidRPr="000D08F6">
        <w:rPr>
          <w:sz w:val="24"/>
          <w:szCs w:val="24"/>
        </w:rPr>
        <w:t xml:space="preserve"> по</w:t>
      </w:r>
      <w:r w:rsidRPr="000D08F6">
        <w:rPr>
          <w:sz w:val="24"/>
          <w:szCs w:val="24"/>
        </w:rPr>
        <w:t xml:space="preserve"> товарно-транспортной накладной </w:t>
      </w:r>
      <w:r w:rsidR="007C0F2C" w:rsidRPr="000D08F6">
        <w:rPr>
          <w:sz w:val="24"/>
          <w:szCs w:val="24"/>
        </w:rPr>
        <w:t xml:space="preserve">№____ от </w:t>
      </w:r>
      <w:r w:rsidR="007C0F2C" w:rsidRPr="000D08F6">
        <w:rPr>
          <w:i/>
          <w:sz w:val="24"/>
          <w:szCs w:val="24"/>
          <w:u w:val="single"/>
        </w:rPr>
        <w:t>число. месяц. год</w:t>
      </w:r>
      <w:r w:rsidR="007C0F2C" w:rsidRPr="000D08F6">
        <w:rPr>
          <w:sz w:val="24"/>
          <w:szCs w:val="24"/>
        </w:rPr>
        <w:t xml:space="preserve">. грузоотправитель </w:t>
      </w:r>
      <w:r w:rsidR="007C0F2C" w:rsidRPr="000D08F6">
        <w:rPr>
          <w:i/>
          <w:sz w:val="24"/>
          <w:szCs w:val="24"/>
          <w:u w:val="single"/>
        </w:rPr>
        <w:t>название грузоотправителя</w:t>
      </w:r>
    </w:p>
    <w:p w:rsidR="007C0F2C" w:rsidRPr="000D08F6" w:rsidRDefault="007C0F2C" w:rsidP="00B56DD1">
      <w:pPr>
        <w:ind w:firstLine="709"/>
        <w:jc w:val="both"/>
        <w:rPr>
          <w:sz w:val="24"/>
          <w:szCs w:val="24"/>
        </w:rPr>
      </w:pPr>
      <w:r w:rsidRPr="000D08F6">
        <w:rPr>
          <w:sz w:val="24"/>
          <w:szCs w:val="24"/>
        </w:rPr>
        <w:t>Состояние емкости автотопливозаправщика, соответствие и исправность пломб сопроводительным документам _________________</w:t>
      </w:r>
      <w:r w:rsidR="009B1ECA" w:rsidRPr="000D08F6">
        <w:rPr>
          <w:noProof/>
          <w:sz w:val="24"/>
          <w:szCs w:val="24"/>
        </w:rPr>
        <mc:AlternateContent>
          <mc:Choice Requires="wps">
            <w:drawing>
              <wp:anchor distT="0" distB="0" distL="114300" distR="114300" simplePos="0" relativeHeight="251664384" behindDoc="0" locked="0" layoutInCell="1" allowOverlap="1" wp14:anchorId="7711E3CF" wp14:editId="045D616E">
                <wp:simplePos x="0" y="0"/>
                <wp:positionH relativeFrom="column">
                  <wp:posOffset>0</wp:posOffset>
                </wp:positionH>
                <wp:positionV relativeFrom="paragraph">
                  <wp:posOffset>174625</wp:posOffset>
                </wp:positionV>
                <wp:extent cx="5773420" cy="735965"/>
                <wp:effectExtent l="0" t="0" r="0" b="0"/>
                <wp:wrapNone/>
                <wp:docPr id="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293474">
                          <a:off x="0" y="0"/>
                          <a:ext cx="5773420" cy="735965"/>
                        </a:xfrm>
                        <a:prstGeom prst="rect">
                          <a:avLst/>
                        </a:prstGeom>
                        <a:extLst>
                          <a:ext uri="{AF507438-7753-43E0-B8FC-AC1667EBCBE1}">
                            <a14:hiddenEffects xmlns:a14="http://schemas.microsoft.com/office/drawing/2010/main">
                              <a:effectLst/>
                            </a14:hiddenEffects>
                          </a:ext>
                        </a:extLst>
                      </wps:spPr>
                      <wps:txbx>
                        <w:txbxContent>
                          <w:p w:rsidR="00DD2E00" w:rsidRDefault="00DD2E00" w:rsidP="009B1ECA">
                            <w:pPr>
                              <w:pStyle w:val="ac"/>
                              <w:spacing w:before="0" w:beforeAutospacing="0" w:after="0" w:afterAutospacing="0"/>
                              <w:jc w:val="center"/>
                            </w:pPr>
                            <w:r w:rsidRPr="00C021E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11E3CF" id="_x0000_s1028" type="#_x0000_t202" style="position:absolute;left:0;text-align:left;margin-left:0;margin-top:13.75pt;width:454.6pt;height:57.95pt;rotation:-294199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" filled="f" stroked="f">
                <o:lock v:ext="edit" shapetype="t"/>
                <v:textbox style="mso-fit-shape-to-text:t">
                  <w:txbxContent>
                    <w:p w:rsidR="00DD2E00" w:rsidRDefault="00DD2E00" w:rsidP="009B1ECA">
                      <w:pPr>
                        <w:pStyle w:val="ac"/>
                        <w:spacing w:before="0" w:beforeAutospacing="0" w:after="0" w:afterAutospacing="0"/>
                        <w:jc w:val="center"/>
                      </w:pPr>
                      <w:r w:rsidRPr="00C021E4">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0D08F6">
        <w:rPr>
          <w:sz w:val="24"/>
          <w:szCs w:val="24"/>
        </w:rPr>
        <w:t>_</w:t>
      </w:r>
      <w:r w:rsidR="00884CAC" w:rsidRPr="000D08F6">
        <w:rPr>
          <w:sz w:val="24"/>
          <w:szCs w:val="24"/>
        </w:rPr>
        <w:t>______</w:t>
      </w:r>
      <w:r w:rsidRPr="000D08F6">
        <w:rPr>
          <w:sz w:val="24"/>
          <w:szCs w:val="24"/>
        </w:rPr>
        <w:t>_______________________________</w:t>
      </w:r>
    </w:p>
    <w:p w:rsidR="007C0F2C" w:rsidRPr="000D08F6" w:rsidRDefault="007C0F2C" w:rsidP="00B56DD1">
      <w:pPr>
        <w:ind w:firstLine="709"/>
        <w:jc w:val="both"/>
        <w:rPr>
          <w:b/>
          <w:sz w:val="24"/>
          <w:szCs w:val="24"/>
        </w:rPr>
      </w:pPr>
      <w:r w:rsidRPr="000D08F6">
        <w:rPr>
          <w:sz w:val="24"/>
          <w:szCs w:val="24"/>
        </w:rPr>
        <w:t>По товарно-транспортной накладной числится _______литров, _________кг</w:t>
      </w:r>
      <w:r w:rsidR="00884CAC" w:rsidRPr="000D08F6">
        <w:rPr>
          <w:b/>
          <w:sz w:val="24"/>
          <w:szCs w:val="24"/>
        </w:rPr>
        <w:t xml:space="preserve"> </w:t>
      </w:r>
      <w:r w:rsidRPr="000D08F6">
        <w:rPr>
          <w:i/>
          <w:sz w:val="24"/>
          <w:szCs w:val="24"/>
          <w:u w:val="single"/>
        </w:rPr>
        <w:t>наименование нефтепродукта</w:t>
      </w:r>
      <w:r w:rsidRPr="000D08F6">
        <w:rPr>
          <w:b/>
          <w:sz w:val="24"/>
          <w:szCs w:val="24"/>
        </w:rPr>
        <w:t xml:space="preserve">. </w:t>
      </w:r>
    </w:p>
    <w:p w:rsidR="007C0F2C" w:rsidRPr="000D08F6" w:rsidRDefault="007C0F2C" w:rsidP="00B56DD1">
      <w:pPr>
        <w:ind w:firstLine="709"/>
        <w:rPr>
          <w:sz w:val="24"/>
          <w:szCs w:val="24"/>
        </w:rPr>
      </w:pPr>
      <w:r w:rsidRPr="000D08F6">
        <w:rPr>
          <w:sz w:val="24"/>
          <w:szCs w:val="24"/>
        </w:rPr>
        <w:t>Подробное описание полученного нефтепродукта по секциям автоцистерны: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931"/>
        <w:gridCol w:w="1292"/>
        <w:gridCol w:w="1928"/>
        <w:gridCol w:w="1926"/>
        <w:gridCol w:w="1563"/>
      </w:tblGrid>
      <w:tr w:rsidR="007C0F2C" w:rsidRPr="000D08F6" w:rsidTr="00944410">
        <w:trPr>
          <w:cantSplit/>
          <w:trHeight w:val="674"/>
        </w:trPr>
        <w:tc>
          <w:tcPr>
            <w:tcW w:w="1715" w:type="dxa"/>
            <w:vAlign w:val="center"/>
          </w:tcPr>
          <w:p w:rsidR="007C0F2C" w:rsidRPr="000D08F6" w:rsidRDefault="007C0F2C" w:rsidP="007C0F2C">
            <w:pPr>
              <w:jc w:val="center"/>
              <w:rPr>
                <w:sz w:val="24"/>
                <w:szCs w:val="24"/>
              </w:rPr>
            </w:pPr>
            <w:r w:rsidRPr="000D08F6">
              <w:rPr>
                <w:sz w:val="24"/>
                <w:szCs w:val="24"/>
              </w:rPr>
              <w:t>Марка нефтепродукта</w:t>
            </w:r>
          </w:p>
        </w:tc>
        <w:tc>
          <w:tcPr>
            <w:tcW w:w="913" w:type="dxa"/>
            <w:vAlign w:val="center"/>
          </w:tcPr>
          <w:p w:rsidR="007C0F2C" w:rsidRPr="000D08F6" w:rsidRDefault="007C0F2C" w:rsidP="007C0F2C">
            <w:pPr>
              <w:jc w:val="center"/>
              <w:rPr>
                <w:sz w:val="24"/>
                <w:szCs w:val="24"/>
              </w:rPr>
            </w:pPr>
            <w:r w:rsidRPr="000D08F6">
              <w:rPr>
                <w:sz w:val="24"/>
                <w:szCs w:val="24"/>
              </w:rPr>
              <w:t>№ секции</w:t>
            </w:r>
          </w:p>
        </w:tc>
        <w:tc>
          <w:tcPr>
            <w:tcW w:w="1207" w:type="dxa"/>
            <w:vAlign w:val="center"/>
          </w:tcPr>
          <w:p w:rsidR="007C0F2C" w:rsidRPr="000D08F6" w:rsidRDefault="007C0F2C" w:rsidP="007C0F2C">
            <w:pPr>
              <w:jc w:val="center"/>
              <w:rPr>
                <w:sz w:val="24"/>
                <w:szCs w:val="24"/>
              </w:rPr>
            </w:pPr>
            <w:r w:rsidRPr="000D08F6">
              <w:rPr>
                <w:sz w:val="24"/>
                <w:szCs w:val="24"/>
              </w:rPr>
              <w:t>Единицы измерения</w:t>
            </w:r>
          </w:p>
        </w:tc>
        <w:tc>
          <w:tcPr>
            <w:tcW w:w="1928" w:type="dxa"/>
            <w:vAlign w:val="center"/>
          </w:tcPr>
          <w:p w:rsidR="007C0F2C" w:rsidRPr="000D08F6" w:rsidRDefault="007C0F2C" w:rsidP="007C0F2C">
            <w:pPr>
              <w:jc w:val="center"/>
              <w:rPr>
                <w:sz w:val="24"/>
                <w:szCs w:val="24"/>
              </w:rPr>
            </w:pPr>
            <w:r w:rsidRPr="000D08F6">
              <w:rPr>
                <w:sz w:val="24"/>
                <w:szCs w:val="24"/>
              </w:rPr>
              <w:t>По документам</w:t>
            </w:r>
          </w:p>
        </w:tc>
        <w:tc>
          <w:tcPr>
            <w:tcW w:w="1926" w:type="dxa"/>
            <w:vAlign w:val="center"/>
          </w:tcPr>
          <w:p w:rsidR="007C0F2C" w:rsidRPr="000D08F6" w:rsidRDefault="007C0F2C" w:rsidP="007C0F2C">
            <w:pPr>
              <w:jc w:val="center"/>
              <w:rPr>
                <w:sz w:val="24"/>
                <w:szCs w:val="24"/>
              </w:rPr>
            </w:pPr>
            <w:r w:rsidRPr="000D08F6">
              <w:rPr>
                <w:sz w:val="24"/>
                <w:szCs w:val="24"/>
              </w:rPr>
              <w:t>Фактически оказалось</w:t>
            </w:r>
          </w:p>
        </w:tc>
        <w:tc>
          <w:tcPr>
            <w:tcW w:w="1522" w:type="dxa"/>
            <w:vAlign w:val="center"/>
          </w:tcPr>
          <w:p w:rsidR="007C0F2C" w:rsidRPr="000D08F6" w:rsidRDefault="007C0F2C" w:rsidP="007C0F2C">
            <w:pPr>
              <w:jc w:val="center"/>
              <w:rPr>
                <w:sz w:val="24"/>
                <w:szCs w:val="24"/>
              </w:rPr>
            </w:pPr>
            <w:r w:rsidRPr="000D08F6">
              <w:rPr>
                <w:sz w:val="24"/>
                <w:szCs w:val="24"/>
              </w:rPr>
              <w:t>Недостача с учетом погрешности замеров</w:t>
            </w:r>
          </w:p>
        </w:tc>
      </w:tr>
      <w:tr w:rsidR="007C0F2C" w:rsidRPr="000D08F6" w:rsidTr="00944410">
        <w:trPr>
          <w:trHeight w:val="527"/>
        </w:trPr>
        <w:tc>
          <w:tcPr>
            <w:tcW w:w="1715" w:type="dxa"/>
          </w:tcPr>
          <w:p w:rsidR="007C0F2C" w:rsidRPr="000D08F6" w:rsidRDefault="007C0F2C" w:rsidP="007C0F2C">
            <w:pPr>
              <w:jc w:val="center"/>
              <w:rPr>
                <w:sz w:val="24"/>
                <w:szCs w:val="24"/>
              </w:rPr>
            </w:pPr>
          </w:p>
        </w:tc>
        <w:tc>
          <w:tcPr>
            <w:tcW w:w="913" w:type="dxa"/>
          </w:tcPr>
          <w:p w:rsidR="007C0F2C" w:rsidRPr="000D08F6" w:rsidRDefault="007C0F2C" w:rsidP="007C0F2C">
            <w:pPr>
              <w:jc w:val="center"/>
              <w:rPr>
                <w:sz w:val="24"/>
                <w:szCs w:val="24"/>
              </w:rPr>
            </w:pPr>
          </w:p>
        </w:tc>
        <w:tc>
          <w:tcPr>
            <w:tcW w:w="1207" w:type="dxa"/>
          </w:tcPr>
          <w:p w:rsidR="007C0F2C" w:rsidRPr="000D08F6" w:rsidRDefault="007C0F2C" w:rsidP="007C0F2C">
            <w:pPr>
              <w:jc w:val="center"/>
              <w:rPr>
                <w:sz w:val="24"/>
                <w:szCs w:val="24"/>
              </w:rPr>
            </w:pPr>
          </w:p>
        </w:tc>
        <w:tc>
          <w:tcPr>
            <w:tcW w:w="1928" w:type="dxa"/>
          </w:tcPr>
          <w:p w:rsidR="007C0F2C" w:rsidRPr="000D08F6" w:rsidRDefault="007C0F2C" w:rsidP="007C0F2C">
            <w:pPr>
              <w:jc w:val="center"/>
              <w:rPr>
                <w:sz w:val="24"/>
                <w:szCs w:val="24"/>
              </w:rPr>
            </w:pPr>
          </w:p>
        </w:tc>
        <w:tc>
          <w:tcPr>
            <w:tcW w:w="1926" w:type="dxa"/>
          </w:tcPr>
          <w:p w:rsidR="007C0F2C" w:rsidRPr="000D08F6" w:rsidRDefault="007C0F2C" w:rsidP="007C0F2C">
            <w:pPr>
              <w:jc w:val="center"/>
              <w:rPr>
                <w:sz w:val="24"/>
                <w:szCs w:val="24"/>
              </w:rPr>
            </w:pPr>
          </w:p>
        </w:tc>
        <w:tc>
          <w:tcPr>
            <w:tcW w:w="1522" w:type="dxa"/>
          </w:tcPr>
          <w:p w:rsidR="007C0F2C" w:rsidRPr="000D08F6" w:rsidRDefault="007C0F2C" w:rsidP="007C0F2C">
            <w:pPr>
              <w:jc w:val="center"/>
              <w:rPr>
                <w:sz w:val="24"/>
                <w:szCs w:val="24"/>
              </w:rPr>
            </w:pPr>
          </w:p>
        </w:tc>
      </w:tr>
      <w:tr w:rsidR="007C0F2C" w:rsidRPr="000D08F6" w:rsidTr="00944410">
        <w:trPr>
          <w:trHeight w:val="527"/>
        </w:trPr>
        <w:tc>
          <w:tcPr>
            <w:tcW w:w="1715" w:type="dxa"/>
          </w:tcPr>
          <w:p w:rsidR="007C0F2C" w:rsidRPr="000D08F6" w:rsidRDefault="007C0F2C" w:rsidP="007C0F2C">
            <w:pPr>
              <w:jc w:val="center"/>
              <w:rPr>
                <w:sz w:val="24"/>
                <w:szCs w:val="24"/>
              </w:rPr>
            </w:pPr>
          </w:p>
        </w:tc>
        <w:tc>
          <w:tcPr>
            <w:tcW w:w="913" w:type="dxa"/>
          </w:tcPr>
          <w:p w:rsidR="007C0F2C" w:rsidRPr="000D08F6" w:rsidRDefault="007C0F2C" w:rsidP="007C0F2C">
            <w:pPr>
              <w:jc w:val="center"/>
              <w:rPr>
                <w:sz w:val="24"/>
                <w:szCs w:val="24"/>
              </w:rPr>
            </w:pPr>
          </w:p>
        </w:tc>
        <w:tc>
          <w:tcPr>
            <w:tcW w:w="1207" w:type="dxa"/>
          </w:tcPr>
          <w:p w:rsidR="007C0F2C" w:rsidRPr="000D08F6" w:rsidRDefault="007C0F2C" w:rsidP="007C0F2C">
            <w:pPr>
              <w:jc w:val="center"/>
              <w:rPr>
                <w:sz w:val="24"/>
                <w:szCs w:val="24"/>
              </w:rPr>
            </w:pPr>
          </w:p>
        </w:tc>
        <w:tc>
          <w:tcPr>
            <w:tcW w:w="1928" w:type="dxa"/>
          </w:tcPr>
          <w:p w:rsidR="007C0F2C" w:rsidRPr="000D08F6" w:rsidRDefault="007C0F2C" w:rsidP="007C0F2C">
            <w:pPr>
              <w:jc w:val="center"/>
              <w:rPr>
                <w:sz w:val="24"/>
                <w:szCs w:val="24"/>
              </w:rPr>
            </w:pPr>
          </w:p>
        </w:tc>
        <w:tc>
          <w:tcPr>
            <w:tcW w:w="1926" w:type="dxa"/>
          </w:tcPr>
          <w:p w:rsidR="007C0F2C" w:rsidRPr="000D08F6" w:rsidRDefault="007C0F2C" w:rsidP="007C0F2C">
            <w:pPr>
              <w:jc w:val="center"/>
              <w:rPr>
                <w:sz w:val="24"/>
                <w:szCs w:val="24"/>
              </w:rPr>
            </w:pPr>
          </w:p>
        </w:tc>
        <w:tc>
          <w:tcPr>
            <w:tcW w:w="1522" w:type="dxa"/>
          </w:tcPr>
          <w:p w:rsidR="007C0F2C" w:rsidRPr="000D08F6" w:rsidRDefault="007C0F2C" w:rsidP="007C0F2C">
            <w:pPr>
              <w:jc w:val="center"/>
              <w:rPr>
                <w:sz w:val="24"/>
                <w:szCs w:val="24"/>
              </w:rPr>
            </w:pPr>
          </w:p>
        </w:tc>
      </w:tr>
    </w:tbl>
    <w:p w:rsidR="007C0F2C" w:rsidRPr="000D08F6" w:rsidRDefault="007C0F2C" w:rsidP="007C0F2C">
      <w:pPr>
        <w:jc w:val="both"/>
        <w:rPr>
          <w:b/>
          <w:sz w:val="24"/>
          <w:szCs w:val="24"/>
        </w:rPr>
      </w:pPr>
    </w:p>
    <w:p w:rsidR="007C0F2C" w:rsidRPr="000D08F6" w:rsidRDefault="007C0F2C" w:rsidP="00B56DD1">
      <w:pPr>
        <w:ind w:firstLine="709"/>
        <w:jc w:val="both"/>
        <w:rPr>
          <w:b/>
          <w:sz w:val="24"/>
          <w:szCs w:val="24"/>
        </w:rPr>
      </w:pPr>
      <w:r w:rsidRPr="000D08F6">
        <w:rPr>
          <w:sz w:val="24"/>
          <w:szCs w:val="24"/>
        </w:rPr>
        <w:t xml:space="preserve">Фактически после замеров и отбора проб в количестве </w:t>
      </w:r>
      <w:r w:rsidRPr="000D08F6">
        <w:rPr>
          <w:i/>
          <w:sz w:val="24"/>
          <w:szCs w:val="24"/>
          <w:u w:val="single"/>
        </w:rPr>
        <w:t>(указание фактического количества)</w:t>
      </w:r>
      <w:r w:rsidRPr="000D08F6">
        <w:rPr>
          <w:sz w:val="24"/>
          <w:szCs w:val="24"/>
        </w:rPr>
        <w:t xml:space="preserve"> л в автоцистерне оказалось: ____________литров, ____________кг. </w:t>
      </w:r>
      <w:r w:rsidRPr="000D08F6">
        <w:rPr>
          <w:i/>
          <w:sz w:val="24"/>
          <w:szCs w:val="24"/>
          <w:u w:val="single"/>
        </w:rPr>
        <w:t>наименование нефтепродукта</w:t>
      </w:r>
      <w:r w:rsidRPr="000D08F6">
        <w:rPr>
          <w:b/>
          <w:sz w:val="24"/>
          <w:szCs w:val="24"/>
        </w:rPr>
        <w:t>.</w:t>
      </w:r>
    </w:p>
    <w:p w:rsidR="007C0F2C" w:rsidRPr="000D08F6" w:rsidRDefault="007C0F2C" w:rsidP="00B56DD1">
      <w:pPr>
        <w:ind w:firstLine="709"/>
        <w:jc w:val="both"/>
        <w:rPr>
          <w:sz w:val="24"/>
          <w:szCs w:val="24"/>
        </w:rPr>
      </w:pPr>
      <w:r w:rsidRPr="000D08F6">
        <w:rPr>
          <w:sz w:val="24"/>
          <w:szCs w:val="24"/>
        </w:rPr>
        <w:t>Недолив составил – _____литров, ____кг (с учетом применения нормы естественной убыли и погрешности измерения 0,65%).</w:t>
      </w:r>
    </w:p>
    <w:p w:rsidR="007C0F2C" w:rsidRPr="000D08F6" w:rsidRDefault="007C0F2C" w:rsidP="007C0F2C">
      <w:pPr>
        <w:jc w:val="both"/>
        <w:rPr>
          <w:sz w:val="24"/>
          <w:szCs w:val="24"/>
          <w:u w:val="single"/>
        </w:rPr>
      </w:pPr>
      <w:r w:rsidRPr="000D08F6">
        <w:rPr>
          <w:sz w:val="24"/>
          <w:szCs w:val="24"/>
        </w:rPr>
        <w:t xml:space="preserve">Замеры и расчеты производились </w:t>
      </w:r>
      <w:r w:rsidR="00B56DD1" w:rsidRPr="000D08F6">
        <w:rPr>
          <w:sz w:val="24"/>
          <w:szCs w:val="24"/>
          <w:u w:val="single"/>
        </w:rPr>
        <w:t>(каким образом)</w:t>
      </w:r>
      <w:r w:rsidRPr="000D08F6">
        <w:rPr>
          <w:sz w:val="24"/>
          <w:szCs w:val="24"/>
          <w:u w:val="single"/>
        </w:rPr>
        <w:t>______________________________________</w:t>
      </w:r>
    </w:p>
    <w:p w:rsidR="007C0F2C" w:rsidRPr="000D08F6" w:rsidRDefault="007C0F2C" w:rsidP="00C227FE">
      <w:pPr>
        <w:suppressAutoHyphens/>
        <w:ind w:firstLine="426"/>
        <w:jc w:val="both"/>
        <w:rPr>
          <w:sz w:val="24"/>
          <w:szCs w:val="24"/>
          <w:lang w:eastAsia="ar-SA"/>
        </w:rPr>
      </w:pPr>
      <w:r w:rsidRPr="000D08F6">
        <w:rPr>
          <w:sz w:val="24"/>
          <w:szCs w:val="24"/>
          <w:lang w:eastAsia="ar-SA"/>
        </w:rPr>
        <w:t>Настоящий акт составлен в 2 (двух) идентичных экземплярах, по одному для Поставщика и Покупателя.</w:t>
      </w:r>
    </w:p>
    <w:p w:rsidR="00C227FE" w:rsidRPr="000D08F6" w:rsidRDefault="00C227FE" w:rsidP="00C227FE">
      <w:pPr>
        <w:suppressAutoHyphens/>
        <w:ind w:firstLine="426"/>
        <w:jc w:val="both"/>
        <w:rPr>
          <w:sz w:val="24"/>
          <w:szCs w:val="24"/>
          <w:lang w:eastAsia="ar-SA"/>
        </w:rPr>
      </w:pPr>
    </w:p>
    <w:p w:rsidR="007C0F2C" w:rsidRPr="000D08F6" w:rsidRDefault="00E407B9" w:rsidP="007C0F2C">
      <w:pPr>
        <w:jc w:val="both"/>
        <w:rPr>
          <w:sz w:val="24"/>
          <w:szCs w:val="24"/>
          <w:u w:val="single"/>
        </w:rPr>
      </w:pPr>
      <w:r w:rsidRPr="000D08F6">
        <w:rPr>
          <w:sz w:val="24"/>
          <w:szCs w:val="24"/>
          <w:u w:val="single"/>
        </w:rPr>
        <w:t>Водитель Т</w:t>
      </w:r>
      <w:r w:rsidR="007C0F2C" w:rsidRPr="000D08F6">
        <w:rPr>
          <w:sz w:val="24"/>
          <w:szCs w:val="24"/>
          <w:u w:val="single"/>
        </w:rPr>
        <w:t xml:space="preserve">ранспортного средства, </w:t>
      </w:r>
    </w:p>
    <w:p w:rsidR="007C0F2C" w:rsidRPr="000D08F6" w:rsidRDefault="007C0F2C" w:rsidP="007C0F2C">
      <w:pPr>
        <w:tabs>
          <w:tab w:val="left" w:pos="5130"/>
          <w:tab w:val="left" w:pos="7395"/>
        </w:tabs>
        <w:jc w:val="both"/>
        <w:rPr>
          <w:sz w:val="24"/>
          <w:szCs w:val="24"/>
        </w:rPr>
      </w:pPr>
      <w:r w:rsidRPr="000D08F6">
        <w:rPr>
          <w:sz w:val="24"/>
          <w:szCs w:val="24"/>
          <w:u w:val="single"/>
        </w:rPr>
        <w:t>осуществивший доставку Товара</w:t>
      </w:r>
      <w:r w:rsidRPr="000D08F6">
        <w:rPr>
          <w:sz w:val="24"/>
          <w:szCs w:val="24"/>
        </w:rPr>
        <w:t xml:space="preserve">       </w:t>
      </w:r>
      <w:r w:rsidRPr="000D08F6">
        <w:rPr>
          <w:sz w:val="24"/>
          <w:szCs w:val="24"/>
        </w:rPr>
        <w:tab/>
      </w:r>
    </w:p>
    <w:p w:rsidR="007C0F2C" w:rsidRPr="000D08F6" w:rsidRDefault="007C0F2C" w:rsidP="007C0F2C">
      <w:pPr>
        <w:jc w:val="both"/>
        <w:rPr>
          <w:sz w:val="24"/>
          <w:szCs w:val="24"/>
          <w:u w:val="single"/>
        </w:rPr>
      </w:pPr>
      <w:r w:rsidRPr="000D08F6">
        <w:rPr>
          <w:sz w:val="24"/>
          <w:szCs w:val="24"/>
          <w:u w:val="single"/>
        </w:rPr>
        <w:t>или ино</w:t>
      </w:r>
      <w:r w:rsidR="00B56DD1" w:rsidRPr="000D08F6">
        <w:rPr>
          <w:sz w:val="24"/>
          <w:szCs w:val="24"/>
          <w:u w:val="single"/>
        </w:rPr>
        <w:t>е уполномоченное лицо Поставщика</w:t>
      </w:r>
      <w:r w:rsidR="00B56DD1" w:rsidRPr="000D08F6">
        <w:rPr>
          <w:sz w:val="24"/>
          <w:szCs w:val="24"/>
        </w:rPr>
        <w:t xml:space="preserve">   ______________ ФИО</w:t>
      </w:r>
      <w:r w:rsidRPr="000D08F6">
        <w:rPr>
          <w:sz w:val="24"/>
          <w:szCs w:val="24"/>
          <w:u w:val="single"/>
        </w:rPr>
        <w:t xml:space="preserve">       </w:t>
      </w:r>
    </w:p>
    <w:p w:rsidR="007C0F2C" w:rsidRPr="000D08F6" w:rsidRDefault="00B56DD1" w:rsidP="00B56DD1">
      <w:pPr>
        <w:tabs>
          <w:tab w:val="left" w:pos="5532"/>
        </w:tabs>
        <w:jc w:val="both"/>
        <w:rPr>
          <w:sz w:val="24"/>
          <w:szCs w:val="24"/>
        </w:rPr>
      </w:pPr>
      <w:r w:rsidRPr="000D08F6">
        <w:rPr>
          <w:sz w:val="24"/>
          <w:szCs w:val="24"/>
        </w:rPr>
        <w:t xml:space="preserve">                                                                                       подпись</w:t>
      </w:r>
    </w:p>
    <w:p w:rsidR="00B56DD1" w:rsidRPr="000D08F6" w:rsidRDefault="00B56DD1" w:rsidP="007C0F2C">
      <w:pPr>
        <w:jc w:val="both"/>
        <w:rPr>
          <w:sz w:val="24"/>
          <w:szCs w:val="24"/>
          <w:u w:val="single"/>
        </w:rPr>
      </w:pPr>
      <w:r w:rsidRPr="000D08F6">
        <w:rPr>
          <w:sz w:val="24"/>
          <w:szCs w:val="24"/>
          <w:u w:val="single"/>
        </w:rPr>
        <w:t>Механик (м</w:t>
      </w:r>
      <w:r w:rsidR="007C0F2C" w:rsidRPr="000D08F6">
        <w:rPr>
          <w:sz w:val="24"/>
          <w:szCs w:val="24"/>
          <w:u w:val="single"/>
        </w:rPr>
        <w:t>астер</w:t>
      </w:r>
      <w:r w:rsidRPr="000D08F6">
        <w:rPr>
          <w:sz w:val="24"/>
          <w:szCs w:val="24"/>
          <w:u w:val="single"/>
        </w:rPr>
        <w:t>)</w:t>
      </w:r>
      <w:r w:rsidR="007C0F2C" w:rsidRPr="000D08F6">
        <w:rPr>
          <w:sz w:val="24"/>
          <w:szCs w:val="24"/>
          <w:u w:val="single"/>
        </w:rPr>
        <w:t xml:space="preserve"> или иное </w:t>
      </w:r>
    </w:p>
    <w:p w:rsidR="007C0F2C" w:rsidRPr="000D08F6" w:rsidRDefault="00B56DD1" w:rsidP="007C0F2C">
      <w:pPr>
        <w:jc w:val="both"/>
        <w:rPr>
          <w:sz w:val="24"/>
          <w:szCs w:val="24"/>
        </w:rPr>
      </w:pPr>
      <w:r w:rsidRPr="000D08F6">
        <w:rPr>
          <w:sz w:val="24"/>
          <w:szCs w:val="24"/>
          <w:u w:val="single"/>
        </w:rPr>
        <w:t>у</w:t>
      </w:r>
      <w:r w:rsidR="007C0F2C" w:rsidRPr="000D08F6">
        <w:rPr>
          <w:sz w:val="24"/>
          <w:szCs w:val="24"/>
          <w:u w:val="single"/>
        </w:rPr>
        <w:t>полномоченное</w:t>
      </w:r>
      <w:r w:rsidRPr="000D08F6">
        <w:rPr>
          <w:sz w:val="24"/>
          <w:szCs w:val="24"/>
          <w:u w:val="single"/>
        </w:rPr>
        <w:t xml:space="preserve"> </w:t>
      </w:r>
      <w:r w:rsidR="007C0F2C" w:rsidRPr="000D08F6">
        <w:rPr>
          <w:sz w:val="24"/>
          <w:szCs w:val="24"/>
          <w:u w:val="single"/>
        </w:rPr>
        <w:t>лицо Покупателя</w:t>
      </w:r>
      <w:r w:rsidRPr="000D08F6">
        <w:rPr>
          <w:sz w:val="24"/>
          <w:szCs w:val="24"/>
        </w:rPr>
        <w:t xml:space="preserve">                   _______________ ФИО</w:t>
      </w:r>
      <w:r w:rsidRPr="000D08F6">
        <w:rPr>
          <w:sz w:val="24"/>
          <w:szCs w:val="24"/>
          <w:u w:val="single"/>
        </w:rPr>
        <w:t xml:space="preserve">                    </w:t>
      </w:r>
    </w:p>
    <w:p w:rsidR="007C0F2C" w:rsidRPr="000D08F6" w:rsidRDefault="007C0F2C" w:rsidP="007C0F2C">
      <w:pPr>
        <w:tabs>
          <w:tab w:val="left" w:pos="5175"/>
          <w:tab w:val="left" w:pos="7515"/>
        </w:tabs>
        <w:jc w:val="both"/>
        <w:rPr>
          <w:sz w:val="24"/>
          <w:szCs w:val="24"/>
        </w:rPr>
      </w:pPr>
      <w:r w:rsidRPr="000D08F6">
        <w:rPr>
          <w:sz w:val="24"/>
          <w:szCs w:val="24"/>
        </w:rPr>
        <w:t xml:space="preserve"> </w:t>
      </w:r>
      <w:r w:rsidRPr="000D08F6">
        <w:rPr>
          <w:sz w:val="24"/>
          <w:szCs w:val="24"/>
        </w:rPr>
        <w:tab/>
        <w:t>подпись</w:t>
      </w:r>
      <w:r w:rsidRPr="000D08F6">
        <w:rPr>
          <w:sz w:val="24"/>
          <w:szCs w:val="24"/>
        </w:rPr>
        <w:tab/>
      </w:r>
    </w:p>
    <w:p w:rsidR="007C0F2C" w:rsidRPr="000D08F6" w:rsidRDefault="007C0F2C" w:rsidP="007C0F2C">
      <w:pPr>
        <w:jc w:val="both"/>
        <w:rPr>
          <w:sz w:val="24"/>
          <w:szCs w:val="24"/>
          <w:u w:val="single"/>
        </w:rPr>
      </w:pPr>
    </w:p>
    <w:p w:rsidR="00B56DD1" w:rsidRPr="000D08F6" w:rsidRDefault="00B56DD1" w:rsidP="00B56DD1">
      <w:pPr>
        <w:jc w:val="both"/>
        <w:rPr>
          <w:sz w:val="24"/>
          <w:szCs w:val="24"/>
        </w:rPr>
      </w:pPr>
      <w:r w:rsidRPr="000D08F6">
        <w:rPr>
          <w:sz w:val="24"/>
          <w:szCs w:val="24"/>
        </w:rPr>
        <w:t>Примечание. К акту должны быть приложены копии:</w:t>
      </w:r>
    </w:p>
    <w:p w:rsidR="00B56DD1" w:rsidRPr="000D08F6" w:rsidRDefault="00D52D04" w:rsidP="00B56DD1">
      <w:pPr>
        <w:jc w:val="both"/>
        <w:rPr>
          <w:sz w:val="24"/>
          <w:szCs w:val="24"/>
        </w:rPr>
      </w:pPr>
      <w:r w:rsidRPr="000D08F6">
        <w:rPr>
          <w:sz w:val="24"/>
          <w:szCs w:val="24"/>
        </w:rPr>
        <w:t>паспорта</w:t>
      </w:r>
      <w:r w:rsidR="00B56DD1" w:rsidRPr="000D08F6">
        <w:rPr>
          <w:sz w:val="24"/>
          <w:szCs w:val="24"/>
        </w:rPr>
        <w:t xml:space="preserve"> продукции изготовителя, удостоверяющего качество топлива;</w:t>
      </w:r>
    </w:p>
    <w:p w:rsidR="00B56DD1" w:rsidRPr="000D08F6" w:rsidRDefault="00B56DD1" w:rsidP="00B56DD1">
      <w:pPr>
        <w:jc w:val="both"/>
        <w:rPr>
          <w:sz w:val="24"/>
          <w:szCs w:val="24"/>
        </w:rPr>
      </w:pPr>
      <w:r w:rsidRPr="000D08F6">
        <w:rPr>
          <w:sz w:val="24"/>
          <w:szCs w:val="24"/>
        </w:rPr>
        <w:t>товарно-транспортной накладной;</w:t>
      </w:r>
    </w:p>
    <w:p w:rsidR="00B56DD1" w:rsidRPr="000D08F6" w:rsidRDefault="00B56DD1" w:rsidP="00B56DD1">
      <w:pPr>
        <w:jc w:val="both"/>
        <w:rPr>
          <w:sz w:val="24"/>
          <w:szCs w:val="24"/>
        </w:rPr>
      </w:pPr>
      <w:r w:rsidRPr="000D08F6">
        <w:rPr>
          <w:sz w:val="24"/>
          <w:szCs w:val="24"/>
        </w:rPr>
        <w:lastRenderedPageBreak/>
        <w:t>документа, удостоверяющего полномочия представителя Покупателя, выделенного для участия в приемке;</w:t>
      </w:r>
    </w:p>
    <w:p w:rsidR="007C0F2C" w:rsidRPr="000D08F6" w:rsidRDefault="00B56DD1" w:rsidP="00B56DD1">
      <w:pPr>
        <w:jc w:val="both"/>
        <w:rPr>
          <w:sz w:val="24"/>
          <w:szCs w:val="24"/>
        </w:rPr>
      </w:pPr>
      <w:r w:rsidRPr="000D08F6">
        <w:rPr>
          <w:sz w:val="24"/>
          <w:szCs w:val="24"/>
        </w:rPr>
        <w:t>акта отбора проб нефтепродукта.</w:t>
      </w:r>
    </w:p>
    <w:p w:rsidR="008F4636" w:rsidRPr="000D08F6" w:rsidRDefault="008F4636" w:rsidP="00DA5F45">
      <w:pPr>
        <w:jc w:val="both"/>
        <w:rPr>
          <w:sz w:val="24"/>
          <w:szCs w:val="24"/>
        </w:rPr>
      </w:pPr>
    </w:p>
    <w:p w:rsidR="00C227FE" w:rsidRPr="000D08F6" w:rsidRDefault="00C227FE" w:rsidP="00C227FE">
      <w:pPr>
        <w:jc w:val="center"/>
        <w:rPr>
          <w:b/>
        </w:rPr>
      </w:pPr>
      <w:r w:rsidRPr="000D08F6">
        <w:rPr>
          <w:b/>
        </w:rPr>
        <w:t>ФОРМА СОГЛАСОВАНА</w:t>
      </w:r>
    </w:p>
    <w:p w:rsidR="00C227FE" w:rsidRPr="000D08F6" w:rsidRDefault="00C227FE" w:rsidP="00C227FE">
      <w:pPr>
        <w:jc w:val="both"/>
        <w:rPr>
          <w:b/>
        </w:rPr>
      </w:pPr>
    </w:p>
    <w:tbl>
      <w:tblPr>
        <w:tblW w:w="9554" w:type="dxa"/>
        <w:tblInd w:w="108" w:type="dxa"/>
        <w:tblLook w:val="01E0" w:firstRow="1" w:lastRow="1" w:firstColumn="1" w:lastColumn="1" w:noHBand="0" w:noVBand="0"/>
      </w:tblPr>
      <w:tblGrid>
        <w:gridCol w:w="4710"/>
        <w:gridCol w:w="4844"/>
      </w:tblGrid>
      <w:tr w:rsidR="00C227FE" w:rsidRPr="000D08F6" w:rsidTr="00DD3E24">
        <w:trPr>
          <w:trHeight w:val="1398"/>
        </w:trPr>
        <w:tc>
          <w:tcPr>
            <w:tcW w:w="4710" w:type="dxa"/>
          </w:tcPr>
          <w:p w:rsidR="00C227FE" w:rsidRPr="000D08F6" w:rsidRDefault="00C227FE" w:rsidP="00944410">
            <w:pPr>
              <w:pStyle w:val="BodyText21"/>
              <w:tabs>
                <w:tab w:val="center" w:pos="4153"/>
                <w:tab w:val="right" w:pos="8306"/>
              </w:tabs>
              <w:ind w:right="276"/>
              <w:jc w:val="center"/>
              <w:rPr>
                <w:b/>
                <w:sz w:val="24"/>
                <w:szCs w:val="24"/>
              </w:rPr>
            </w:pPr>
            <w:permStart w:id="1413295315" w:edGrp="everyone" w:colFirst="1" w:colLast="1"/>
            <w:r w:rsidRPr="000D08F6">
              <w:rPr>
                <w:b/>
                <w:sz w:val="24"/>
                <w:szCs w:val="24"/>
              </w:rPr>
              <w:t>Покупатель</w:t>
            </w:r>
          </w:p>
          <w:p w:rsidR="00C227FE" w:rsidRPr="000D08F6" w:rsidRDefault="00C227FE" w:rsidP="00944410">
            <w:pPr>
              <w:pStyle w:val="BodyText21"/>
              <w:tabs>
                <w:tab w:val="center" w:pos="4153"/>
                <w:tab w:val="right" w:pos="8306"/>
              </w:tabs>
              <w:ind w:right="276"/>
              <w:jc w:val="center"/>
              <w:rPr>
                <w:b/>
                <w:sz w:val="24"/>
                <w:szCs w:val="24"/>
              </w:rPr>
            </w:pPr>
            <w:r w:rsidRPr="000D08F6">
              <w:rPr>
                <w:b/>
                <w:sz w:val="24"/>
                <w:szCs w:val="24"/>
              </w:rPr>
              <w:t>Генеральный директор</w:t>
            </w:r>
          </w:p>
          <w:p w:rsidR="00C227FE" w:rsidRPr="000D08F6" w:rsidRDefault="00C227FE" w:rsidP="00944410">
            <w:pPr>
              <w:pStyle w:val="BodyText21"/>
              <w:tabs>
                <w:tab w:val="center" w:pos="4153"/>
                <w:tab w:val="right" w:pos="8306"/>
              </w:tabs>
              <w:ind w:right="276"/>
              <w:jc w:val="center"/>
              <w:rPr>
                <w:b/>
                <w:sz w:val="24"/>
                <w:szCs w:val="24"/>
              </w:rPr>
            </w:pPr>
            <w:r w:rsidRPr="000D08F6">
              <w:rPr>
                <w:b/>
                <w:sz w:val="24"/>
                <w:szCs w:val="24"/>
              </w:rPr>
              <w:t>ООО «Петро Велт Технолоджис» - управляющей организации</w:t>
            </w:r>
          </w:p>
          <w:p w:rsidR="00C227FE" w:rsidRPr="000D08F6" w:rsidRDefault="002A34D3" w:rsidP="00944410">
            <w:pPr>
              <w:pStyle w:val="BodyText21"/>
              <w:tabs>
                <w:tab w:val="center" w:pos="4153"/>
                <w:tab w:val="right" w:pos="8306"/>
              </w:tabs>
              <w:ind w:right="276"/>
              <w:jc w:val="center"/>
              <w:rPr>
                <w:sz w:val="24"/>
                <w:szCs w:val="24"/>
              </w:rPr>
            </w:pPr>
            <w:r w:rsidRPr="000D08F6">
              <w:rPr>
                <w:b/>
                <w:sz w:val="24"/>
                <w:szCs w:val="24"/>
              </w:rPr>
              <w:t>ООО «КАТОБЬНЕФТЬ</w:t>
            </w:r>
            <w:r w:rsidR="00C227FE" w:rsidRPr="000D08F6">
              <w:rPr>
                <w:b/>
                <w:sz w:val="24"/>
                <w:szCs w:val="24"/>
              </w:rPr>
              <w:t>»</w:t>
            </w:r>
          </w:p>
        </w:tc>
        <w:tc>
          <w:tcPr>
            <w:tcW w:w="4844" w:type="dxa"/>
          </w:tcPr>
          <w:p w:rsidR="00C227FE" w:rsidRPr="000D08F6" w:rsidRDefault="00C227FE" w:rsidP="00944410">
            <w:pPr>
              <w:jc w:val="center"/>
              <w:rPr>
                <w:b/>
                <w:sz w:val="24"/>
                <w:szCs w:val="24"/>
              </w:rPr>
            </w:pPr>
            <w:r w:rsidRPr="000D08F6">
              <w:rPr>
                <w:b/>
                <w:sz w:val="24"/>
                <w:szCs w:val="24"/>
              </w:rPr>
              <w:t>Поставщик</w:t>
            </w:r>
          </w:p>
          <w:p w:rsidR="00C227FE" w:rsidRPr="000D08F6" w:rsidRDefault="00C227FE" w:rsidP="00944410">
            <w:pPr>
              <w:jc w:val="center"/>
              <w:rPr>
                <w:b/>
                <w:sz w:val="24"/>
                <w:szCs w:val="24"/>
              </w:rPr>
            </w:pPr>
            <w:r w:rsidRPr="000D08F6">
              <w:rPr>
                <w:b/>
                <w:sz w:val="24"/>
                <w:szCs w:val="24"/>
              </w:rPr>
              <w:t>Генеральный директор</w:t>
            </w:r>
          </w:p>
          <w:p w:rsidR="00C227FE" w:rsidRPr="000D08F6" w:rsidRDefault="00C227FE" w:rsidP="00944410">
            <w:pPr>
              <w:jc w:val="center"/>
              <w:rPr>
                <w:b/>
                <w:sz w:val="24"/>
                <w:szCs w:val="24"/>
              </w:rPr>
            </w:pPr>
            <w:r w:rsidRPr="000D08F6">
              <w:rPr>
                <w:b/>
                <w:sz w:val="24"/>
                <w:szCs w:val="24"/>
              </w:rPr>
              <w:t>ООО «                       »</w:t>
            </w:r>
          </w:p>
        </w:tc>
      </w:tr>
      <w:tr w:rsidR="00C227FE" w:rsidRPr="00F014E8" w:rsidTr="00DD3E24">
        <w:trPr>
          <w:trHeight w:val="836"/>
        </w:trPr>
        <w:tc>
          <w:tcPr>
            <w:tcW w:w="4710" w:type="dxa"/>
          </w:tcPr>
          <w:p w:rsidR="00C227FE" w:rsidRPr="000D08F6" w:rsidRDefault="00C227FE" w:rsidP="00944410">
            <w:pPr>
              <w:pStyle w:val="BodyText21"/>
              <w:tabs>
                <w:tab w:val="center" w:pos="4153"/>
                <w:tab w:val="right" w:pos="8306"/>
              </w:tabs>
              <w:ind w:right="276"/>
              <w:rPr>
                <w:sz w:val="24"/>
                <w:szCs w:val="24"/>
              </w:rPr>
            </w:pPr>
            <w:permStart w:id="1445362371" w:edGrp="everyone" w:colFirst="1" w:colLast="1"/>
            <w:permEnd w:id="1413295315"/>
          </w:p>
          <w:p w:rsidR="00C227FE" w:rsidRPr="000D08F6" w:rsidRDefault="00C227FE" w:rsidP="00944410">
            <w:pPr>
              <w:pStyle w:val="BodyText21"/>
              <w:tabs>
                <w:tab w:val="center" w:pos="4153"/>
                <w:tab w:val="right" w:pos="8306"/>
              </w:tabs>
              <w:ind w:right="276"/>
              <w:rPr>
                <w:sz w:val="24"/>
                <w:szCs w:val="24"/>
              </w:rPr>
            </w:pPr>
            <w:r w:rsidRPr="000D08F6">
              <w:rPr>
                <w:sz w:val="24"/>
                <w:szCs w:val="24"/>
              </w:rPr>
              <w:t>______</w:t>
            </w:r>
            <w:r w:rsidR="00BD248D" w:rsidRPr="000D08F6">
              <w:rPr>
                <w:sz w:val="24"/>
                <w:szCs w:val="24"/>
              </w:rPr>
              <w:t xml:space="preserve">____________ </w:t>
            </w:r>
            <w:r w:rsidR="00CA03E3">
              <w:rPr>
                <w:sz w:val="24"/>
                <w:szCs w:val="24"/>
              </w:rPr>
              <w:t>Трегубов А.А.</w:t>
            </w:r>
          </w:p>
          <w:p w:rsidR="00C227FE" w:rsidRPr="000D08F6" w:rsidRDefault="00C227FE" w:rsidP="00944410">
            <w:pPr>
              <w:pStyle w:val="BodyText21"/>
              <w:tabs>
                <w:tab w:val="center" w:pos="4153"/>
                <w:tab w:val="right" w:pos="8306"/>
              </w:tabs>
              <w:ind w:right="276"/>
              <w:rPr>
                <w:sz w:val="24"/>
                <w:szCs w:val="24"/>
              </w:rPr>
            </w:pPr>
            <w:r w:rsidRPr="000D08F6">
              <w:rPr>
                <w:sz w:val="24"/>
                <w:szCs w:val="24"/>
              </w:rPr>
              <w:t>М.П.</w:t>
            </w:r>
          </w:p>
        </w:tc>
        <w:tc>
          <w:tcPr>
            <w:tcW w:w="4844" w:type="dxa"/>
          </w:tcPr>
          <w:p w:rsidR="00C227FE" w:rsidRPr="000D08F6" w:rsidRDefault="00C227FE" w:rsidP="00944410">
            <w:pPr>
              <w:jc w:val="both"/>
              <w:rPr>
                <w:b/>
                <w:sz w:val="24"/>
                <w:szCs w:val="24"/>
              </w:rPr>
            </w:pPr>
          </w:p>
          <w:p w:rsidR="00C227FE" w:rsidRPr="000D08F6" w:rsidRDefault="00C227FE" w:rsidP="00944410">
            <w:pPr>
              <w:jc w:val="both"/>
              <w:rPr>
                <w:b/>
                <w:sz w:val="24"/>
                <w:szCs w:val="24"/>
              </w:rPr>
            </w:pPr>
            <w:r w:rsidRPr="000D08F6">
              <w:rPr>
                <w:sz w:val="24"/>
                <w:szCs w:val="24"/>
              </w:rPr>
              <w:t xml:space="preserve">   _________________________</w:t>
            </w:r>
          </w:p>
          <w:p w:rsidR="00C227FE" w:rsidRPr="00F014E8" w:rsidRDefault="00C227FE" w:rsidP="00944410">
            <w:pPr>
              <w:jc w:val="both"/>
              <w:rPr>
                <w:sz w:val="24"/>
                <w:szCs w:val="24"/>
              </w:rPr>
            </w:pPr>
            <w:r w:rsidRPr="000D08F6">
              <w:rPr>
                <w:b/>
                <w:sz w:val="24"/>
                <w:szCs w:val="24"/>
              </w:rPr>
              <w:t xml:space="preserve">   </w:t>
            </w:r>
            <w:r w:rsidRPr="000D08F6">
              <w:rPr>
                <w:sz w:val="24"/>
                <w:szCs w:val="24"/>
              </w:rPr>
              <w:t>М.П.</w:t>
            </w:r>
          </w:p>
        </w:tc>
      </w:tr>
      <w:permEnd w:id="1445362371"/>
    </w:tbl>
    <w:p w:rsidR="00C227FE" w:rsidRPr="00070861" w:rsidRDefault="00C227FE" w:rsidP="00C227FE">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3D006D" w:rsidRPr="00070861" w:rsidRDefault="003D006D" w:rsidP="003D006D">
      <w:pPr>
        <w:jc w:val="center"/>
        <w:rPr>
          <w:sz w:val="24"/>
          <w:szCs w:val="24"/>
        </w:rPr>
      </w:pPr>
    </w:p>
    <w:p w:rsidR="00A52584" w:rsidRDefault="00A52584"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p w:rsidR="00E34B3F" w:rsidRDefault="00E34B3F" w:rsidP="003D006D">
      <w:pPr>
        <w:jc w:val="center"/>
        <w:rPr>
          <w:sz w:val="24"/>
          <w:szCs w:val="24"/>
        </w:rPr>
      </w:pPr>
    </w:p>
    <w:sectPr w:rsidR="00E34B3F" w:rsidSect="008733A5">
      <w:headerReference w:type="default" r:id="rId19"/>
      <w:footerReference w:type="even" r:id="rId20"/>
      <w:footerReference w:type="default" r:id="rId21"/>
      <w:pgSz w:w="11907" w:h="16840" w:code="9"/>
      <w:pgMar w:top="1134" w:right="567" w:bottom="567" w:left="1418" w:header="510" w:footer="720"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E00" w:rsidRDefault="00DD2E00" w:rsidP="00BD7094">
      <w:r>
        <w:separator/>
      </w:r>
    </w:p>
  </w:endnote>
  <w:endnote w:type="continuationSeparator" w:id="0">
    <w:p w:rsidR="00DD2E00" w:rsidRDefault="00DD2E00" w:rsidP="00BD7094">
      <w:r>
        <w:continuationSeparator/>
      </w:r>
    </w:p>
  </w:endnote>
  <w:endnote w:type="continuationNotice" w:id="1">
    <w:p w:rsidR="00DD2E00" w:rsidRDefault="00DD2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E00" w:rsidRDefault="00DD2E0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DD2E00" w:rsidRDefault="00DD2E0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E00" w:rsidRDefault="00DD2E0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42CE5">
      <w:rPr>
        <w:rStyle w:val="a9"/>
        <w:noProof/>
      </w:rPr>
      <w:t>7</w:t>
    </w:r>
    <w:r>
      <w:rPr>
        <w:rStyle w:val="a9"/>
      </w:rPr>
      <w:fldChar w:fldCharType="end"/>
    </w:r>
  </w:p>
  <w:p w:rsidR="00DD2E00" w:rsidRDefault="00DD2E0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E00" w:rsidRDefault="00DD2E00" w:rsidP="00BD7094">
      <w:r>
        <w:separator/>
      </w:r>
    </w:p>
  </w:footnote>
  <w:footnote w:type="continuationSeparator" w:id="0">
    <w:p w:rsidR="00DD2E00" w:rsidRDefault="00DD2E00" w:rsidP="00BD7094">
      <w:r>
        <w:continuationSeparator/>
      </w:r>
    </w:p>
  </w:footnote>
  <w:footnote w:type="continuationNotice" w:id="1">
    <w:p w:rsidR="00DD2E00" w:rsidRDefault="00DD2E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E00" w:rsidRPr="0007108A" w:rsidRDefault="00DD2E00" w:rsidP="00D30BDD">
    <w:pPr>
      <w:pStyle w:val="af"/>
    </w:pPr>
    <w:r>
      <w:t xml:space="preserve">                                                                                                                                      </w:t>
    </w:r>
    <w:r w:rsidR="00E657CD">
      <w:t xml:space="preserve">             </w:t>
    </w:r>
    <w:r w:rsidR="0083201B">
      <w:t>Договор № КО/0/2026</w:t>
    </w:r>
  </w:p>
  <w:p w:rsidR="00DD2E00" w:rsidRDefault="00DD2E00" w:rsidP="00D30BDD">
    <w:pPr>
      <w:pStyle w:val="af"/>
    </w:pPr>
    <w:r w:rsidRPr="0007108A">
      <w:t xml:space="preserve">                                                                                                                                                   от </w:t>
    </w:r>
    <w:permStart w:id="1478831822" w:edGrp="everyone"/>
    <w:r w:rsidRPr="0007108A">
      <w:t xml:space="preserve">«   » октября </w:t>
    </w:r>
    <w:permEnd w:id="1478831822"/>
    <w:r w:rsidR="0083201B">
      <w:t>2025</w:t>
    </w:r>
    <w:r w:rsidRPr="0007108A">
      <w:t xml:space="preserve"> года</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63B2"/>
    <w:multiLevelType w:val="multilevel"/>
    <w:tmpl w:val="D592C194"/>
    <w:lvl w:ilvl="0">
      <w:start w:val="1"/>
      <w:numFmt w:val="decimal"/>
      <w:lvlText w:val="%1."/>
      <w:lvlJc w:val="left"/>
      <w:pPr>
        <w:ind w:left="435" w:hanging="435"/>
      </w:pPr>
      <w:rPr>
        <w:rFonts w:hint="default"/>
      </w:rPr>
    </w:lvl>
    <w:lvl w:ilvl="1">
      <w:start w:val="1"/>
      <w:numFmt w:val="bullet"/>
      <w:lvlText w:val=""/>
      <w:lvlJc w:val="left"/>
      <w:pPr>
        <w:ind w:left="435" w:hanging="43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81205"/>
    <w:multiLevelType w:val="hybridMultilevel"/>
    <w:tmpl w:val="8A82372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28815F6"/>
    <w:multiLevelType w:val="multilevel"/>
    <w:tmpl w:val="4C6E7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CD033E"/>
    <w:multiLevelType w:val="hybridMultilevel"/>
    <w:tmpl w:val="90827578"/>
    <w:lvl w:ilvl="0" w:tplc="2E222D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2A815F81"/>
    <w:multiLevelType w:val="multilevel"/>
    <w:tmpl w:val="43E03D9C"/>
    <w:lvl w:ilvl="0">
      <w:start w:val="2"/>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660" w:hanging="360"/>
      </w:pPr>
      <w:rPr>
        <w:rFonts w:asciiTheme="minorHAnsi" w:hAnsiTheme="minorHAnsi" w:cstheme="minorBidi" w:hint="default"/>
        <w:color w:val="auto"/>
      </w:rPr>
    </w:lvl>
    <w:lvl w:ilvl="2">
      <w:start w:val="1"/>
      <w:numFmt w:val="decimal"/>
      <w:lvlText w:val="%1.%2.%3"/>
      <w:lvlJc w:val="left"/>
      <w:pPr>
        <w:ind w:left="1320" w:hanging="720"/>
      </w:pPr>
      <w:rPr>
        <w:rFonts w:asciiTheme="minorHAnsi" w:hAnsiTheme="minorHAnsi" w:cstheme="minorBidi" w:hint="default"/>
        <w:color w:val="auto"/>
      </w:rPr>
    </w:lvl>
    <w:lvl w:ilvl="3">
      <w:start w:val="1"/>
      <w:numFmt w:val="decimal"/>
      <w:lvlText w:val="%1.%2.%3.%4"/>
      <w:lvlJc w:val="left"/>
      <w:pPr>
        <w:ind w:left="1620" w:hanging="720"/>
      </w:pPr>
      <w:rPr>
        <w:rFonts w:asciiTheme="minorHAnsi" w:hAnsiTheme="minorHAnsi" w:cstheme="minorBidi" w:hint="default"/>
        <w:color w:val="auto"/>
      </w:rPr>
    </w:lvl>
    <w:lvl w:ilvl="4">
      <w:start w:val="1"/>
      <w:numFmt w:val="decimal"/>
      <w:lvlText w:val="%1.%2.%3.%4.%5"/>
      <w:lvlJc w:val="left"/>
      <w:pPr>
        <w:ind w:left="2280" w:hanging="1080"/>
      </w:pPr>
      <w:rPr>
        <w:rFonts w:asciiTheme="minorHAnsi" w:hAnsiTheme="minorHAnsi" w:cstheme="minorBidi" w:hint="default"/>
        <w:color w:val="auto"/>
      </w:rPr>
    </w:lvl>
    <w:lvl w:ilvl="5">
      <w:start w:val="1"/>
      <w:numFmt w:val="decimal"/>
      <w:lvlText w:val="%1.%2.%3.%4.%5.%6"/>
      <w:lvlJc w:val="left"/>
      <w:pPr>
        <w:ind w:left="2940" w:hanging="1440"/>
      </w:pPr>
      <w:rPr>
        <w:rFonts w:asciiTheme="minorHAnsi" w:hAnsiTheme="minorHAnsi" w:cstheme="minorBidi" w:hint="default"/>
        <w:color w:val="auto"/>
      </w:rPr>
    </w:lvl>
    <w:lvl w:ilvl="6">
      <w:start w:val="1"/>
      <w:numFmt w:val="decimal"/>
      <w:lvlText w:val="%1.%2.%3.%4.%5.%6.%7"/>
      <w:lvlJc w:val="left"/>
      <w:pPr>
        <w:ind w:left="3240" w:hanging="1440"/>
      </w:pPr>
      <w:rPr>
        <w:rFonts w:asciiTheme="minorHAnsi" w:hAnsiTheme="minorHAnsi" w:cstheme="minorBidi" w:hint="default"/>
        <w:color w:val="auto"/>
      </w:rPr>
    </w:lvl>
    <w:lvl w:ilvl="7">
      <w:start w:val="1"/>
      <w:numFmt w:val="decimal"/>
      <w:lvlText w:val="%1.%2.%3.%4.%5.%6.%7.%8"/>
      <w:lvlJc w:val="left"/>
      <w:pPr>
        <w:ind w:left="3900" w:hanging="1800"/>
      </w:pPr>
      <w:rPr>
        <w:rFonts w:asciiTheme="minorHAnsi" w:hAnsiTheme="minorHAnsi" w:cstheme="minorBidi" w:hint="default"/>
        <w:color w:val="auto"/>
      </w:rPr>
    </w:lvl>
    <w:lvl w:ilvl="8">
      <w:start w:val="1"/>
      <w:numFmt w:val="decimal"/>
      <w:lvlText w:val="%1.%2.%3.%4.%5.%6.%7.%8.%9"/>
      <w:lvlJc w:val="left"/>
      <w:pPr>
        <w:ind w:left="4200" w:hanging="1800"/>
      </w:pPr>
      <w:rPr>
        <w:rFonts w:asciiTheme="minorHAnsi" w:hAnsiTheme="minorHAnsi" w:cstheme="minorBidi" w:hint="default"/>
        <w:color w:val="auto"/>
      </w:rPr>
    </w:lvl>
  </w:abstractNum>
  <w:abstractNum w:abstractNumId="5" w15:restartNumberingAfterBreak="0">
    <w:nsid w:val="323020E6"/>
    <w:multiLevelType w:val="hybridMultilevel"/>
    <w:tmpl w:val="DA548AF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33B862FE"/>
    <w:multiLevelType w:val="multilevel"/>
    <w:tmpl w:val="E16EFA4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F0A78"/>
    <w:multiLevelType w:val="multilevel"/>
    <w:tmpl w:val="C64E395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556737"/>
    <w:multiLevelType w:val="hybridMultilevel"/>
    <w:tmpl w:val="DC52F486"/>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 w15:restartNumberingAfterBreak="0">
    <w:nsid w:val="40A06D16"/>
    <w:multiLevelType w:val="hybridMultilevel"/>
    <w:tmpl w:val="EAA0B8F2"/>
    <w:lvl w:ilvl="0" w:tplc="E8E6558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41F8026B"/>
    <w:multiLevelType w:val="multilevel"/>
    <w:tmpl w:val="FA645D3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43C7745E"/>
    <w:multiLevelType w:val="hybridMultilevel"/>
    <w:tmpl w:val="0D0CEBF6"/>
    <w:lvl w:ilvl="0" w:tplc="DAD48854">
      <w:start w:val="12"/>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1F447F"/>
    <w:multiLevelType w:val="hybridMultilevel"/>
    <w:tmpl w:val="0466FC82"/>
    <w:lvl w:ilvl="0" w:tplc="4FEEF380">
      <w:start w:val="1"/>
      <w:numFmt w:val="decimal"/>
      <w:lvlText w:val="%1."/>
      <w:lvlJc w:val="left"/>
      <w:pPr>
        <w:ind w:left="1055" w:hanging="360"/>
      </w:pPr>
    </w:lvl>
    <w:lvl w:ilvl="1" w:tplc="04190019">
      <w:start w:val="1"/>
      <w:numFmt w:val="lowerLetter"/>
      <w:lvlText w:val="%2."/>
      <w:lvlJc w:val="left"/>
      <w:pPr>
        <w:ind w:left="1775" w:hanging="360"/>
      </w:pPr>
    </w:lvl>
    <w:lvl w:ilvl="2" w:tplc="0419001B">
      <w:start w:val="1"/>
      <w:numFmt w:val="lowerRoman"/>
      <w:lvlText w:val="%3."/>
      <w:lvlJc w:val="right"/>
      <w:pPr>
        <w:ind w:left="2495" w:hanging="180"/>
      </w:pPr>
    </w:lvl>
    <w:lvl w:ilvl="3" w:tplc="0419000F">
      <w:start w:val="1"/>
      <w:numFmt w:val="decimal"/>
      <w:lvlText w:val="%4."/>
      <w:lvlJc w:val="left"/>
      <w:pPr>
        <w:ind w:left="3215" w:hanging="360"/>
      </w:pPr>
    </w:lvl>
    <w:lvl w:ilvl="4" w:tplc="04190019">
      <w:start w:val="1"/>
      <w:numFmt w:val="lowerLetter"/>
      <w:lvlText w:val="%5."/>
      <w:lvlJc w:val="left"/>
      <w:pPr>
        <w:ind w:left="3935" w:hanging="360"/>
      </w:pPr>
    </w:lvl>
    <w:lvl w:ilvl="5" w:tplc="0419001B">
      <w:start w:val="1"/>
      <w:numFmt w:val="lowerRoman"/>
      <w:lvlText w:val="%6."/>
      <w:lvlJc w:val="right"/>
      <w:pPr>
        <w:ind w:left="4655" w:hanging="180"/>
      </w:pPr>
    </w:lvl>
    <w:lvl w:ilvl="6" w:tplc="0419000F">
      <w:start w:val="1"/>
      <w:numFmt w:val="decimal"/>
      <w:lvlText w:val="%7."/>
      <w:lvlJc w:val="left"/>
      <w:pPr>
        <w:ind w:left="5375" w:hanging="360"/>
      </w:pPr>
    </w:lvl>
    <w:lvl w:ilvl="7" w:tplc="04190019">
      <w:start w:val="1"/>
      <w:numFmt w:val="lowerLetter"/>
      <w:lvlText w:val="%8."/>
      <w:lvlJc w:val="left"/>
      <w:pPr>
        <w:ind w:left="6095" w:hanging="360"/>
      </w:pPr>
    </w:lvl>
    <w:lvl w:ilvl="8" w:tplc="0419001B">
      <w:start w:val="1"/>
      <w:numFmt w:val="lowerRoman"/>
      <w:lvlText w:val="%9."/>
      <w:lvlJc w:val="right"/>
      <w:pPr>
        <w:ind w:left="6815" w:hanging="180"/>
      </w:pPr>
    </w:lvl>
  </w:abstractNum>
  <w:abstractNum w:abstractNumId="13" w15:restartNumberingAfterBreak="0">
    <w:nsid w:val="48E705A6"/>
    <w:multiLevelType w:val="hybridMultilevel"/>
    <w:tmpl w:val="DE02B57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50504BA6"/>
    <w:multiLevelType w:val="hybridMultilevel"/>
    <w:tmpl w:val="477A7718"/>
    <w:lvl w:ilvl="0" w:tplc="56464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1101059"/>
    <w:multiLevelType w:val="hybridMultilevel"/>
    <w:tmpl w:val="EAA0B8F2"/>
    <w:lvl w:ilvl="0" w:tplc="E8E6558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15:restartNumberingAfterBreak="0">
    <w:nsid w:val="51154E51"/>
    <w:multiLevelType w:val="hybridMultilevel"/>
    <w:tmpl w:val="1320302C"/>
    <w:lvl w:ilvl="0" w:tplc="476A26F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6D14C21"/>
    <w:multiLevelType w:val="hybridMultilevel"/>
    <w:tmpl w:val="FB6ABE98"/>
    <w:lvl w:ilvl="0" w:tplc="0BCAA524">
      <w:start w:val="1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5AB22245"/>
    <w:multiLevelType w:val="hybridMultilevel"/>
    <w:tmpl w:val="0466FC82"/>
    <w:lvl w:ilvl="0" w:tplc="4FEEF380">
      <w:start w:val="1"/>
      <w:numFmt w:val="decimal"/>
      <w:lvlText w:val="%1."/>
      <w:lvlJc w:val="left"/>
      <w:pPr>
        <w:ind w:left="1055" w:hanging="360"/>
      </w:pPr>
    </w:lvl>
    <w:lvl w:ilvl="1" w:tplc="04190019">
      <w:start w:val="1"/>
      <w:numFmt w:val="lowerLetter"/>
      <w:lvlText w:val="%2."/>
      <w:lvlJc w:val="left"/>
      <w:pPr>
        <w:ind w:left="1775" w:hanging="360"/>
      </w:pPr>
    </w:lvl>
    <w:lvl w:ilvl="2" w:tplc="0419001B">
      <w:start w:val="1"/>
      <w:numFmt w:val="lowerRoman"/>
      <w:lvlText w:val="%3."/>
      <w:lvlJc w:val="right"/>
      <w:pPr>
        <w:ind w:left="2495" w:hanging="180"/>
      </w:pPr>
    </w:lvl>
    <w:lvl w:ilvl="3" w:tplc="0419000F">
      <w:start w:val="1"/>
      <w:numFmt w:val="decimal"/>
      <w:lvlText w:val="%4."/>
      <w:lvlJc w:val="left"/>
      <w:pPr>
        <w:ind w:left="3215" w:hanging="360"/>
      </w:pPr>
    </w:lvl>
    <w:lvl w:ilvl="4" w:tplc="04190019">
      <w:start w:val="1"/>
      <w:numFmt w:val="lowerLetter"/>
      <w:lvlText w:val="%5."/>
      <w:lvlJc w:val="left"/>
      <w:pPr>
        <w:ind w:left="3935" w:hanging="360"/>
      </w:pPr>
    </w:lvl>
    <w:lvl w:ilvl="5" w:tplc="0419001B">
      <w:start w:val="1"/>
      <w:numFmt w:val="lowerRoman"/>
      <w:lvlText w:val="%6."/>
      <w:lvlJc w:val="right"/>
      <w:pPr>
        <w:ind w:left="4655" w:hanging="180"/>
      </w:pPr>
    </w:lvl>
    <w:lvl w:ilvl="6" w:tplc="0419000F">
      <w:start w:val="1"/>
      <w:numFmt w:val="decimal"/>
      <w:lvlText w:val="%7."/>
      <w:lvlJc w:val="left"/>
      <w:pPr>
        <w:ind w:left="5375" w:hanging="360"/>
      </w:pPr>
    </w:lvl>
    <w:lvl w:ilvl="7" w:tplc="04190019">
      <w:start w:val="1"/>
      <w:numFmt w:val="lowerLetter"/>
      <w:lvlText w:val="%8."/>
      <w:lvlJc w:val="left"/>
      <w:pPr>
        <w:ind w:left="6095" w:hanging="360"/>
      </w:pPr>
    </w:lvl>
    <w:lvl w:ilvl="8" w:tplc="0419001B">
      <w:start w:val="1"/>
      <w:numFmt w:val="lowerRoman"/>
      <w:lvlText w:val="%9."/>
      <w:lvlJc w:val="right"/>
      <w:pPr>
        <w:ind w:left="6815" w:hanging="180"/>
      </w:pPr>
    </w:lvl>
  </w:abstractNum>
  <w:abstractNum w:abstractNumId="19" w15:restartNumberingAfterBreak="0">
    <w:nsid w:val="65E145D9"/>
    <w:multiLevelType w:val="hybridMultilevel"/>
    <w:tmpl w:val="7A08F6C6"/>
    <w:lvl w:ilvl="0" w:tplc="0419000F">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E1418D"/>
    <w:multiLevelType w:val="hybridMultilevel"/>
    <w:tmpl w:val="86224344"/>
    <w:lvl w:ilvl="0" w:tplc="2026A0C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6"/>
  </w:num>
  <w:num w:numId="6">
    <w:abstractNumId w:val="0"/>
  </w:num>
  <w:num w:numId="7">
    <w:abstractNumId w:val="12"/>
  </w:num>
  <w:num w:numId="8">
    <w:abstractNumId w:val="7"/>
  </w:num>
  <w:num w:numId="9">
    <w:abstractNumId w:val="1"/>
  </w:num>
  <w:num w:numId="10">
    <w:abstractNumId w:val="5"/>
  </w:num>
  <w:num w:numId="11">
    <w:abstractNumId w:val="13"/>
  </w:num>
  <w:num w:numId="12">
    <w:abstractNumId w:val="14"/>
  </w:num>
  <w:num w:numId="13">
    <w:abstractNumId w:val="3"/>
  </w:num>
  <w:num w:numId="14">
    <w:abstractNumId w:val="11"/>
  </w:num>
  <w:num w:numId="15">
    <w:abstractNumId w:val="19"/>
  </w:num>
  <w:num w:numId="16">
    <w:abstractNumId w:val="17"/>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8"/>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HV3gPQy99RikzumA5fd+rlt1dyh4ds2RQaSwsEYaecUXHyirChwe0PTmXiY/i6biD9IunYGqEc5+pONMks5PeQ==" w:salt="40ljyrXCuXvGaURaE9OfYw=="/>
  <w:defaultTabStop w:val="709"/>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80"/>
    <w:rsid w:val="00000A49"/>
    <w:rsid w:val="00001F9F"/>
    <w:rsid w:val="00004527"/>
    <w:rsid w:val="00005BFF"/>
    <w:rsid w:val="00006702"/>
    <w:rsid w:val="0000699B"/>
    <w:rsid w:val="00007671"/>
    <w:rsid w:val="000076A7"/>
    <w:rsid w:val="0001121C"/>
    <w:rsid w:val="00011FD1"/>
    <w:rsid w:val="00012883"/>
    <w:rsid w:val="00015B8D"/>
    <w:rsid w:val="0001675B"/>
    <w:rsid w:val="00021B47"/>
    <w:rsid w:val="00022484"/>
    <w:rsid w:val="00022B81"/>
    <w:rsid w:val="00023C6B"/>
    <w:rsid w:val="00025219"/>
    <w:rsid w:val="00026F43"/>
    <w:rsid w:val="00027332"/>
    <w:rsid w:val="00030089"/>
    <w:rsid w:val="00030C83"/>
    <w:rsid w:val="000316D8"/>
    <w:rsid w:val="00032F20"/>
    <w:rsid w:val="00035DEF"/>
    <w:rsid w:val="000361F7"/>
    <w:rsid w:val="0004063A"/>
    <w:rsid w:val="00042D07"/>
    <w:rsid w:val="00043241"/>
    <w:rsid w:val="0004392D"/>
    <w:rsid w:val="00044D85"/>
    <w:rsid w:val="00044E05"/>
    <w:rsid w:val="00045DC9"/>
    <w:rsid w:val="000460AF"/>
    <w:rsid w:val="0004683E"/>
    <w:rsid w:val="00046C65"/>
    <w:rsid w:val="00047975"/>
    <w:rsid w:val="0005101B"/>
    <w:rsid w:val="00051C53"/>
    <w:rsid w:val="00053D26"/>
    <w:rsid w:val="00053FA8"/>
    <w:rsid w:val="00055742"/>
    <w:rsid w:val="00055C00"/>
    <w:rsid w:val="000570A3"/>
    <w:rsid w:val="0006164E"/>
    <w:rsid w:val="0006278B"/>
    <w:rsid w:val="00064266"/>
    <w:rsid w:val="00064ED0"/>
    <w:rsid w:val="00066259"/>
    <w:rsid w:val="0006648C"/>
    <w:rsid w:val="00067179"/>
    <w:rsid w:val="000703F2"/>
    <w:rsid w:val="00070861"/>
    <w:rsid w:val="00070CB3"/>
    <w:rsid w:val="00070F1C"/>
    <w:rsid w:val="0007108A"/>
    <w:rsid w:val="0007168E"/>
    <w:rsid w:val="00071ED3"/>
    <w:rsid w:val="00072E3E"/>
    <w:rsid w:val="000735C3"/>
    <w:rsid w:val="00073A5B"/>
    <w:rsid w:val="00075175"/>
    <w:rsid w:val="00076DE1"/>
    <w:rsid w:val="0007771D"/>
    <w:rsid w:val="00077947"/>
    <w:rsid w:val="0008018A"/>
    <w:rsid w:val="00081794"/>
    <w:rsid w:val="000818C2"/>
    <w:rsid w:val="00081939"/>
    <w:rsid w:val="000821D6"/>
    <w:rsid w:val="00082B28"/>
    <w:rsid w:val="00083153"/>
    <w:rsid w:val="00085D99"/>
    <w:rsid w:val="00087793"/>
    <w:rsid w:val="00090C4C"/>
    <w:rsid w:val="00092189"/>
    <w:rsid w:val="00092648"/>
    <w:rsid w:val="000933AF"/>
    <w:rsid w:val="000948C5"/>
    <w:rsid w:val="00097BDF"/>
    <w:rsid w:val="000A10D3"/>
    <w:rsid w:val="000A31BD"/>
    <w:rsid w:val="000A6D59"/>
    <w:rsid w:val="000A7127"/>
    <w:rsid w:val="000A7F9B"/>
    <w:rsid w:val="000B17CD"/>
    <w:rsid w:val="000B19D7"/>
    <w:rsid w:val="000B240E"/>
    <w:rsid w:val="000B3CEA"/>
    <w:rsid w:val="000B3D9F"/>
    <w:rsid w:val="000B3F53"/>
    <w:rsid w:val="000B47FD"/>
    <w:rsid w:val="000B5E21"/>
    <w:rsid w:val="000C0EAC"/>
    <w:rsid w:val="000C14D6"/>
    <w:rsid w:val="000C23FC"/>
    <w:rsid w:val="000C2AB3"/>
    <w:rsid w:val="000C3E1A"/>
    <w:rsid w:val="000C5D19"/>
    <w:rsid w:val="000C608C"/>
    <w:rsid w:val="000D08F6"/>
    <w:rsid w:val="000D2B25"/>
    <w:rsid w:val="000D3D0A"/>
    <w:rsid w:val="000D4B26"/>
    <w:rsid w:val="000E0221"/>
    <w:rsid w:val="000E063D"/>
    <w:rsid w:val="000E13F1"/>
    <w:rsid w:val="000E25E7"/>
    <w:rsid w:val="000E2BBA"/>
    <w:rsid w:val="000E2EEB"/>
    <w:rsid w:val="000E2FCB"/>
    <w:rsid w:val="000E334C"/>
    <w:rsid w:val="000E3802"/>
    <w:rsid w:val="000E3DCE"/>
    <w:rsid w:val="000E3FE6"/>
    <w:rsid w:val="000E555D"/>
    <w:rsid w:val="000E57B3"/>
    <w:rsid w:val="000F1EDB"/>
    <w:rsid w:val="000F212D"/>
    <w:rsid w:val="000F4322"/>
    <w:rsid w:val="000F6E5D"/>
    <w:rsid w:val="00101528"/>
    <w:rsid w:val="00101B45"/>
    <w:rsid w:val="00102808"/>
    <w:rsid w:val="001070D8"/>
    <w:rsid w:val="001102B8"/>
    <w:rsid w:val="00111E5C"/>
    <w:rsid w:val="00113416"/>
    <w:rsid w:val="001136FB"/>
    <w:rsid w:val="00115780"/>
    <w:rsid w:val="001166DA"/>
    <w:rsid w:val="0011677B"/>
    <w:rsid w:val="00120365"/>
    <w:rsid w:val="0012091D"/>
    <w:rsid w:val="00120C8A"/>
    <w:rsid w:val="00121DF3"/>
    <w:rsid w:val="001235A4"/>
    <w:rsid w:val="00126084"/>
    <w:rsid w:val="001265FF"/>
    <w:rsid w:val="00126ABC"/>
    <w:rsid w:val="0013000B"/>
    <w:rsid w:val="0013029B"/>
    <w:rsid w:val="00130910"/>
    <w:rsid w:val="001310FA"/>
    <w:rsid w:val="00132278"/>
    <w:rsid w:val="00132672"/>
    <w:rsid w:val="00133287"/>
    <w:rsid w:val="00133E55"/>
    <w:rsid w:val="00134C1C"/>
    <w:rsid w:val="00137202"/>
    <w:rsid w:val="00140B36"/>
    <w:rsid w:val="00141C28"/>
    <w:rsid w:val="001426E5"/>
    <w:rsid w:val="00142BE9"/>
    <w:rsid w:val="00142CE5"/>
    <w:rsid w:val="001456D0"/>
    <w:rsid w:val="001466AD"/>
    <w:rsid w:val="001520E6"/>
    <w:rsid w:val="001521F0"/>
    <w:rsid w:val="0015501F"/>
    <w:rsid w:val="00156C41"/>
    <w:rsid w:val="0015788B"/>
    <w:rsid w:val="00157B98"/>
    <w:rsid w:val="00157C6A"/>
    <w:rsid w:val="001611C5"/>
    <w:rsid w:val="0016386D"/>
    <w:rsid w:val="001638CC"/>
    <w:rsid w:val="001649A6"/>
    <w:rsid w:val="00166B33"/>
    <w:rsid w:val="00167A6E"/>
    <w:rsid w:val="00167D0F"/>
    <w:rsid w:val="00167F0F"/>
    <w:rsid w:val="0017165F"/>
    <w:rsid w:val="00171D3A"/>
    <w:rsid w:val="0017257B"/>
    <w:rsid w:val="001736C1"/>
    <w:rsid w:val="0017417F"/>
    <w:rsid w:val="001756B6"/>
    <w:rsid w:val="0018092E"/>
    <w:rsid w:val="00181202"/>
    <w:rsid w:val="00181477"/>
    <w:rsid w:val="00181628"/>
    <w:rsid w:val="00181AC7"/>
    <w:rsid w:val="00181B9B"/>
    <w:rsid w:val="00184141"/>
    <w:rsid w:val="00185445"/>
    <w:rsid w:val="00185E75"/>
    <w:rsid w:val="00186703"/>
    <w:rsid w:val="0018775A"/>
    <w:rsid w:val="00187D3C"/>
    <w:rsid w:val="00190103"/>
    <w:rsid w:val="00193155"/>
    <w:rsid w:val="00193173"/>
    <w:rsid w:val="00193467"/>
    <w:rsid w:val="0019465C"/>
    <w:rsid w:val="00195325"/>
    <w:rsid w:val="001976AB"/>
    <w:rsid w:val="001A0FA7"/>
    <w:rsid w:val="001A1942"/>
    <w:rsid w:val="001A2ABB"/>
    <w:rsid w:val="001A318F"/>
    <w:rsid w:val="001A34DC"/>
    <w:rsid w:val="001A7F8E"/>
    <w:rsid w:val="001B095F"/>
    <w:rsid w:val="001B132D"/>
    <w:rsid w:val="001B314E"/>
    <w:rsid w:val="001B366D"/>
    <w:rsid w:val="001B6D1C"/>
    <w:rsid w:val="001B7281"/>
    <w:rsid w:val="001B7CEA"/>
    <w:rsid w:val="001C0A7E"/>
    <w:rsid w:val="001C109C"/>
    <w:rsid w:val="001C14E2"/>
    <w:rsid w:val="001C1842"/>
    <w:rsid w:val="001C226A"/>
    <w:rsid w:val="001C32AA"/>
    <w:rsid w:val="001C3B80"/>
    <w:rsid w:val="001C49DE"/>
    <w:rsid w:val="001C5FA6"/>
    <w:rsid w:val="001C63CA"/>
    <w:rsid w:val="001C6622"/>
    <w:rsid w:val="001C684C"/>
    <w:rsid w:val="001C69A0"/>
    <w:rsid w:val="001C6B54"/>
    <w:rsid w:val="001D056E"/>
    <w:rsid w:val="001D06E8"/>
    <w:rsid w:val="001D1902"/>
    <w:rsid w:val="001D28FE"/>
    <w:rsid w:val="001D3229"/>
    <w:rsid w:val="001D3917"/>
    <w:rsid w:val="001D4B22"/>
    <w:rsid w:val="001D6613"/>
    <w:rsid w:val="001D6B4D"/>
    <w:rsid w:val="001D735A"/>
    <w:rsid w:val="001E0F09"/>
    <w:rsid w:val="001E2C37"/>
    <w:rsid w:val="001E3CDE"/>
    <w:rsid w:val="001E3F50"/>
    <w:rsid w:val="001E46C6"/>
    <w:rsid w:val="001E51E3"/>
    <w:rsid w:val="001E67B9"/>
    <w:rsid w:val="001F009F"/>
    <w:rsid w:val="001F140C"/>
    <w:rsid w:val="001F1701"/>
    <w:rsid w:val="001F198C"/>
    <w:rsid w:val="001F2CE9"/>
    <w:rsid w:val="001F5AAE"/>
    <w:rsid w:val="001F6144"/>
    <w:rsid w:val="001F6504"/>
    <w:rsid w:val="001F68BF"/>
    <w:rsid w:val="001F7590"/>
    <w:rsid w:val="001F7617"/>
    <w:rsid w:val="001F7727"/>
    <w:rsid w:val="002009B2"/>
    <w:rsid w:val="002032FB"/>
    <w:rsid w:val="00205226"/>
    <w:rsid w:val="0020660A"/>
    <w:rsid w:val="00207952"/>
    <w:rsid w:val="00210426"/>
    <w:rsid w:val="002107C3"/>
    <w:rsid w:val="00210F53"/>
    <w:rsid w:val="0021232D"/>
    <w:rsid w:val="00213249"/>
    <w:rsid w:val="00213A94"/>
    <w:rsid w:val="002148D7"/>
    <w:rsid w:val="00216718"/>
    <w:rsid w:val="00216DAF"/>
    <w:rsid w:val="002177A8"/>
    <w:rsid w:val="00217CFE"/>
    <w:rsid w:val="002214B8"/>
    <w:rsid w:val="00221FB4"/>
    <w:rsid w:val="00221FE9"/>
    <w:rsid w:val="0022225E"/>
    <w:rsid w:val="00222298"/>
    <w:rsid w:val="00222B2A"/>
    <w:rsid w:val="002256FD"/>
    <w:rsid w:val="0022707A"/>
    <w:rsid w:val="00230227"/>
    <w:rsid w:val="00230843"/>
    <w:rsid w:val="00230A9B"/>
    <w:rsid w:val="002331D5"/>
    <w:rsid w:val="00233B23"/>
    <w:rsid w:val="00233B3E"/>
    <w:rsid w:val="00233E8C"/>
    <w:rsid w:val="0023451C"/>
    <w:rsid w:val="002364A2"/>
    <w:rsid w:val="00236ADA"/>
    <w:rsid w:val="00236EB5"/>
    <w:rsid w:val="00237300"/>
    <w:rsid w:val="002403F3"/>
    <w:rsid w:val="00240ABC"/>
    <w:rsid w:val="00240DFA"/>
    <w:rsid w:val="0024104D"/>
    <w:rsid w:val="00242D2C"/>
    <w:rsid w:val="002449E1"/>
    <w:rsid w:val="00245400"/>
    <w:rsid w:val="00246D55"/>
    <w:rsid w:val="00247456"/>
    <w:rsid w:val="002479FB"/>
    <w:rsid w:val="00247F3E"/>
    <w:rsid w:val="0025074E"/>
    <w:rsid w:val="002512E5"/>
    <w:rsid w:val="002517BE"/>
    <w:rsid w:val="00251857"/>
    <w:rsid w:val="00251EF5"/>
    <w:rsid w:val="00251F04"/>
    <w:rsid w:val="002540B3"/>
    <w:rsid w:val="00254CB7"/>
    <w:rsid w:val="00254F93"/>
    <w:rsid w:val="00255C21"/>
    <w:rsid w:val="002564C2"/>
    <w:rsid w:val="002569C3"/>
    <w:rsid w:val="00257A32"/>
    <w:rsid w:val="00261B8A"/>
    <w:rsid w:val="002623A2"/>
    <w:rsid w:val="00263FB9"/>
    <w:rsid w:val="00264CEC"/>
    <w:rsid w:val="00266583"/>
    <w:rsid w:val="00266FFA"/>
    <w:rsid w:val="00267AC3"/>
    <w:rsid w:val="00270F52"/>
    <w:rsid w:val="0027167F"/>
    <w:rsid w:val="0027560E"/>
    <w:rsid w:val="0027652B"/>
    <w:rsid w:val="00276D4A"/>
    <w:rsid w:val="00277558"/>
    <w:rsid w:val="00277672"/>
    <w:rsid w:val="0027796F"/>
    <w:rsid w:val="00277F3A"/>
    <w:rsid w:val="002800BE"/>
    <w:rsid w:val="00281F26"/>
    <w:rsid w:val="00282D16"/>
    <w:rsid w:val="0028358E"/>
    <w:rsid w:val="002904FF"/>
    <w:rsid w:val="00290A17"/>
    <w:rsid w:val="002913DC"/>
    <w:rsid w:val="00291564"/>
    <w:rsid w:val="00291621"/>
    <w:rsid w:val="00291627"/>
    <w:rsid w:val="00294AB9"/>
    <w:rsid w:val="00294E2A"/>
    <w:rsid w:val="00295A57"/>
    <w:rsid w:val="00295C4A"/>
    <w:rsid w:val="002964E3"/>
    <w:rsid w:val="0029716D"/>
    <w:rsid w:val="002A01FA"/>
    <w:rsid w:val="002A2ABA"/>
    <w:rsid w:val="002A34D3"/>
    <w:rsid w:val="002A5816"/>
    <w:rsid w:val="002A5F44"/>
    <w:rsid w:val="002A7550"/>
    <w:rsid w:val="002B0EF2"/>
    <w:rsid w:val="002B1676"/>
    <w:rsid w:val="002B4FBE"/>
    <w:rsid w:val="002B5391"/>
    <w:rsid w:val="002B77CE"/>
    <w:rsid w:val="002B7A4D"/>
    <w:rsid w:val="002C0C94"/>
    <w:rsid w:val="002C0D08"/>
    <w:rsid w:val="002C1D33"/>
    <w:rsid w:val="002C365B"/>
    <w:rsid w:val="002C3A28"/>
    <w:rsid w:val="002C4E11"/>
    <w:rsid w:val="002C548A"/>
    <w:rsid w:val="002C5567"/>
    <w:rsid w:val="002C6C18"/>
    <w:rsid w:val="002C7832"/>
    <w:rsid w:val="002D00FE"/>
    <w:rsid w:val="002D03A4"/>
    <w:rsid w:val="002D3A66"/>
    <w:rsid w:val="002D435B"/>
    <w:rsid w:val="002D61F0"/>
    <w:rsid w:val="002D68BA"/>
    <w:rsid w:val="002D7213"/>
    <w:rsid w:val="002D7283"/>
    <w:rsid w:val="002E0CDE"/>
    <w:rsid w:val="002E14EC"/>
    <w:rsid w:val="002E1B3C"/>
    <w:rsid w:val="002E20C0"/>
    <w:rsid w:val="002E2D07"/>
    <w:rsid w:val="002E5F1D"/>
    <w:rsid w:val="002E72A1"/>
    <w:rsid w:val="002E7CA8"/>
    <w:rsid w:val="002F02DF"/>
    <w:rsid w:val="002F1FCF"/>
    <w:rsid w:val="002F24FA"/>
    <w:rsid w:val="002F2624"/>
    <w:rsid w:val="002F2686"/>
    <w:rsid w:val="002F278F"/>
    <w:rsid w:val="002F3121"/>
    <w:rsid w:val="002F4050"/>
    <w:rsid w:val="002F4D8E"/>
    <w:rsid w:val="002F5CA9"/>
    <w:rsid w:val="002F6B0B"/>
    <w:rsid w:val="002F72CC"/>
    <w:rsid w:val="00300A2A"/>
    <w:rsid w:val="00301C44"/>
    <w:rsid w:val="0030476C"/>
    <w:rsid w:val="003059EB"/>
    <w:rsid w:val="00306010"/>
    <w:rsid w:val="003101A9"/>
    <w:rsid w:val="00310318"/>
    <w:rsid w:val="00311782"/>
    <w:rsid w:val="00311EF7"/>
    <w:rsid w:val="0031222B"/>
    <w:rsid w:val="00313F39"/>
    <w:rsid w:val="00314B9E"/>
    <w:rsid w:val="00314BA3"/>
    <w:rsid w:val="003155BB"/>
    <w:rsid w:val="00316BAA"/>
    <w:rsid w:val="00320108"/>
    <w:rsid w:val="00322E23"/>
    <w:rsid w:val="00324F04"/>
    <w:rsid w:val="00326CAE"/>
    <w:rsid w:val="0033062C"/>
    <w:rsid w:val="003312CB"/>
    <w:rsid w:val="0033198B"/>
    <w:rsid w:val="00332CA8"/>
    <w:rsid w:val="00333613"/>
    <w:rsid w:val="00333B35"/>
    <w:rsid w:val="003340AF"/>
    <w:rsid w:val="00334FC4"/>
    <w:rsid w:val="0033552F"/>
    <w:rsid w:val="00336503"/>
    <w:rsid w:val="003370D2"/>
    <w:rsid w:val="003376B0"/>
    <w:rsid w:val="00337B9D"/>
    <w:rsid w:val="00340442"/>
    <w:rsid w:val="00341285"/>
    <w:rsid w:val="00341E6C"/>
    <w:rsid w:val="00342CC5"/>
    <w:rsid w:val="00343071"/>
    <w:rsid w:val="003431F6"/>
    <w:rsid w:val="003460A8"/>
    <w:rsid w:val="0034673D"/>
    <w:rsid w:val="0034693E"/>
    <w:rsid w:val="00346D8E"/>
    <w:rsid w:val="0035144B"/>
    <w:rsid w:val="00355566"/>
    <w:rsid w:val="00355DFC"/>
    <w:rsid w:val="003573BA"/>
    <w:rsid w:val="00360559"/>
    <w:rsid w:val="00360B8A"/>
    <w:rsid w:val="00360B93"/>
    <w:rsid w:val="0036192D"/>
    <w:rsid w:val="00362739"/>
    <w:rsid w:val="00363620"/>
    <w:rsid w:val="00366909"/>
    <w:rsid w:val="00370104"/>
    <w:rsid w:val="003704B0"/>
    <w:rsid w:val="00370FF5"/>
    <w:rsid w:val="00371438"/>
    <w:rsid w:val="00372A50"/>
    <w:rsid w:val="00372D83"/>
    <w:rsid w:val="00372DA6"/>
    <w:rsid w:val="00373C76"/>
    <w:rsid w:val="00374B4E"/>
    <w:rsid w:val="00376651"/>
    <w:rsid w:val="003802A5"/>
    <w:rsid w:val="00380491"/>
    <w:rsid w:val="0038090C"/>
    <w:rsid w:val="00384CE3"/>
    <w:rsid w:val="0038565A"/>
    <w:rsid w:val="003866E0"/>
    <w:rsid w:val="00387535"/>
    <w:rsid w:val="0039060B"/>
    <w:rsid w:val="0039130D"/>
    <w:rsid w:val="00395C14"/>
    <w:rsid w:val="0039722D"/>
    <w:rsid w:val="003A324A"/>
    <w:rsid w:val="003A38D0"/>
    <w:rsid w:val="003A6107"/>
    <w:rsid w:val="003A69C7"/>
    <w:rsid w:val="003A753C"/>
    <w:rsid w:val="003B0B9C"/>
    <w:rsid w:val="003B1579"/>
    <w:rsid w:val="003B2F17"/>
    <w:rsid w:val="003B3A97"/>
    <w:rsid w:val="003B4B2A"/>
    <w:rsid w:val="003B5477"/>
    <w:rsid w:val="003B7297"/>
    <w:rsid w:val="003B74EF"/>
    <w:rsid w:val="003C004E"/>
    <w:rsid w:val="003C028C"/>
    <w:rsid w:val="003C2473"/>
    <w:rsid w:val="003C2974"/>
    <w:rsid w:val="003C591A"/>
    <w:rsid w:val="003C5E56"/>
    <w:rsid w:val="003C5FCB"/>
    <w:rsid w:val="003C697C"/>
    <w:rsid w:val="003D006D"/>
    <w:rsid w:val="003D0EF0"/>
    <w:rsid w:val="003D16C8"/>
    <w:rsid w:val="003D5975"/>
    <w:rsid w:val="003D6070"/>
    <w:rsid w:val="003D7230"/>
    <w:rsid w:val="003D78CE"/>
    <w:rsid w:val="003E255E"/>
    <w:rsid w:val="003E2BC0"/>
    <w:rsid w:val="003E2C81"/>
    <w:rsid w:val="003E451E"/>
    <w:rsid w:val="003E680E"/>
    <w:rsid w:val="003E6979"/>
    <w:rsid w:val="003E727D"/>
    <w:rsid w:val="003E7F8F"/>
    <w:rsid w:val="003F2170"/>
    <w:rsid w:val="003F2539"/>
    <w:rsid w:val="003F3C62"/>
    <w:rsid w:val="003F4B2B"/>
    <w:rsid w:val="003F4BC0"/>
    <w:rsid w:val="003F4D52"/>
    <w:rsid w:val="003F50FD"/>
    <w:rsid w:val="003F7710"/>
    <w:rsid w:val="003F7CED"/>
    <w:rsid w:val="00400D3D"/>
    <w:rsid w:val="00401074"/>
    <w:rsid w:val="00401AAA"/>
    <w:rsid w:val="00402679"/>
    <w:rsid w:val="004029B8"/>
    <w:rsid w:val="00402A7F"/>
    <w:rsid w:val="00402D70"/>
    <w:rsid w:val="00404B84"/>
    <w:rsid w:val="00406641"/>
    <w:rsid w:val="004067E5"/>
    <w:rsid w:val="00407580"/>
    <w:rsid w:val="00407794"/>
    <w:rsid w:val="00410CF9"/>
    <w:rsid w:val="00410DD0"/>
    <w:rsid w:val="00412661"/>
    <w:rsid w:val="00412CF0"/>
    <w:rsid w:val="004144B3"/>
    <w:rsid w:val="00415195"/>
    <w:rsid w:val="00415FBF"/>
    <w:rsid w:val="0041705A"/>
    <w:rsid w:val="00421251"/>
    <w:rsid w:val="00421DBA"/>
    <w:rsid w:val="00423387"/>
    <w:rsid w:val="00423ACF"/>
    <w:rsid w:val="00423E36"/>
    <w:rsid w:val="00424D3D"/>
    <w:rsid w:val="00426536"/>
    <w:rsid w:val="00427309"/>
    <w:rsid w:val="00433218"/>
    <w:rsid w:val="00434443"/>
    <w:rsid w:val="00441B8C"/>
    <w:rsid w:val="004423F7"/>
    <w:rsid w:val="00442D34"/>
    <w:rsid w:val="00443726"/>
    <w:rsid w:val="004443F5"/>
    <w:rsid w:val="00445958"/>
    <w:rsid w:val="00445F7B"/>
    <w:rsid w:val="00445FBF"/>
    <w:rsid w:val="0044612D"/>
    <w:rsid w:val="004470E0"/>
    <w:rsid w:val="0044715D"/>
    <w:rsid w:val="00451BF1"/>
    <w:rsid w:val="0045245B"/>
    <w:rsid w:val="00455E3F"/>
    <w:rsid w:val="00456A2A"/>
    <w:rsid w:val="00456B81"/>
    <w:rsid w:val="00456C8F"/>
    <w:rsid w:val="00456DB4"/>
    <w:rsid w:val="00457485"/>
    <w:rsid w:val="00457821"/>
    <w:rsid w:val="00461E41"/>
    <w:rsid w:val="0046310A"/>
    <w:rsid w:val="00464EFE"/>
    <w:rsid w:val="00465024"/>
    <w:rsid w:val="00467979"/>
    <w:rsid w:val="00467BBC"/>
    <w:rsid w:val="00467D7E"/>
    <w:rsid w:val="00470EB8"/>
    <w:rsid w:val="004725D9"/>
    <w:rsid w:val="00473895"/>
    <w:rsid w:val="00474073"/>
    <w:rsid w:val="00474D85"/>
    <w:rsid w:val="00475264"/>
    <w:rsid w:val="00475C7E"/>
    <w:rsid w:val="00475E3A"/>
    <w:rsid w:val="004779E4"/>
    <w:rsid w:val="00480038"/>
    <w:rsid w:val="004800ED"/>
    <w:rsid w:val="0048016B"/>
    <w:rsid w:val="00480514"/>
    <w:rsid w:val="00480DC0"/>
    <w:rsid w:val="00481216"/>
    <w:rsid w:val="004834DC"/>
    <w:rsid w:val="004841DA"/>
    <w:rsid w:val="00485E4C"/>
    <w:rsid w:val="0048640A"/>
    <w:rsid w:val="00491307"/>
    <w:rsid w:val="00491E5C"/>
    <w:rsid w:val="00493592"/>
    <w:rsid w:val="00493C6A"/>
    <w:rsid w:val="00493F35"/>
    <w:rsid w:val="004948B6"/>
    <w:rsid w:val="00494D86"/>
    <w:rsid w:val="004975F1"/>
    <w:rsid w:val="004A00D6"/>
    <w:rsid w:val="004A02F9"/>
    <w:rsid w:val="004A175D"/>
    <w:rsid w:val="004A43D5"/>
    <w:rsid w:val="004B1391"/>
    <w:rsid w:val="004B1B4F"/>
    <w:rsid w:val="004B1B5A"/>
    <w:rsid w:val="004B240A"/>
    <w:rsid w:val="004B51D0"/>
    <w:rsid w:val="004B5759"/>
    <w:rsid w:val="004B6B89"/>
    <w:rsid w:val="004B6E77"/>
    <w:rsid w:val="004C2D91"/>
    <w:rsid w:val="004C5189"/>
    <w:rsid w:val="004C60E3"/>
    <w:rsid w:val="004D153A"/>
    <w:rsid w:val="004D3652"/>
    <w:rsid w:val="004D647B"/>
    <w:rsid w:val="004E06E7"/>
    <w:rsid w:val="004E0876"/>
    <w:rsid w:val="004E1D71"/>
    <w:rsid w:val="004E276D"/>
    <w:rsid w:val="004E2A8D"/>
    <w:rsid w:val="004E3A49"/>
    <w:rsid w:val="004E5776"/>
    <w:rsid w:val="004E64A7"/>
    <w:rsid w:val="004E6DD6"/>
    <w:rsid w:val="004F09E9"/>
    <w:rsid w:val="004F0A3A"/>
    <w:rsid w:val="004F0C91"/>
    <w:rsid w:val="004F2E13"/>
    <w:rsid w:val="004F3B37"/>
    <w:rsid w:val="004F4695"/>
    <w:rsid w:val="004F577A"/>
    <w:rsid w:val="00500B12"/>
    <w:rsid w:val="005049C2"/>
    <w:rsid w:val="00504F62"/>
    <w:rsid w:val="005060B9"/>
    <w:rsid w:val="0051036B"/>
    <w:rsid w:val="00510C97"/>
    <w:rsid w:val="005129E9"/>
    <w:rsid w:val="00513252"/>
    <w:rsid w:val="0051519F"/>
    <w:rsid w:val="00520477"/>
    <w:rsid w:val="0052375B"/>
    <w:rsid w:val="00524F4B"/>
    <w:rsid w:val="00524F4E"/>
    <w:rsid w:val="00525921"/>
    <w:rsid w:val="00525A70"/>
    <w:rsid w:val="00525BED"/>
    <w:rsid w:val="00525D74"/>
    <w:rsid w:val="00525FB0"/>
    <w:rsid w:val="0052608A"/>
    <w:rsid w:val="00530434"/>
    <w:rsid w:val="0053206C"/>
    <w:rsid w:val="005338F0"/>
    <w:rsid w:val="00533BC4"/>
    <w:rsid w:val="00534408"/>
    <w:rsid w:val="00534C11"/>
    <w:rsid w:val="0053673D"/>
    <w:rsid w:val="00537FEF"/>
    <w:rsid w:val="00540837"/>
    <w:rsid w:val="005457B7"/>
    <w:rsid w:val="00545A14"/>
    <w:rsid w:val="005463D9"/>
    <w:rsid w:val="005464D5"/>
    <w:rsid w:val="00547561"/>
    <w:rsid w:val="0055038E"/>
    <w:rsid w:val="00550681"/>
    <w:rsid w:val="00551F5A"/>
    <w:rsid w:val="00553816"/>
    <w:rsid w:val="00553CCB"/>
    <w:rsid w:val="00562EE6"/>
    <w:rsid w:val="00563E01"/>
    <w:rsid w:val="0056422E"/>
    <w:rsid w:val="00564F69"/>
    <w:rsid w:val="005652B0"/>
    <w:rsid w:val="0056537A"/>
    <w:rsid w:val="00571F9E"/>
    <w:rsid w:val="00575E0D"/>
    <w:rsid w:val="005838F2"/>
    <w:rsid w:val="005860AC"/>
    <w:rsid w:val="0058675E"/>
    <w:rsid w:val="00586E24"/>
    <w:rsid w:val="00592536"/>
    <w:rsid w:val="00593117"/>
    <w:rsid w:val="00594D3B"/>
    <w:rsid w:val="00595ABD"/>
    <w:rsid w:val="00595F72"/>
    <w:rsid w:val="005972E4"/>
    <w:rsid w:val="00597ACC"/>
    <w:rsid w:val="005A0D79"/>
    <w:rsid w:val="005A14A3"/>
    <w:rsid w:val="005A1626"/>
    <w:rsid w:val="005A33EC"/>
    <w:rsid w:val="005A3CFB"/>
    <w:rsid w:val="005A6ADF"/>
    <w:rsid w:val="005A6F27"/>
    <w:rsid w:val="005B06BD"/>
    <w:rsid w:val="005B11E6"/>
    <w:rsid w:val="005B2D6F"/>
    <w:rsid w:val="005B2DD6"/>
    <w:rsid w:val="005B4AF0"/>
    <w:rsid w:val="005B5C5B"/>
    <w:rsid w:val="005B5DEB"/>
    <w:rsid w:val="005B7150"/>
    <w:rsid w:val="005B7D27"/>
    <w:rsid w:val="005C1475"/>
    <w:rsid w:val="005C2B73"/>
    <w:rsid w:val="005C2F29"/>
    <w:rsid w:val="005C3226"/>
    <w:rsid w:val="005C3AD7"/>
    <w:rsid w:val="005C4EEC"/>
    <w:rsid w:val="005C5BE8"/>
    <w:rsid w:val="005C5F67"/>
    <w:rsid w:val="005C713B"/>
    <w:rsid w:val="005D0CDA"/>
    <w:rsid w:val="005D14B0"/>
    <w:rsid w:val="005D1B09"/>
    <w:rsid w:val="005D2E5F"/>
    <w:rsid w:val="005D5D35"/>
    <w:rsid w:val="005D6835"/>
    <w:rsid w:val="005D7DD2"/>
    <w:rsid w:val="005E1386"/>
    <w:rsid w:val="005E2916"/>
    <w:rsid w:val="005E2D98"/>
    <w:rsid w:val="005E3D2F"/>
    <w:rsid w:val="005E3D76"/>
    <w:rsid w:val="005E4D16"/>
    <w:rsid w:val="005E58E2"/>
    <w:rsid w:val="005F0503"/>
    <w:rsid w:val="005F16A2"/>
    <w:rsid w:val="005F1F12"/>
    <w:rsid w:val="005F303A"/>
    <w:rsid w:val="005F45A1"/>
    <w:rsid w:val="005F5890"/>
    <w:rsid w:val="006008CE"/>
    <w:rsid w:val="00600A74"/>
    <w:rsid w:val="00601221"/>
    <w:rsid w:val="00601772"/>
    <w:rsid w:val="00603319"/>
    <w:rsid w:val="006051B5"/>
    <w:rsid w:val="006053E4"/>
    <w:rsid w:val="006064E3"/>
    <w:rsid w:val="00606B3A"/>
    <w:rsid w:val="0061002B"/>
    <w:rsid w:val="00610A02"/>
    <w:rsid w:val="006124E6"/>
    <w:rsid w:val="00612642"/>
    <w:rsid w:val="00613D04"/>
    <w:rsid w:val="00615035"/>
    <w:rsid w:val="0061534C"/>
    <w:rsid w:val="006157AA"/>
    <w:rsid w:val="006163D2"/>
    <w:rsid w:val="00617451"/>
    <w:rsid w:val="0062158B"/>
    <w:rsid w:val="00622165"/>
    <w:rsid w:val="006231AC"/>
    <w:rsid w:val="006248DF"/>
    <w:rsid w:val="00625F3C"/>
    <w:rsid w:val="00627401"/>
    <w:rsid w:val="00627536"/>
    <w:rsid w:val="006319A5"/>
    <w:rsid w:val="0063360E"/>
    <w:rsid w:val="00634C0F"/>
    <w:rsid w:val="00636444"/>
    <w:rsid w:val="00636DE2"/>
    <w:rsid w:val="00636F9B"/>
    <w:rsid w:val="00637CD2"/>
    <w:rsid w:val="00637ECC"/>
    <w:rsid w:val="00640316"/>
    <w:rsid w:val="006409B1"/>
    <w:rsid w:val="006418D0"/>
    <w:rsid w:val="00642242"/>
    <w:rsid w:val="00644EEA"/>
    <w:rsid w:val="00645B2C"/>
    <w:rsid w:val="006461B8"/>
    <w:rsid w:val="006477E2"/>
    <w:rsid w:val="00647DE7"/>
    <w:rsid w:val="00650A21"/>
    <w:rsid w:val="00651281"/>
    <w:rsid w:val="00652E03"/>
    <w:rsid w:val="006531B7"/>
    <w:rsid w:val="00654F94"/>
    <w:rsid w:val="00660BB3"/>
    <w:rsid w:val="0066103F"/>
    <w:rsid w:val="00661290"/>
    <w:rsid w:val="00661B35"/>
    <w:rsid w:val="0066239E"/>
    <w:rsid w:val="00662402"/>
    <w:rsid w:val="006624C4"/>
    <w:rsid w:val="00662923"/>
    <w:rsid w:val="00663074"/>
    <w:rsid w:val="0066309E"/>
    <w:rsid w:val="0066393C"/>
    <w:rsid w:val="006639ED"/>
    <w:rsid w:val="0066424A"/>
    <w:rsid w:val="00665E6C"/>
    <w:rsid w:val="006665AA"/>
    <w:rsid w:val="00666896"/>
    <w:rsid w:val="00667275"/>
    <w:rsid w:val="00667D65"/>
    <w:rsid w:val="006708B8"/>
    <w:rsid w:val="00670A70"/>
    <w:rsid w:val="00670A7B"/>
    <w:rsid w:val="00671891"/>
    <w:rsid w:val="00671E9D"/>
    <w:rsid w:val="00672187"/>
    <w:rsid w:val="0067221C"/>
    <w:rsid w:val="00672555"/>
    <w:rsid w:val="00672605"/>
    <w:rsid w:val="006734C6"/>
    <w:rsid w:val="006747C7"/>
    <w:rsid w:val="00674DFC"/>
    <w:rsid w:val="006750FC"/>
    <w:rsid w:val="00677F5E"/>
    <w:rsid w:val="006804F9"/>
    <w:rsid w:val="00682908"/>
    <w:rsid w:val="00682B23"/>
    <w:rsid w:val="00683F69"/>
    <w:rsid w:val="006853CB"/>
    <w:rsid w:val="006854FE"/>
    <w:rsid w:val="00685820"/>
    <w:rsid w:val="00686FC0"/>
    <w:rsid w:val="006903AF"/>
    <w:rsid w:val="00692ED6"/>
    <w:rsid w:val="00694834"/>
    <w:rsid w:val="0069497C"/>
    <w:rsid w:val="00694F05"/>
    <w:rsid w:val="00694FE5"/>
    <w:rsid w:val="0069552A"/>
    <w:rsid w:val="006A00F3"/>
    <w:rsid w:val="006A1E93"/>
    <w:rsid w:val="006A2745"/>
    <w:rsid w:val="006A27F3"/>
    <w:rsid w:val="006A3C26"/>
    <w:rsid w:val="006A45F7"/>
    <w:rsid w:val="006A548C"/>
    <w:rsid w:val="006A5ECA"/>
    <w:rsid w:val="006B225D"/>
    <w:rsid w:val="006B2969"/>
    <w:rsid w:val="006B3137"/>
    <w:rsid w:val="006B3D7B"/>
    <w:rsid w:val="006B59FA"/>
    <w:rsid w:val="006B6D3E"/>
    <w:rsid w:val="006B75D7"/>
    <w:rsid w:val="006B76F4"/>
    <w:rsid w:val="006B7DC7"/>
    <w:rsid w:val="006C11C2"/>
    <w:rsid w:val="006C13D2"/>
    <w:rsid w:val="006C1EAE"/>
    <w:rsid w:val="006C2E30"/>
    <w:rsid w:val="006C36AA"/>
    <w:rsid w:val="006C37E7"/>
    <w:rsid w:val="006C49D5"/>
    <w:rsid w:val="006C52A0"/>
    <w:rsid w:val="006C6C28"/>
    <w:rsid w:val="006C6E04"/>
    <w:rsid w:val="006C7027"/>
    <w:rsid w:val="006C73FA"/>
    <w:rsid w:val="006D55A2"/>
    <w:rsid w:val="006D635C"/>
    <w:rsid w:val="006D6DF0"/>
    <w:rsid w:val="006D7D72"/>
    <w:rsid w:val="006D7E7F"/>
    <w:rsid w:val="006E0B5E"/>
    <w:rsid w:val="006E1B36"/>
    <w:rsid w:val="006E2029"/>
    <w:rsid w:val="006E2749"/>
    <w:rsid w:val="006E3CB4"/>
    <w:rsid w:val="006E459D"/>
    <w:rsid w:val="006E45E4"/>
    <w:rsid w:val="006E4B7C"/>
    <w:rsid w:val="006E5E48"/>
    <w:rsid w:val="006F0210"/>
    <w:rsid w:val="006F0851"/>
    <w:rsid w:val="006F086D"/>
    <w:rsid w:val="006F17EA"/>
    <w:rsid w:val="006F2750"/>
    <w:rsid w:val="006F419E"/>
    <w:rsid w:val="006F4C92"/>
    <w:rsid w:val="006F51E1"/>
    <w:rsid w:val="00700798"/>
    <w:rsid w:val="007014E7"/>
    <w:rsid w:val="0070204D"/>
    <w:rsid w:val="007027E2"/>
    <w:rsid w:val="00702A34"/>
    <w:rsid w:val="0070564C"/>
    <w:rsid w:val="00705DA4"/>
    <w:rsid w:val="00706570"/>
    <w:rsid w:val="00706FEA"/>
    <w:rsid w:val="00707555"/>
    <w:rsid w:val="0071093B"/>
    <w:rsid w:val="00710DB7"/>
    <w:rsid w:val="007113AC"/>
    <w:rsid w:val="00712485"/>
    <w:rsid w:val="00712AEE"/>
    <w:rsid w:val="0071414F"/>
    <w:rsid w:val="007147F3"/>
    <w:rsid w:val="00715A55"/>
    <w:rsid w:val="00715C81"/>
    <w:rsid w:val="007170A4"/>
    <w:rsid w:val="00720203"/>
    <w:rsid w:val="007208EC"/>
    <w:rsid w:val="0072239E"/>
    <w:rsid w:val="0072310E"/>
    <w:rsid w:val="00724D2B"/>
    <w:rsid w:val="00725AD9"/>
    <w:rsid w:val="00725BF0"/>
    <w:rsid w:val="00726A34"/>
    <w:rsid w:val="00727BD8"/>
    <w:rsid w:val="00730FF8"/>
    <w:rsid w:val="007315C6"/>
    <w:rsid w:val="0073335C"/>
    <w:rsid w:val="00735B3B"/>
    <w:rsid w:val="00735C6D"/>
    <w:rsid w:val="00735CAA"/>
    <w:rsid w:val="007362CC"/>
    <w:rsid w:val="00737564"/>
    <w:rsid w:val="00742E6D"/>
    <w:rsid w:val="007445AF"/>
    <w:rsid w:val="007467CA"/>
    <w:rsid w:val="00746AC0"/>
    <w:rsid w:val="00747E3E"/>
    <w:rsid w:val="0075326E"/>
    <w:rsid w:val="00753508"/>
    <w:rsid w:val="0075518B"/>
    <w:rsid w:val="007554E7"/>
    <w:rsid w:val="007557CE"/>
    <w:rsid w:val="00755A47"/>
    <w:rsid w:val="00756377"/>
    <w:rsid w:val="00756A93"/>
    <w:rsid w:val="0076052E"/>
    <w:rsid w:val="007610E7"/>
    <w:rsid w:val="00761E15"/>
    <w:rsid w:val="0076232D"/>
    <w:rsid w:val="00762CE7"/>
    <w:rsid w:val="00763677"/>
    <w:rsid w:val="0076403C"/>
    <w:rsid w:val="007670C4"/>
    <w:rsid w:val="007679BA"/>
    <w:rsid w:val="00771E4E"/>
    <w:rsid w:val="00772134"/>
    <w:rsid w:val="00773B2D"/>
    <w:rsid w:val="007744A1"/>
    <w:rsid w:val="00774E4B"/>
    <w:rsid w:val="00775C0F"/>
    <w:rsid w:val="00776B5A"/>
    <w:rsid w:val="007815DF"/>
    <w:rsid w:val="00781662"/>
    <w:rsid w:val="007816CF"/>
    <w:rsid w:val="0078226F"/>
    <w:rsid w:val="00782678"/>
    <w:rsid w:val="00783DEA"/>
    <w:rsid w:val="00783FA3"/>
    <w:rsid w:val="00785ED2"/>
    <w:rsid w:val="0078774E"/>
    <w:rsid w:val="0079090C"/>
    <w:rsid w:val="00790C46"/>
    <w:rsid w:val="00791FB7"/>
    <w:rsid w:val="00792297"/>
    <w:rsid w:val="007945F5"/>
    <w:rsid w:val="00794A51"/>
    <w:rsid w:val="00794AC5"/>
    <w:rsid w:val="00794BAF"/>
    <w:rsid w:val="00794E15"/>
    <w:rsid w:val="00795F28"/>
    <w:rsid w:val="00796056"/>
    <w:rsid w:val="00796903"/>
    <w:rsid w:val="00796AA5"/>
    <w:rsid w:val="00797A70"/>
    <w:rsid w:val="007A2435"/>
    <w:rsid w:val="007A2D0E"/>
    <w:rsid w:val="007A3588"/>
    <w:rsid w:val="007A5444"/>
    <w:rsid w:val="007A55CA"/>
    <w:rsid w:val="007A58CB"/>
    <w:rsid w:val="007A66B1"/>
    <w:rsid w:val="007A67E3"/>
    <w:rsid w:val="007A7637"/>
    <w:rsid w:val="007A7AC9"/>
    <w:rsid w:val="007B0E3E"/>
    <w:rsid w:val="007B1BC8"/>
    <w:rsid w:val="007B2689"/>
    <w:rsid w:val="007B37D6"/>
    <w:rsid w:val="007B39F7"/>
    <w:rsid w:val="007B44A2"/>
    <w:rsid w:val="007B5701"/>
    <w:rsid w:val="007B5F98"/>
    <w:rsid w:val="007B6824"/>
    <w:rsid w:val="007B69F3"/>
    <w:rsid w:val="007B6FB4"/>
    <w:rsid w:val="007C08EA"/>
    <w:rsid w:val="007C0DE9"/>
    <w:rsid w:val="007C0F2C"/>
    <w:rsid w:val="007C1220"/>
    <w:rsid w:val="007C1DB6"/>
    <w:rsid w:val="007C2E18"/>
    <w:rsid w:val="007C5194"/>
    <w:rsid w:val="007C5672"/>
    <w:rsid w:val="007C5ABC"/>
    <w:rsid w:val="007C6A13"/>
    <w:rsid w:val="007C731A"/>
    <w:rsid w:val="007C7E52"/>
    <w:rsid w:val="007D1D6F"/>
    <w:rsid w:val="007D276E"/>
    <w:rsid w:val="007D2D21"/>
    <w:rsid w:val="007D43AC"/>
    <w:rsid w:val="007D43F4"/>
    <w:rsid w:val="007D67CD"/>
    <w:rsid w:val="007D6915"/>
    <w:rsid w:val="007D71A8"/>
    <w:rsid w:val="007E0710"/>
    <w:rsid w:val="007E0903"/>
    <w:rsid w:val="007E374F"/>
    <w:rsid w:val="007E4659"/>
    <w:rsid w:val="007E51E4"/>
    <w:rsid w:val="007E6EAB"/>
    <w:rsid w:val="007F143C"/>
    <w:rsid w:val="007F1A31"/>
    <w:rsid w:val="007F1EC1"/>
    <w:rsid w:val="007F22A3"/>
    <w:rsid w:val="007F2B21"/>
    <w:rsid w:val="007F4ECC"/>
    <w:rsid w:val="007F62CF"/>
    <w:rsid w:val="007F70B9"/>
    <w:rsid w:val="00801F7C"/>
    <w:rsid w:val="00801F8E"/>
    <w:rsid w:val="008058A6"/>
    <w:rsid w:val="0081018E"/>
    <w:rsid w:val="008111D8"/>
    <w:rsid w:val="00811419"/>
    <w:rsid w:val="00811BB8"/>
    <w:rsid w:val="00811C3A"/>
    <w:rsid w:val="00811F26"/>
    <w:rsid w:val="00812CA3"/>
    <w:rsid w:val="00813E3B"/>
    <w:rsid w:val="0081412A"/>
    <w:rsid w:val="00814757"/>
    <w:rsid w:val="0081579B"/>
    <w:rsid w:val="008160F7"/>
    <w:rsid w:val="008171C9"/>
    <w:rsid w:val="008174BE"/>
    <w:rsid w:val="00821F90"/>
    <w:rsid w:val="008228A5"/>
    <w:rsid w:val="00822D41"/>
    <w:rsid w:val="008239F0"/>
    <w:rsid w:val="00824C24"/>
    <w:rsid w:val="008256BC"/>
    <w:rsid w:val="00826111"/>
    <w:rsid w:val="00827033"/>
    <w:rsid w:val="008275D1"/>
    <w:rsid w:val="0082760E"/>
    <w:rsid w:val="00830412"/>
    <w:rsid w:val="0083201B"/>
    <w:rsid w:val="0083271E"/>
    <w:rsid w:val="0083317B"/>
    <w:rsid w:val="008335B1"/>
    <w:rsid w:val="0083394A"/>
    <w:rsid w:val="008339DB"/>
    <w:rsid w:val="008351F5"/>
    <w:rsid w:val="0083558F"/>
    <w:rsid w:val="0083641A"/>
    <w:rsid w:val="00836DB9"/>
    <w:rsid w:val="00840053"/>
    <w:rsid w:val="00840B1B"/>
    <w:rsid w:val="008415F4"/>
    <w:rsid w:val="00842A0C"/>
    <w:rsid w:val="00843CF6"/>
    <w:rsid w:val="008442A0"/>
    <w:rsid w:val="00845538"/>
    <w:rsid w:val="00850468"/>
    <w:rsid w:val="00850832"/>
    <w:rsid w:val="008529E4"/>
    <w:rsid w:val="00852B04"/>
    <w:rsid w:val="00852E3F"/>
    <w:rsid w:val="00854E85"/>
    <w:rsid w:val="0085610C"/>
    <w:rsid w:val="00860BE9"/>
    <w:rsid w:val="00861BDA"/>
    <w:rsid w:val="00861E7A"/>
    <w:rsid w:val="00862366"/>
    <w:rsid w:val="00863364"/>
    <w:rsid w:val="008637C4"/>
    <w:rsid w:val="00863E01"/>
    <w:rsid w:val="00863E72"/>
    <w:rsid w:val="00864936"/>
    <w:rsid w:val="00866DA1"/>
    <w:rsid w:val="00867165"/>
    <w:rsid w:val="00867880"/>
    <w:rsid w:val="00871C2E"/>
    <w:rsid w:val="00871C6B"/>
    <w:rsid w:val="0087336A"/>
    <w:rsid w:val="008733A5"/>
    <w:rsid w:val="008733F4"/>
    <w:rsid w:val="00873545"/>
    <w:rsid w:val="00875865"/>
    <w:rsid w:val="00876433"/>
    <w:rsid w:val="008804DE"/>
    <w:rsid w:val="00881BEC"/>
    <w:rsid w:val="00881F45"/>
    <w:rsid w:val="00882F12"/>
    <w:rsid w:val="00883166"/>
    <w:rsid w:val="008843E3"/>
    <w:rsid w:val="008844B4"/>
    <w:rsid w:val="008845A3"/>
    <w:rsid w:val="00884CAC"/>
    <w:rsid w:val="00885FF8"/>
    <w:rsid w:val="008866F5"/>
    <w:rsid w:val="00887BFA"/>
    <w:rsid w:val="008914BB"/>
    <w:rsid w:val="0089264F"/>
    <w:rsid w:val="00893DFB"/>
    <w:rsid w:val="00894C58"/>
    <w:rsid w:val="00895324"/>
    <w:rsid w:val="00895E2C"/>
    <w:rsid w:val="00895E95"/>
    <w:rsid w:val="0089642B"/>
    <w:rsid w:val="00897052"/>
    <w:rsid w:val="008A29E8"/>
    <w:rsid w:val="008A2EE2"/>
    <w:rsid w:val="008A48EC"/>
    <w:rsid w:val="008A57D1"/>
    <w:rsid w:val="008A6E85"/>
    <w:rsid w:val="008B0204"/>
    <w:rsid w:val="008B10B0"/>
    <w:rsid w:val="008B1930"/>
    <w:rsid w:val="008B1F6C"/>
    <w:rsid w:val="008B26E5"/>
    <w:rsid w:val="008B2A04"/>
    <w:rsid w:val="008B2EA4"/>
    <w:rsid w:val="008B3298"/>
    <w:rsid w:val="008B34B3"/>
    <w:rsid w:val="008B36F4"/>
    <w:rsid w:val="008B4EDC"/>
    <w:rsid w:val="008B5BA7"/>
    <w:rsid w:val="008C2B1C"/>
    <w:rsid w:val="008C32B6"/>
    <w:rsid w:val="008C4727"/>
    <w:rsid w:val="008C5B74"/>
    <w:rsid w:val="008D29D8"/>
    <w:rsid w:val="008D3130"/>
    <w:rsid w:val="008D31BB"/>
    <w:rsid w:val="008D3C12"/>
    <w:rsid w:val="008D43B4"/>
    <w:rsid w:val="008D5107"/>
    <w:rsid w:val="008D7182"/>
    <w:rsid w:val="008E1391"/>
    <w:rsid w:val="008E418C"/>
    <w:rsid w:val="008E5439"/>
    <w:rsid w:val="008E58C2"/>
    <w:rsid w:val="008E5CB3"/>
    <w:rsid w:val="008F0172"/>
    <w:rsid w:val="008F253A"/>
    <w:rsid w:val="008F3324"/>
    <w:rsid w:val="008F420D"/>
    <w:rsid w:val="008F42C2"/>
    <w:rsid w:val="008F4636"/>
    <w:rsid w:val="008F7D37"/>
    <w:rsid w:val="00900983"/>
    <w:rsid w:val="0090123D"/>
    <w:rsid w:val="0090272D"/>
    <w:rsid w:val="00902D6D"/>
    <w:rsid w:val="0090358A"/>
    <w:rsid w:val="00904BB9"/>
    <w:rsid w:val="00905037"/>
    <w:rsid w:val="009063D6"/>
    <w:rsid w:val="00910405"/>
    <w:rsid w:val="00910DCB"/>
    <w:rsid w:val="009118B8"/>
    <w:rsid w:val="0091270F"/>
    <w:rsid w:val="00913CCB"/>
    <w:rsid w:val="00914034"/>
    <w:rsid w:val="00914CDF"/>
    <w:rsid w:val="0091584E"/>
    <w:rsid w:val="00915C96"/>
    <w:rsid w:val="00915CD0"/>
    <w:rsid w:val="00916725"/>
    <w:rsid w:val="0092344C"/>
    <w:rsid w:val="00924904"/>
    <w:rsid w:val="00924AA8"/>
    <w:rsid w:val="00925797"/>
    <w:rsid w:val="009257E3"/>
    <w:rsid w:val="009277FC"/>
    <w:rsid w:val="0092791B"/>
    <w:rsid w:val="00927BBC"/>
    <w:rsid w:val="00927F7E"/>
    <w:rsid w:val="00931239"/>
    <w:rsid w:val="009312B0"/>
    <w:rsid w:val="00931352"/>
    <w:rsid w:val="009319C4"/>
    <w:rsid w:val="00934BC2"/>
    <w:rsid w:val="00935985"/>
    <w:rsid w:val="00936A5B"/>
    <w:rsid w:val="00937E4E"/>
    <w:rsid w:val="00940060"/>
    <w:rsid w:val="00940841"/>
    <w:rsid w:val="00943ADA"/>
    <w:rsid w:val="00944410"/>
    <w:rsid w:val="00944492"/>
    <w:rsid w:val="0094474D"/>
    <w:rsid w:val="00946046"/>
    <w:rsid w:val="00950B5D"/>
    <w:rsid w:val="00952F9D"/>
    <w:rsid w:val="00954E7A"/>
    <w:rsid w:val="009550CF"/>
    <w:rsid w:val="00956C20"/>
    <w:rsid w:val="00957A90"/>
    <w:rsid w:val="0096030B"/>
    <w:rsid w:val="00961F8C"/>
    <w:rsid w:val="00962055"/>
    <w:rsid w:val="0096358C"/>
    <w:rsid w:val="00963869"/>
    <w:rsid w:val="0096596A"/>
    <w:rsid w:val="00965C03"/>
    <w:rsid w:val="0096721B"/>
    <w:rsid w:val="0096788C"/>
    <w:rsid w:val="009714FE"/>
    <w:rsid w:val="009735B2"/>
    <w:rsid w:val="0097440B"/>
    <w:rsid w:val="00975742"/>
    <w:rsid w:val="009767A6"/>
    <w:rsid w:val="00976DC0"/>
    <w:rsid w:val="00977D1C"/>
    <w:rsid w:val="00981009"/>
    <w:rsid w:val="00981839"/>
    <w:rsid w:val="00981946"/>
    <w:rsid w:val="0098484D"/>
    <w:rsid w:val="00986DF8"/>
    <w:rsid w:val="00987784"/>
    <w:rsid w:val="00987BBB"/>
    <w:rsid w:val="00992975"/>
    <w:rsid w:val="00992BF0"/>
    <w:rsid w:val="009A05AE"/>
    <w:rsid w:val="009A2121"/>
    <w:rsid w:val="009A2A68"/>
    <w:rsid w:val="009A36D2"/>
    <w:rsid w:val="009A572C"/>
    <w:rsid w:val="009A5BB4"/>
    <w:rsid w:val="009A61B8"/>
    <w:rsid w:val="009A6435"/>
    <w:rsid w:val="009A6B89"/>
    <w:rsid w:val="009A79B6"/>
    <w:rsid w:val="009B1ECA"/>
    <w:rsid w:val="009B2934"/>
    <w:rsid w:val="009B2D8D"/>
    <w:rsid w:val="009B3305"/>
    <w:rsid w:val="009B50E7"/>
    <w:rsid w:val="009B59C4"/>
    <w:rsid w:val="009B5AE8"/>
    <w:rsid w:val="009C2385"/>
    <w:rsid w:val="009C2494"/>
    <w:rsid w:val="009C2EE4"/>
    <w:rsid w:val="009C549B"/>
    <w:rsid w:val="009C570A"/>
    <w:rsid w:val="009C6951"/>
    <w:rsid w:val="009C7C30"/>
    <w:rsid w:val="009D0045"/>
    <w:rsid w:val="009D23DE"/>
    <w:rsid w:val="009D2869"/>
    <w:rsid w:val="009D46A0"/>
    <w:rsid w:val="009D481A"/>
    <w:rsid w:val="009D4B01"/>
    <w:rsid w:val="009D536F"/>
    <w:rsid w:val="009D5B09"/>
    <w:rsid w:val="009D5B37"/>
    <w:rsid w:val="009D6E59"/>
    <w:rsid w:val="009E0E0A"/>
    <w:rsid w:val="009E17EF"/>
    <w:rsid w:val="009E1DFD"/>
    <w:rsid w:val="009E362B"/>
    <w:rsid w:val="009E4511"/>
    <w:rsid w:val="009E486D"/>
    <w:rsid w:val="009E4D44"/>
    <w:rsid w:val="009E6DB2"/>
    <w:rsid w:val="009E794C"/>
    <w:rsid w:val="009F1115"/>
    <w:rsid w:val="009F1E94"/>
    <w:rsid w:val="009F2C68"/>
    <w:rsid w:val="009F34A1"/>
    <w:rsid w:val="009F3D84"/>
    <w:rsid w:val="009F652D"/>
    <w:rsid w:val="009F696C"/>
    <w:rsid w:val="009F6A5A"/>
    <w:rsid w:val="009F7431"/>
    <w:rsid w:val="00A003E9"/>
    <w:rsid w:val="00A008A1"/>
    <w:rsid w:val="00A01F66"/>
    <w:rsid w:val="00A023C8"/>
    <w:rsid w:val="00A02961"/>
    <w:rsid w:val="00A032DF"/>
    <w:rsid w:val="00A03936"/>
    <w:rsid w:val="00A0445A"/>
    <w:rsid w:val="00A04A91"/>
    <w:rsid w:val="00A04C7B"/>
    <w:rsid w:val="00A07CAB"/>
    <w:rsid w:val="00A102C3"/>
    <w:rsid w:val="00A1128D"/>
    <w:rsid w:val="00A11DAA"/>
    <w:rsid w:val="00A13E12"/>
    <w:rsid w:val="00A1536A"/>
    <w:rsid w:val="00A17D9A"/>
    <w:rsid w:val="00A17E84"/>
    <w:rsid w:val="00A218C5"/>
    <w:rsid w:val="00A22CC7"/>
    <w:rsid w:val="00A23DDE"/>
    <w:rsid w:val="00A249A7"/>
    <w:rsid w:val="00A25526"/>
    <w:rsid w:val="00A2599B"/>
    <w:rsid w:val="00A25F9B"/>
    <w:rsid w:val="00A3002D"/>
    <w:rsid w:val="00A30132"/>
    <w:rsid w:val="00A30718"/>
    <w:rsid w:val="00A3164D"/>
    <w:rsid w:val="00A31AEB"/>
    <w:rsid w:val="00A321D0"/>
    <w:rsid w:val="00A330B7"/>
    <w:rsid w:val="00A33525"/>
    <w:rsid w:val="00A36DEE"/>
    <w:rsid w:val="00A37692"/>
    <w:rsid w:val="00A37C3E"/>
    <w:rsid w:val="00A37CA1"/>
    <w:rsid w:val="00A4162F"/>
    <w:rsid w:val="00A417B1"/>
    <w:rsid w:val="00A42CF8"/>
    <w:rsid w:val="00A43EE1"/>
    <w:rsid w:val="00A442C1"/>
    <w:rsid w:val="00A4664F"/>
    <w:rsid w:val="00A50473"/>
    <w:rsid w:val="00A5085E"/>
    <w:rsid w:val="00A52584"/>
    <w:rsid w:val="00A527D0"/>
    <w:rsid w:val="00A536ED"/>
    <w:rsid w:val="00A53917"/>
    <w:rsid w:val="00A53DCD"/>
    <w:rsid w:val="00A54024"/>
    <w:rsid w:val="00A557D3"/>
    <w:rsid w:val="00A55990"/>
    <w:rsid w:val="00A55C5A"/>
    <w:rsid w:val="00A56E96"/>
    <w:rsid w:val="00A57D29"/>
    <w:rsid w:val="00A62206"/>
    <w:rsid w:val="00A62AC1"/>
    <w:rsid w:val="00A6464B"/>
    <w:rsid w:val="00A6487C"/>
    <w:rsid w:val="00A6569B"/>
    <w:rsid w:val="00A66FD7"/>
    <w:rsid w:val="00A6778B"/>
    <w:rsid w:val="00A67998"/>
    <w:rsid w:val="00A713F3"/>
    <w:rsid w:val="00A72607"/>
    <w:rsid w:val="00A73A71"/>
    <w:rsid w:val="00A74117"/>
    <w:rsid w:val="00A7532A"/>
    <w:rsid w:val="00A7745F"/>
    <w:rsid w:val="00A77ED5"/>
    <w:rsid w:val="00A80584"/>
    <w:rsid w:val="00A80721"/>
    <w:rsid w:val="00A80FF0"/>
    <w:rsid w:val="00A8355D"/>
    <w:rsid w:val="00A837B5"/>
    <w:rsid w:val="00A84F7D"/>
    <w:rsid w:val="00A86D6F"/>
    <w:rsid w:val="00A87829"/>
    <w:rsid w:val="00A87A17"/>
    <w:rsid w:val="00A9063E"/>
    <w:rsid w:val="00A906AD"/>
    <w:rsid w:val="00A9101F"/>
    <w:rsid w:val="00A91503"/>
    <w:rsid w:val="00A91523"/>
    <w:rsid w:val="00A91E23"/>
    <w:rsid w:val="00A92FA9"/>
    <w:rsid w:val="00A93E04"/>
    <w:rsid w:val="00A94CDD"/>
    <w:rsid w:val="00A95143"/>
    <w:rsid w:val="00A95C36"/>
    <w:rsid w:val="00A969E4"/>
    <w:rsid w:val="00AA077F"/>
    <w:rsid w:val="00AA271F"/>
    <w:rsid w:val="00AA29C1"/>
    <w:rsid w:val="00AA3922"/>
    <w:rsid w:val="00AA4D8A"/>
    <w:rsid w:val="00AA573B"/>
    <w:rsid w:val="00AA599D"/>
    <w:rsid w:val="00AA6930"/>
    <w:rsid w:val="00AA697E"/>
    <w:rsid w:val="00AA6A18"/>
    <w:rsid w:val="00AA743E"/>
    <w:rsid w:val="00AA78C4"/>
    <w:rsid w:val="00AB0B57"/>
    <w:rsid w:val="00AB11F9"/>
    <w:rsid w:val="00AB1E2F"/>
    <w:rsid w:val="00AB27D4"/>
    <w:rsid w:val="00AB2871"/>
    <w:rsid w:val="00AB39BD"/>
    <w:rsid w:val="00AB3E02"/>
    <w:rsid w:val="00AB4124"/>
    <w:rsid w:val="00AB6DE0"/>
    <w:rsid w:val="00AC2E44"/>
    <w:rsid w:val="00AC4142"/>
    <w:rsid w:val="00AC5342"/>
    <w:rsid w:val="00AC55A0"/>
    <w:rsid w:val="00AD3BA7"/>
    <w:rsid w:val="00AD4A88"/>
    <w:rsid w:val="00AD5C57"/>
    <w:rsid w:val="00AD5C86"/>
    <w:rsid w:val="00AD5D28"/>
    <w:rsid w:val="00AD79D6"/>
    <w:rsid w:val="00AE1C8B"/>
    <w:rsid w:val="00AE4010"/>
    <w:rsid w:val="00AE4874"/>
    <w:rsid w:val="00AE58D8"/>
    <w:rsid w:val="00AF169F"/>
    <w:rsid w:val="00AF1F41"/>
    <w:rsid w:val="00AF262B"/>
    <w:rsid w:val="00AF2903"/>
    <w:rsid w:val="00AF2E2C"/>
    <w:rsid w:val="00AF33AF"/>
    <w:rsid w:val="00AF4C6C"/>
    <w:rsid w:val="00AF4C7B"/>
    <w:rsid w:val="00AF4CD8"/>
    <w:rsid w:val="00AF597B"/>
    <w:rsid w:val="00AF5AEB"/>
    <w:rsid w:val="00AF6863"/>
    <w:rsid w:val="00AF7F34"/>
    <w:rsid w:val="00B00AD1"/>
    <w:rsid w:val="00B041A4"/>
    <w:rsid w:val="00B04644"/>
    <w:rsid w:val="00B05016"/>
    <w:rsid w:val="00B05749"/>
    <w:rsid w:val="00B075ED"/>
    <w:rsid w:val="00B07BD1"/>
    <w:rsid w:val="00B112FC"/>
    <w:rsid w:val="00B11970"/>
    <w:rsid w:val="00B11F2D"/>
    <w:rsid w:val="00B12181"/>
    <w:rsid w:val="00B13023"/>
    <w:rsid w:val="00B1530D"/>
    <w:rsid w:val="00B1773E"/>
    <w:rsid w:val="00B17C1E"/>
    <w:rsid w:val="00B17FE5"/>
    <w:rsid w:val="00B2123B"/>
    <w:rsid w:val="00B24A64"/>
    <w:rsid w:val="00B25229"/>
    <w:rsid w:val="00B311AB"/>
    <w:rsid w:val="00B32FD1"/>
    <w:rsid w:val="00B33E42"/>
    <w:rsid w:val="00B341C3"/>
    <w:rsid w:val="00B35CF9"/>
    <w:rsid w:val="00B373AF"/>
    <w:rsid w:val="00B402E0"/>
    <w:rsid w:val="00B41764"/>
    <w:rsid w:val="00B44F3B"/>
    <w:rsid w:val="00B45884"/>
    <w:rsid w:val="00B46FCC"/>
    <w:rsid w:val="00B50B6C"/>
    <w:rsid w:val="00B515B7"/>
    <w:rsid w:val="00B51CDE"/>
    <w:rsid w:val="00B51FCF"/>
    <w:rsid w:val="00B54C7D"/>
    <w:rsid w:val="00B56262"/>
    <w:rsid w:val="00B56DD1"/>
    <w:rsid w:val="00B5788B"/>
    <w:rsid w:val="00B57C32"/>
    <w:rsid w:val="00B611C7"/>
    <w:rsid w:val="00B628EF"/>
    <w:rsid w:val="00B62C42"/>
    <w:rsid w:val="00B630A3"/>
    <w:rsid w:val="00B63349"/>
    <w:rsid w:val="00B63420"/>
    <w:rsid w:val="00B634BD"/>
    <w:rsid w:val="00B63BD1"/>
    <w:rsid w:val="00B644A4"/>
    <w:rsid w:val="00B671C9"/>
    <w:rsid w:val="00B67679"/>
    <w:rsid w:val="00B71340"/>
    <w:rsid w:val="00B71A11"/>
    <w:rsid w:val="00B73EB0"/>
    <w:rsid w:val="00B77003"/>
    <w:rsid w:val="00B778A5"/>
    <w:rsid w:val="00B806C8"/>
    <w:rsid w:val="00B8490B"/>
    <w:rsid w:val="00B86175"/>
    <w:rsid w:val="00B869F7"/>
    <w:rsid w:val="00B87908"/>
    <w:rsid w:val="00B87BB8"/>
    <w:rsid w:val="00B90AD5"/>
    <w:rsid w:val="00B90C80"/>
    <w:rsid w:val="00B930F7"/>
    <w:rsid w:val="00B93505"/>
    <w:rsid w:val="00B948DD"/>
    <w:rsid w:val="00B94BA4"/>
    <w:rsid w:val="00B94BC2"/>
    <w:rsid w:val="00B96023"/>
    <w:rsid w:val="00B96BE8"/>
    <w:rsid w:val="00BA0554"/>
    <w:rsid w:val="00BA0590"/>
    <w:rsid w:val="00BA2DD2"/>
    <w:rsid w:val="00BA37F8"/>
    <w:rsid w:val="00BA4D2A"/>
    <w:rsid w:val="00BA502E"/>
    <w:rsid w:val="00BA5E50"/>
    <w:rsid w:val="00BA5EAE"/>
    <w:rsid w:val="00BB0473"/>
    <w:rsid w:val="00BB40B3"/>
    <w:rsid w:val="00BB5553"/>
    <w:rsid w:val="00BB583F"/>
    <w:rsid w:val="00BB5D37"/>
    <w:rsid w:val="00BB720B"/>
    <w:rsid w:val="00BB7E63"/>
    <w:rsid w:val="00BC0950"/>
    <w:rsid w:val="00BC263F"/>
    <w:rsid w:val="00BC429C"/>
    <w:rsid w:val="00BC5A70"/>
    <w:rsid w:val="00BC5E1F"/>
    <w:rsid w:val="00BC7DFA"/>
    <w:rsid w:val="00BD0D9A"/>
    <w:rsid w:val="00BD248D"/>
    <w:rsid w:val="00BD29E2"/>
    <w:rsid w:val="00BD429F"/>
    <w:rsid w:val="00BD604D"/>
    <w:rsid w:val="00BD7094"/>
    <w:rsid w:val="00BD7268"/>
    <w:rsid w:val="00BD75BD"/>
    <w:rsid w:val="00BE19D1"/>
    <w:rsid w:val="00BE2BA4"/>
    <w:rsid w:val="00BE3AA6"/>
    <w:rsid w:val="00BE3DFF"/>
    <w:rsid w:val="00BE4919"/>
    <w:rsid w:val="00BE4940"/>
    <w:rsid w:val="00BE4EBD"/>
    <w:rsid w:val="00BE55C2"/>
    <w:rsid w:val="00BE56DA"/>
    <w:rsid w:val="00BE6002"/>
    <w:rsid w:val="00BE604D"/>
    <w:rsid w:val="00BE6750"/>
    <w:rsid w:val="00BF1985"/>
    <w:rsid w:val="00BF3E74"/>
    <w:rsid w:val="00BF4FAC"/>
    <w:rsid w:val="00BF5038"/>
    <w:rsid w:val="00BF5058"/>
    <w:rsid w:val="00BF578C"/>
    <w:rsid w:val="00BF6AE9"/>
    <w:rsid w:val="00BF6AF5"/>
    <w:rsid w:val="00C001F0"/>
    <w:rsid w:val="00C01C5C"/>
    <w:rsid w:val="00C02058"/>
    <w:rsid w:val="00C021E4"/>
    <w:rsid w:val="00C02ED9"/>
    <w:rsid w:val="00C0361F"/>
    <w:rsid w:val="00C04547"/>
    <w:rsid w:val="00C04AAD"/>
    <w:rsid w:val="00C0515F"/>
    <w:rsid w:val="00C05191"/>
    <w:rsid w:val="00C05BCF"/>
    <w:rsid w:val="00C069AA"/>
    <w:rsid w:val="00C07704"/>
    <w:rsid w:val="00C07E71"/>
    <w:rsid w:val="00C107B6"/>
    <w:rsid w:val="00C12134"/>
    <w:rsid w:val="00C12FB3"/>
    <w:rsid w:val="00C13A28"/>
    <w:rsid w:val="00C14827"/>
    <w:rsid w:val="00C16BBC"/>
    <w:rsid w:val="00C173F2"/>
    <w:rsid w:val="00C20543"/>
    <w:rsid w:val="00C209EC"/>
    <w:rsid w:val="00C21430"/>
    <w:rsid w:val="00C21641"/>
    <w:rsid w:val="00C227FE"/>
    <w:rsid w:val="00C24907"/>
    <w:rsid w:val="00C24C0C"/>
    <w:rsid w:val="00C24FC2"/>
    <w:rsid w:val="00C2524D"/>
    <w:rsid w:val="00C2590A"/>
    <w:rsid w:val="00C27BCE"/>
    <w:rsid w:val="00C30242"/>
    <w:rsid w:val="00C306AF"/>
    <w:rsid w:val="00C33982"/>
    <w:rsid w:val="00C34AA7"/>
    <w:rsid w:val="00C34D83"/>
    <w:rsid w:val="00C37E9F"/>
    <w:rsid w:val="00C411C2"/>
    <w:rsid w:val="00C424E2"/>
    <w:rsid w:val="00C45EF5"/>
    <w:rsid w:val="00C46953"/>
    <w:rsid w:val="00C46F11"/>
    <w:rsid w:val="00C47CAD"/>
    <w:rsid w:val="00C522A4"/>
    <w:rsid w:val="00C530F8"/>
    <w:rsid w:val="00C53822"/>
    <w:rsid w:val="00C539B4"/>
    <w:rsid w:val="00C53F6E"/>
    <w:rsid w:val="00C5478E"/>
    <w:rsid w:val="00C54FE2"/>
    <w:rsid w:val="00C5779A"/>
    <w:rsid w:val="00C5797B"/>
    <w:rsid w:val="00C61DD2"/>
    <w:rsid w:val="00C636FE"/>
    <w:rsid w:val="00C63A52"/>
    <w:rsid w:val="00C71E10"/>
    <w:rsid w:val="00C728AD"/>
    <w:rsid w:val="00C72D16"/>
    <w:rsid w:val="00C751C3"/>
    <w:rsid w:val="00C76389"/>
    <w:rsid w:val="00C77109"/>
    <w:rsid w:val="00C800DB"/>
    <w:rsid w:val="00C81733"/>
    <w:rsid w:val="00C82CA3"/>
    <w:rsid w:val="00C8393D"/>
    <w:rsid w:val="00C84299"/>
    <w:rsid w:val="00C85F16"/>
    <w:rsid w:val="00C85F24"/>
    <w:rsid w:val="00C914AC"/>
    <w:rsid w:val="00C91C61"/>
    <w:rsid w:val="00C93FE8"/>
    <w:rsid w:val="00C94609"/>
    <w:rsid w:val="00C96DAC"/>
    <w:rsid w:val="00CA02FB"/>
    <w:rsid w:val="00CA03E3"/>
    <w:rsid w:val="00CA0486"/>
    <w:rsid w:val="00CA0B8F"/>
    <w:rsid w:val="00CA16A9"/>
    <w:rsid w:val="00CA334F"/>
    <w:rsid w:val="00CA41AA"/>
    <w:rsid w:val="00CA44CD"/>
    <w:rsid w:val="00CA6D6D"/>
    <w:rsid w:val="00CB0296"/>
    <w:rsid w:val="00CB1BC2"/>
    <w:rsid w:val="00CB2692"/>
    <w:rsid w:val="00CB3097"/>
    <w:rsid w:val="00CB632B"/>
    <w:rsid w:val="00CB720A"/>
    <w:rsid w:val="00CB781A"/>
    <w:rsid w:val="00CC0BBA"/>
    <w:rsid w:val="00CC1A33"/>
    <w:rsid w:val="00CC1F2F"/>
    <w:rsid w:val="00CC3A37"/>
    <w:rsid w:val="00CC3A84"/>
    <w:rsid w:val="00CC5299"/>
    <w:rsid w:val="00CC5AE9"/>
    <w:rsid w:val="00CC5BBC"/>
    <w:rsid w:val="00CC63EE"/>
    <w:rsid w:val="00CC6718"/>
    <w:rsid w:val="00CC7157"/>
    <w:rsid w:val="00CD2CEC"/>
    <w:rsid w:val="00CD3875"/>
    <w:rsid w:val="00CD502E"/>
    <w:rsid w:val="00CD7F14"/>
    <w:rsid w:val="00CE13FF"/>
    <w:rsid w:val="00CE19F9"/>
    <w:rsid w:val="00CE20B1"/>
    <w:rsid w:val="00CE2584"/>
    <w:rsid w:val="00CE29DF"/>
    <w:rsid w:val="00CE2DAC"/>
    <w:rsid w:val="00CE301A"/>
    <w:rsid w:val="00CE664B"/>
    <w:rsid w:val="00CE7A13"/>
    <w:rsid w:val="00CF0164"/>
    <w:rsid w:val="00CF08D5"/>
    <w:rsid w:val="00CF0E87"/>
    <w:rsid w:val="00CF18BF"/>
    <w:rsid w:val="00CF1C6C"/>
    <w:rsid w:val="00CF2420"/>
    <w:rsid w:val="00CF2F1A"/>
    <w:rsid w:val="00CF3735"/>
    <w:rsid w:val="00CF4DAF"/>
    <w:rsid w:val="00CF5285"/>
    <w:rsid w:val="00CF5505"/>
    <w:rsid w:val="00CF550D"/>
    <w:rsid w:val="00CF5D6B"/>
    <w:rsid w:val="00CF5FB8"/>
    <w:rsid w:val="00CF616D"/>
    <w:rsid w:val="00CF6F28"/>
    <w:rsid w:val="00CF7F4D"/>
    <w:rsid w:val="00D002E8"/>
    <w:rsid w:val="00D0120A"/>
    <w:rsid w:val="00D01A90"/>
    <w:rsid w:val="00D01FD4"/>
    <w:rsid w:val="00D0427D"/>
    <w:rsid w:val="00D04A6E"/>
    <w:rsid w:val="00D10503"/>
    <w:rsid w:val="00D119D6"/>
    <w:rsid w:val="00D13025"/>
    <w:rsid w:val="00D131C9"/>
    <w:rsid w:val="00D136AF"/>
    <w:rsid w:val="00D162E0"/>
    <w:rsid w:val="00D17851"/>
    <w:rsid w:val="00D17A50"/>
    <w:rsid w:val="00D21553"/>
    <w:rsid w:val="00D2292E"/>
    <w:rsid w:val="00D249A4"/>
    <w:rsid w:val="00D24DCD"/>
    <w:rsid w:val="00D250DC"/>
    <w:rsid w:val="00D25CE2"/>
    <w:rsid w:val="00D2608C"/>
    <w:rsid w:val="00D277B7"/>
    <w:rsid w:val="00D3061F"/>
    <w:rsid w:val="00D30BDD"/>
    <w:rsid w:val="00D30E73"/>
    <w:rsid w:val="00D33051"/>
    <w:rsid w:val="00D355AA"/>
    <w:rsid w:val="00D36C93"/>
    <w:rsid w:val="00D402C8"/>
    <w:rsid w:val="00D42C29"/>
    <w:rsid w:val="00D4443A"/>
    <w:rsid w:val="00D44AD0"/>
    <w:rsid w:val="00D44E3C"/>
    <w:rsid w:val="00D457D6"/>
    <w:rsid w:val="00D45B7B"/>
    <w:rsid w:val="00D4604D"/>
    <w:rsid w:val="00D47304"/>
    <w:rsid w:val="00D51A51"/>
    <w:rsid w:val="00D52D04"/>
    <w:rsid w:val="00D53799"/>
    <w:rsid w:val="00D547A6"/>
    <w:rsid w:val="00D54970"/>
    <w:rsid w:val="00D56087"/>
    <w:rsid w:val="00D572BB"/>
    <w:rsid w:val="00D5751D"/>
    <w:rsid w:val="00D57AE4"/>
    <w:rsid w:val="00D60C7F"/>
    <w:rsid w:val="00D617A1"/>
    <w:rsid w:val="00D65054"/>
    <w:rsid w:val="00D671C4"/>
    <w:rsid w:val="00D6754B"/>
    <w:rsid w:val="00D700E8"/>
    <w:rsid w:val="00D72FFD"/>
    <w:rsid w:val="00D73DC8"/>
    <w:rsid w:val="00D75475"/>
    <w:rsid w:val="00D77064"/>
    <w:rsid w:val="00D81491"/>
    <w:rsid w:val="00D837FA"/>
    <w:rsid w:val="00D83ADC"/>
    <w:rsid w:val="00D847E3"/>
    <w:rsid w:val="00D84E1B"/>
    <w:rsid w:val="00D8501A"/>
    <w:rsid w:val="00D85EDB"/>
    <w:rsid w:val="00D863B6"/>
    <w:rsid w:val="00D87AA4"/>
    <w:rsid w:val="00D90227"/>
    <w:rsid w:val="00D91278"/>
    <w:rsid w:val="00D93807"/>
    <w:rsid w:val="00D94095"/>
    <w:rsid w:val="00D94246"/>
    <w:rsid w:val="00D961CA"/>
    <w:rsid w:val="00D961DB"/>
    <w:rsid w:val="00D96D10"/>
    <w:rsid w:val="00D97956"/>
    <w:rsid w:val="00DA06A5"/>
    <w:rsid w:val="00DA15AE"/>
    <w:rsid w:val="00DA3063"/>
    <w:rsid w:val="00DA30B1"/>
    <w:rsid w:val="00DA3135"/>
    <w:rsid w:val="00DA46C6"/>
    <w:rsid w:val="00DA4C62"/>
    <w:rsid w:val="00DA53C7"/>
    <w:rsid w:val="00DA54F5"/>
    <w:rsid w:val="00DA5F45"/>
    <w:rsid w:val="00DA6A04"/>
    <w:rsid w:val="00DA6B38"/>
    <w:rsid w:val="00DA75D0"/>
    <w:rsid w:val="00DA7FB8"/>
    <w:rsid w:val="00DB0287"/>
    <w:rsid w:val="00DB1D42"/>
    <w:rsid w:val="00DB1D77"/>
    <w:rsid w:val="00DB307B"/>
    <w:rsid w:val="00DB3207"/>
    <w:rsid w:val="00DB49FD"/>
    <w:rsid w:val="00DB5229"/>
    <w:rsid w:val="00DB551D"/>
    <w:rsid w:val="00DB5DA3"/>
    <w:rsid w:val="00DB5E75"/>
    <w:rsid w:val="00DC07AE"/>
    <w:rsid w:val="00DC0927"/>
    <w:rsid w:val="00DC0C80"/>
    <w:rsid w:val="00DC3737"/>
    <w:rsid w:val="00DC3C40"/>
    <w:rsid w:val="00DC51BB"/>
    <w:rsid w:val="00DC6987"/>
    <w:rsid w:val="00DC7E6F"/>
    <w:rsid w:val="00DD0660"/>
    <w:rsid w:val="00DD1997"/>
    <w:rsid w:val="00DD2E00"/>
    <w:rsid w:val="00DD3E24"/>
    <w:rsid w:val="00DD46A9"/>
    <w:rsid w:val="00DE1B1B"/>
    <w:rsid w:val="00DE3A53"/>
    <w:rsid w:val="00DE5B92"/>
    <w:rsid w:val="00DE7845"/>
    <w:rsid w:val="00DF0917"/>
    <w:rsid w:val="00DF139C"/>
    <w:rsid w:val="00DF4DBB"/>
    <w:rsid w:val="00DF4E0F"/>
    <w:rsid w:val="00DF66F8"/>
    <w:rsid w:val="00DF6C5E"/>
    <w:rsid w:val="00DF749C"/>
    <w:rsid w:val="00DF7EF9"/>
    <w:rsid w:val="00E0088E"/>
    <w:rsid w:val="00E0305F"/>
    <w:rsid w:val="00E03ED6"/>
    <w:rsid w:val="00E05E9C"/>
    <w:rsid w:val="00E060A6"/>
    <w:rsid w:val="00E0621B"/>
    <w:rsid w:val="00E06EFD"/>
    <w:rsid w:val="00E07A46"/>
    <w:rsid w:val="00E07EC8"/>
    <w:rsid w:val="00E107AF"/>
    <w:rsid w:val="00E12365"/>
    <w:rsid w:val="00E12E73"/>
    <w:rsid w:val="00E13509"/>
    <w:rsid w:val="00E13FDB"/>
    <w:rsid w:val="00E1582D"/>
    <w:rsid w:val="00E16AEA"/>
    <w:rsid w:val="00E203D2"/>
    <w:rsid w:val="00E22619"/>
    <w:rsid w:val="00E22C4F"/>
    <w:rsid w:val="00E23E80"/>
    <w:rsid w:val="00E25809"/>
    <w:rsid w:val="00E276CA"/>
    <w:rsid w:val="00E27772"/>
    <w:rsid w:val="00E304D0"/>
    <w:rsid w:val="00E31D7E"/>
    <w:rsid w:val="00E32562"/>
    <w:rsid w:val="00E335D0"/>
    <w:rsid w:val="00E3373D"/>
    <w:rsid w:val="00E34042"/>
    <w:rsid w:val="00E34B3F"/>
    <w:rsid w:val="00E35AEF"/>
    <w:rsid w:val="00E36B66"/>
    <w:rsid w:val="00E407B9"/>
    <w:rsid w:val="00E4099F"/>
    <w:rsid w:val="00E42514"/>
    <w:rsid w:val="00E4282C"/>
    <w:rsid w:val="00E4367D"/>
    <w:rsid w:val="00E453F9"/>
    <w:rsid w:val="00E4608A"/>
    <w:rsid w:val="00E47097"/>
    <w:rsid w:val="00E47741"/>
    <w:rsid w:val="00E4795F"/>
    <w:rsid w:val="00E529D3"/>
    <w:rsid w:val="00E54F3F"/>
    <w:rsid w:val="00E55063"/>
    <w:rsid w:val="00E550E8"/>
    <w:rsid w:val="00E553B5"/>
    <w:rsid w:val="00E55864"/>
    <w:rsid w:val="00E57E36"/>
    <w:rsid w:val="00E60432"/>
    <w:rsid w:val="00E611EA"/>
    <w:rsid w:val="00E61836"/>
    <w:rsid w:val="00E61E9E"/>
    <w:rsid w:val="00E62F3A"/>
    <w:rsid w:val="00E63B7E"/>
    <w:rsid w:val="00E65237"/>
    <w:rsid w:val="00E6553B"/>
    <w:rsid w:val="00E657CD"/>
    <w:rsid w:val="00E66741"/>
    <w:rsid w:val="00E67753"/>
    <w:rsid w:val="00E72A98"/>
    <w:rsid w:val="00E73D2A"/>
    <w:rsid w:val="00E76081"/>
    <w:rsid w:val="00E7632D"/>
    <w:rsid w:val="00E77303"/>
    <w:rsid w:val="00E80544"/>
    <w:rsid w:val="00E82A35"/>
    <w:rsid w:val="00E84802"/>
    <w:rsid w:val="00E84B04"/>
    <w:rsid w:val="00E84EE7"/>
    <w:rsid w:val="00E85197"/>
    <w:rsid w:val="00E86519"/>
    <w:rsid w:val="00E87214"/>
    <w:rsid w:val="00E87CEA"/>
    <w:rsid w:val="00E90A27"/>
    <w:rsid w:val="00E93715"/>
    <w:rsid w:val="00E93894"/>
    <w:rsid w:val="00E9755D"/>
    <w:rsid w:val="00EA0FC0"/>
    <w:rsid w:val="00EA2A93"/>
    <w:rsid w:val="00EA383B"/>
    <w:rsid w:val="00EA3E1B"/>
    <w:rsid w:val="00EA6A0C"/>
    <w:rsid w:val="00EA6DD8"/>
    <w:rsid w:val="00EA6FE6"/>
    <w:rsid w:val="00EA7C22"/>
    <w:rsid w:val="00EB081E"/>
    <w:rsid w:val="00EB1347"/>
    <w:rsid w:val="00EB2A3E"/>
    <w:rsid w:val="00EB2D36"/>
    <w:rsid w:val="00EB3416"/>
    <w:rsid w:val="00EB4DCE"/>
    <w:rsid w:val="00EB60E1"/>
    <w:rsid w:val="00EB7D49"/>
    <w:rsid w:val="00EB7FAB"/>
    <w:rsid w:val="00EC08A0"/>
    <w:rsid w:val="00EC21ED"/>
    <w:rsid w:val="00EC2994"/>
    <w:rsid w:val="00EC2B55"/>
    <w:rsid w:val="00EC2D4B"/>
    <w:rsid w:val="00EC3D84"/>
    <w:rsid w:val="00EC456E"/>
    <w:rsid w:val="00EC6DA9"/>
    <w:rsid w:val="00EC714E"/>
    <w:rsid w:val="00ED12E2"/>
    <w:rsid w:val="00ED1BA3"/>
    <w:rsid w:val="00ED2333"/>
    <w:rsid w:val="00ED262F"/>
    <w:rsid w:val="00ED2B45"/>
    <w:rsid w:val="00ED42CE"/>
    <w:rsid w:val="00ED6104"/>
    <w:rsid w:val="00ED6EB6"/>
    <w:rsid w:val="00ED7319"/>
    <w:rsid w:val="00ED734E"/>
    <w:rsid w:val="00ED767A"/>
    <w:rsid w:val="00ED7C1B"/>
    <w:rsid w:val="00EE1AD4"/>
    <w:rsid w:val="00EE2FCE"/>
    <w:rsid w:val="00EE421A"/>
    <w:rsid w:val="00EE42A7"/>
    <w:rsid w:val="00EE4B48"/>
    <w:rsid w:val="00EE5F0E"/>
    <w:rsid w:val="00EE61D7"/>
    <w:rsid w:val="00EE67E6"/>
    <w:rsid w:val="00EF0089"/>
    <w:rsid w:val="00EF0DF2"/>
    <w:rsid w:val="00EF21A2"/>
    <w:rsid w:val="00EF41FD"/>
    <w:rsid w:val="00EF692A"/>
    <w:rsid w:val="00EF7C67"/>
    <w:rsid w:val="00F013F5"/>
    <w:rsid w:val="00F014E8"/>
    <w:rsid w:val="00F022CF"/>
    <w:rsid w:val="00F033D7"/>
    <w:rsid w:val="00F04E8A"/>
    <w:rsid w:val="00F0631B"/>
    <w:rsid w:val="00F0656C"/>
    <w:rsid w:val="00F068DB"/>
    <w:rsid w:val="00F07EF6"/>
    <w:rsid w:val="00F1022E"/>
    <w:rsid w:val="00F1198D"/>
    <w:rsid w:val="00F147B2"/>
    <w:rsid w:val="00F16436"/>
    <w:rsid w:val="00F205EF"/>
    <w:rsid w:val="00F2238F"/>
    <w:rsid w:val="00F23701"/>
    <w:rsid w:val="00F23DF2"/>
    <w:rsid w:val="00F26052"/>
    <w:rsid w:val="00F300A4"/>
    <w:rsid w:val="00F31C4C"/>
    <w:rsid w:val="00F335B6"/>
    <w:rsid w:val="00F34870"/>
    <w:rsid w:val="00F35F60"/>
    <w:rsid w:val="00F368D3"/>
    <w:rsid w:val="00F369C5"/>
    <w:rsid w:val="00F36A58"/>
    <w:rsid w:val="00F37D32"/>
    <w:rsid w:val="00F41643"/>
    <w:rsid w:val="00F416E1"/>
    <w:rsid w:val="00F41872"/>
    <w:rsid w:val="00F41D4D"/>
    <w:rsid w:val="00F427D5"/>
    <w:rsid w:val="00F43375"/>
    <w:rsid w:val="00F44082"/>
    <w:rsid w:val="00F4417A"/>
    <w:rsid w:val="00F44C71"/>
    <w:rsid w:val="00F44D41"/>
    <w:rsid w:val="00F46A18"/>
    <w:rsid w:val="00F4759D"/>
    <w:rsid w:val="00F526BE"/>
    <w:rsid w:val="00F53181"/>
    <w:rsid w:val="00F54AF5"/>
    <w:rsid w:val="00F552B6"/>
    <w:rsid w:val="00F5582C"/>
    <w:rsid w:val="00F56604"/>
    <w:rsid w:val="00F568FC"/>
    <w:rsid w:val="00F57BF2"/>
    <w:rsid w:val="00F61C7C"/>
    <w:rsid w:val="00F6215E"/>
    <w:rsid w:val="00F6446C"/>
    <w:rsid w:val="00F65B8A"/>
    <w:rsid w:val="00F66B07"/>
    <w:rsid w:val="00F66BAB"/>
    <w:rsid w:val="00F66DAB"/>
    <w:rsid w:val="00F70BE3"/>
    <w:rsid w:val="00F71717"/>
    <w:rsid w:val="00F71A30"/>
    <w:rsid w:val="00F72E04"/>
    <w:rsid w:val="00F74CB4"/>
    <w:rsid w:val="00F76560"/>
    <w:rsid w:val="00F7765E"/>
    <w:rsid w:val="00F77E2F"/>
    <w:rsid w:val="00F77EB8"/>
    <w:rsid w:val="00F81FFE"/>
    <w:rsid w:val="00F82B8A"/>
    <w:rsid w:val="00F82DA3"/>
    <w:rsid w:val="00F84453"/>
    <w:rsid w:val="00F86B51"/>
    <w:rsid w:val="00F86DDB"/>
    <w:rsid w:val="00F8787D"/>
    <w:rsid w:val="00F91957"/>
    <w:rsid w:val="00F91B41"/>
    <w:rsid w:val="00F92533"/>
    <w:rsid w:val="00F92A6C"/>
    <w:rsid w:val="00F95191"/>
    <w:rsid w:val="00F955A5"/>
    <w:rsid w:val="00F956A6"/>
    <w:rsid w:val="00F97167"/>
    <w:rsid w:val="00FA111B"/>
    <w:rsid w:val="00FA12AD"/>
    <w:rsid w:val="00FA12F7"/>
    <w:rsid w:val="00FA13D7"/>
    <w:rsid w:val="00FA2D97"/>
    <w:rsid w:val="00FA3AB7"/>
    <w:rsid w:val="00FA3E45"/>
    <w:rsid w:val="00FA4201"/>
    <w:rsid w:val="00FA4B93"/>
    <w:rsid w:val="00FA4F01"/>
    <w:rsid w:val="00FA549B"/>
    <w:rsid w:val="00FA5667"/>
    <w:rsid w:val="00FA58DC"/>
    <w:rsid w:val="00FA67E3"/>
    <w:rsid w:val="00FA7E01"/>
    <w:rsid w:val="00FB04E0"/>
    <w:rsid w:val="00FB085B"/>
    <w:rsid w:val="00FB22B0"/>
    <w:rsid w:val="00FB585B"/>
    <w:rsid w:val="00FB5F16"/>
    <w:rsid w:val="00FC1189"/>
    <w:rsid w:val="00FC1D20"/>
    <w:rsid w:val="00FC29E7"/>
    <w:rsid w:val="00FC408F"/>
    <w:rsid w:val="00FC4CB0"/>
    <w:rsid w:val="00FC5F0C"/>
    <w:rsid w:val="00FC6BC5"/>
    <w:rsid w:val="00FC6E4C"/>
    <w:rsid w:val="00FC7644"/>
    <w:rsid w:val="00FD1422"/>
    <w:rsid w:val="00FD494A"/>
    <w:rsid w:val="00FD7D54"/>
    <w:rsid w:val="00FE2843"/>
    <w:rsid w:val="00FE36E3"/>
    <w:rsid w:val="00FE3A81"/>
    <w:rsid w:val="00FE3EBF"/>
    <w:rsid w:val="00FE4345"/>
    <w:rsid w:val="00FE4D64"/>
    <w:rsid w:val="00FE625C"/>
    <w:rsid w:val="00FE6B7C"/>
    <w:rsid w:val="00FF06B3"/>
    <w:rsid w:val="00FF09CE"/>
    <w:rsid w:val="00FF0F1C"/>
    <w:rsid w:val="00FF1D53"/>
    <w:rsid w:val="00FF53BD"/>
    <w:rsid w:val="00FF5E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2753"/>
    <o:shapelayout v:ext="edit">
      <o:idmap v:ext="edit" data="1"/>
    </o:shapelayout>
  </w:shapeDefaults>
  <w:decimalSymbol w:val=","/>
  <w:listSeparator w:val=";"/>
  <w15:docId w15:val="{F16687A4-9A87-485A-812D-CB680A1E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8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FB585B"/>
    <w:pPr>
      <w:widowControl w:val="0"/>
      <w:spacing w:line="288" w:lineRule="auto"/>
      <w:jc w:val="both"/>
    </w:pPr>
    <w:rPr>
      <w:sz w:val="24"/>
    </w:rPr>
  </w:style>
  <w:style w:type="character" w:customStyle="1" w:styleId="a4">
    <w:name w:val="Основной текст Знак"/>
    <w:basedOn w:val="a0"/>
    <w:link w:val="a3"/>
    <w:semiHidden/>
    <w:rsid w:val="00FB585B"/>
    <w:rPr>
      <w:rFonts w:ascii="Times New Roman" w:eastAsia="Times New Roman" w:hAnsi="Times New Roman" w:cs="Times New Roman"/>
      <w:sz w:val="24"/>
      <w:szCs w:val="20"/>
      <w:lang w:eastAsia="ru-RU"/>
    </w:rPr>
  </w:style>
  <w:style w:type="paragraph" w:styleId="a5">
    <w:name w:val="Title"/>
    <w:basedOn w:val="a"/>
    <w:link w:val="a6"/>
    <w:qFormat/>
    <w:rsid w:val="00FB585B"/>
    <w:pPr>
      <w:widowControl w:val="0"/>
      <w:jc w:val="center"/>
    </w:pPr>
    <w:rPr>
      <w:b/>
      <w:sz w:val="24"/>
    </w:rPr>
  </w:style>
  <w:style w:type="character" w:customStyle="1" w:styleId="a6">
    <w:name w:val="Заголовок Знак"/>
    <w:basedOn w:val="a0"/>
    <w:link w:val="a5"/>
    <w:rsid w:val="00FB585B"/>
    <w:rPr>
      <w:rFonts w:ascii="Times New Roman" w:eastAsia="Times New Roman" w:hAnsi="Times New Roman" w:cs="Times New Roman"/>
      <w:b/>
      <w:sz w:val="24"/>
      <w:szCs w:val="20"/>
      <w:lang w:eastAsia="ru-RU"/>
    </w:rPr>
  </w:style>
  <w:style w:type="paragraph" w:styleId="a7">
    <w:name w:val="footer"/>
    <w:basedOn w:val="a"/>
    <w:link w:val="a8"/>
    <w:semiHidden/>
    <w:rsid w:val="00FB585B"/>
    <w:pPr>
      <w:tabs>
        <w:tab w:val="center" w:pos="4153"/>
        <w:tab w:val="right" w:pos="8306"/>
      </w:tabs>
    </w:pPr>
  </w:style>
  <w:style w:type="character" w:customStyle="1" w:styleId="a8">
    <w:name w:val="Нижний колонтитул Знак"/>
    <w:basedOn w:val="a0"/>
    <w:link w:val="a7"/>
    <w:semiHidden/>
    <w:rsid w:val="00FB585B"/>
    <w:rPr>
      <w:rFonts w:ascii="Times New Roman" w:eastAsia="Times New Roman" w:hAnsi="Times New Roman" w:cs="Times New Roman"/>
      <w:sz w:val="20"/>
      <w:szCs w:val="20"/>
      <w:lang w:eastAsia="ru-RU"/>
    </w:rPr>
  </w:style>
  <w:style w:type="character" w:styleId="a9">
    <w:name w:val="page number"/>
    <w:basedOn w:val="a0"/>
    <w:semiHidden/>
    <w:rsid w:val="00FB585B"/>
  </w:style>
  <w:style w:type="character" w:customStyle="1" w:styleId="2">
    <w:name w:val="Основной текст (2)_"/>
    <w:link w:val="20"/>
    <w:rsid w:val="00FB585B"/>
    <w:rPr>
      <w:sz w:val="19"/>
      <w:szCs w:val="19"/>
      <w:shd w:val="clear" w:color="auto" w:fill="FFFFFF"/>
    </w:rPr>
  </w:style>
  <w:style w:type="character" w:customStyle="1" w:styleId="aa">
    <w:name w:val="Основной текст_"/>
    <w:link w:val="1"/>
    <w:rsid w:val="00FB585B"/>
    <w:rPr>
      <w:sz w:val="19"/>
      <w:szCs w:val="19"/>
      <w:shd w:val="clear" w:color="auto" w:fill="FFFFFF"/>
    </w:rPr>
  </w:style>
  <w:style w:type="paragraph" w:customStyle="1" w:styleId="20">
    <w:name w:val="Основной текст (2)"/>
    <w:basedOn w:val="a"/>
    <w:link w:val="2"/>
    <w:rsid w:val="00FB585B"/>
    <w:pPr>
      <w:shd w:val="clear" w:color="auto" w:fill="FFFFFF"/>
      <w:spacing w:after="240" w:line="0" w:lineRule="atLeast"/>
      <w:ind w:hanging="660"/>
    </w:pPr>
    <w:rPr>
      <w:rFonts w:asciiTheme="minorHAnsi" w:eastAsiaTheme="minorHAnsi" w:hAnsiTheme="minorHAnsi" w:cstheme="minorBidi"/>
      <w:sz w:val="19"/>
      <w:szCs w:val="19"/>
      <w:lang w:eastAsia="en-US"/>
    </w:rPr>
  </w:style>
  <w:style w:type="paragraph" w:customStyle="1" w:styleId="1">
    <w:name w:val="Основной текст1"/>
    <w:basedOn w:val="a"/>
    <w:link w:val="aa"/>
    <w:rsid w:val="00FB585B"/>
    <w:pPr>
      <w:shd w:val="clear" w:color="auto" w:fill="FFFFFF"/>
      <w:spacing w:before="240" w:line="245" w:lineRule="exact"/>
      <w:ind w:hanging="680"/>
      <w:jc w:val="both"/>
    </w:pPr>
    <w:rPr>
      <w:rFonts w:asciiTheme="minorHAnsi" w:eastAsiaTheme="minorHAnsi" w:hAnsiTheme="minorHAnsi" w:cstheme="minorBidi"/>
      <w:sz w:val="19"/>
      <w:szCs w:val="19"/>
      <w:lang w:eastAsia="en-US"/>
    </w:rPr>
  </w:style>
  <w:style w:type="character" w:styleId="ab">
    <w:name w:val="Hyperlink"/>
    <w:unhideWhenUsed/>
    <w:rsid w:val="00FB585B"/>
    <w:rPr>
      <w:color w:val="0000FF"/>
      <w:u w:val="single"/>
    </w:rPr>
  </w:style>
  <w:style w:type="paragraph" w:customStyle="1" w:styleId="ConsPlusCell">
    <w:name w:val="ConsPlusCell"/>
    <w:uiPriority w:val="99"/>
    <w:rsid w:val="00FB585B"/>
    <w:pPr>
      <w:autoSpaceDE w:val="0"/>
      <w:autoSpaceDN w:val="0"/>
      <w:adjustRightInd w:val="0"/>
      <w:spacing w:after="0" w:line="240" w:lineRule="auto"/>
    </w:pPr>
    <w:rPr>
      <w:rFonts w:ascii="Arial" w:eastAsia="Calibri" w:hAnsi="Arial" w:cs="Arial"/>
      <w:sz w:val="20"/>
      <w:szCs w:val="20"/>
    </w:rPr>
  </w:style>
  <w:style w:type="paragraph" w:styleId="ac">
    <w:name w:val="Normal (Web)"/>
    <w:basedOn w:val="a"/>
    <w:uiPriority w:val="99"/>
    <w:unhideWhenUsed/>
    <w:rsid w:val="00FB585B"/>
    <w:pPr>
      <w:spacing w:before="100" w:beforeAutospacing="1" w:after="100" w:afterAutospacing="1"/>
    </w:pPr>
    <w:rPr>
      <w:sz w:val="24"/>
      <w:szCs w:val="24"/>
    </w:rPr>
  </w:style>
  <w:style w:type="paragraph" w:styleId="ad">
    <w:name w:val="Balloon Text"/>
    <w:basedOn w:val="a"/>
    <w:link w:val="ae"/>
    <w:uiPriority w:val="99"/>
    <w:semiHidden/>
    <w:unhideWhenUsed/>
    <w:rsid w:val="00593117"/>
    <w:rPr>
      <w:rFonts w:ascii="Tahoma" w:hAnsi="Tahoma" w:cs="Tahoma"/>
      <w:sz w:val="16"/>
      <w:szCs w:val="16"/>
    </w:rPr>
  </w:style>
  <w:style w:type="character" w:customStyle="1" w:styleId="ae">
    <w:name w:val="Текст выноски Знак"/>
    <w:basedOn w:val="a0"/>
    <w:link w:val="ad"/>
    <w:uiPriority w:val="99"/>
    <w:semiHidden/>
    <w:rsid w:val="00593117"/>
    <w:rPr>
      <w:rFonts w:ascii="Tahoma" w:eastAsia="Times New Roman" w:hAnsi="Tahoma" w:cs="Tahoma"/>
      <w:sz w:val="16"/>
      <w:szCs w:val="16"/>
      <w:lang w:eastAsia="ru-RU"/>
    </w:rPr>
  </w:style>
  <w:style w:type="paragraph" w:customStyle="1" w:styleId="BodyText21">
    <w:name w:val="Body Text 21"/>
    <w:basedOn w:val="a"/>
    <w:rsid w:val="00217CFE"/>
    <w:pPr>
      <w:snapToGrid w:val="0"/>
      <w:ind w:right="-1327"/>
    </w:pPr>
  </w:style>
  <w:style w:type="paragraph" w:styleId="af">
    <w:name w:val="header"/>
    <w:basedOn w:val="a"/>
    <w:link w:val="af0"/>
    <w:uiPriority w:val="99"/>
    <w:unhideWhenUsed/>
    <w:rsid w:val="00217CFE"/>
    <w:pPr>
      <w:tabs>
        <w:tab w:val="center" w:pos="4677"/>
        <w:tab w:val="right" w:pos="9355"/>
      </w:tabs>
    </w:pPr>
  </w:style>
  <w:style w:type="character" w:customStyle="1" w:styleId="af0">
    <w:name w:val="Верхний колонтитул Знак"/>
    <w:basedOn w:val="a0"/>
    <w:link w:val="af"/>
    <w:uiPriority w:val="99"/>
    <w:rsid w:val="00217CFE"/>
    <w:rPr>
      <w:rFonts w:ascii="Times New Roman" w:eastAsia="Times New Roman" w:hAnsi="Times New Roman" w:cs="Times New Roman"/>
      <w:sz w:val="20"/>
      <w:szCs w:val="20"/>
      <w:lang w:eastAsia="ru-RU"/>
    </w:rPr>
  </w:style>
  <w:style w:type="character" w:styleId="af1">
    <w:name w:val="annotation reference"/>
    <w:basedOn w:val="a0"/>
    <w:uiPriority w:val="99"/>
    <w:semiHidden/>
    <w:unhideWhenUsed/>
    <w:rsid w:val="00C46953"/>
    <w:rPr>
      <w:sz w:val="16"/>
      <w:szCs w:val="16"/>
    </w:rPr>
  </w:style>
  <w:style w:type="paragraph" w:styleId="af2">
    <w:name w:val="annotation text"/>
    <w:basedOn w:val="a"/>
    <w:link w:val="af3"/>
    <w:uiPriority w:val="99"/>
    <w:unhideWhenUsed/>
    <w:rsid w:val="00C46953"/>
  </w:style>
  <w:style w:type="character" w:customStyle="1" w:styleId="af3">
    <w:name w:val="Текст примечания Знак"/>
    <w:basedOn w:val="a0"/>
    <w:link w:val="af2"/>
    <w:uiPriority w:val="99"/>
    <w:rsid w:val="00C46953"/>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C46953"/>
    <w:rPr>
      <w:b/>
      <w:bCs/>
    </w:rPr>
  </w:style>
  <w:style w:type="character" w:customStyle="1" w:styleId="af5">
    <w:name w:val="Тема примечания Знак"/>
    <w:basedOn w:val="af3"/>
    <w:link w:val="af4"/>
    <w:uiPriority w:val="99"/>
    <w:semiHidden/>
    <w:rsid w:val="00C46953"/>
    <w:rPr>
      <w:rFonts w:ascii="Times New Roman" w:eastAsia="Times New Roman" w:hAnsi="Times New Roman" w:cs="Times New Roman"/>
      <w:b/>
      <w:bCs/>
      <w:sz w:val="20"/>
      <w:szCs w:val="20"/>
      <w:lang w:eastAsia="ru-RU"/>
    </w:rPr>
  </w:style>
  <w:style w:type="character" w:customStyle="1" w:styleId="21">
    <w:name w:val="Стиль2 Знак"/>
    <w:link w:val="22"/>
    <w:locked/>
    <w:rsid w:val="006B2969"/>
    <w:rPr>
      <w:b/>
      <w:sz w:val="26"/>
    </w:rPr>
  </w:style>
  <w:style w:type="paragraph" w:customStyle="1" w:styleId="22">
    <w:name w:val="Стиль2"/>
    <w:basedOn w:val="a"/>
    <w:link w:val="21"/>
    <w:rsid w:val="006B2969"/>
    <w:pPr>
      <w:widowControl w:val="0"/>
      <w:autoSpaceDE w:val="0"/>
      <w:autoSpaceDN w:val="0"/>
      <w:adjustRightInd w:val="0"/>
      <w:jc w:val="center"/>
    </w:pPr>
    <w:rPr>
      <w:rFonts w:asciiTheme="minorHAnsi" w:eastAsiaTheme="minorHAnsi" w:hAnsiTheme="minorHAnsi" w:cstheme="minorBidi"/>
      <w:b/>
      <w:sz w:val="26"/>
      <w:szCs w:val="22"/>
      <w:lang w:eastAsia="en-US"/>
    </w:rPr>
  </w:style>
  <w:style w:type="character" w:customStyle="1" w:styleId="10">
    <w:name w:val="Стиль1 Знак"/>
    <w:link w:val="11"/>
    <w:locked/>
    <w:rsid w:val="006B2969"/>
    <w:rPr>
      <w:sz w:val="26"/>
    </w:rPr>
  </w:style>
  <w:style w:type="paragraph" w:customStyle="1" w:styleId="11">
    <w:name w:val="Стиль1"/>
    <w:basedOn w:val="a"/>
    <w:link w:val="10"/>
    <w:rsid w:val="006B2969"/>
    <w:pPr>
      <w:widowControl w:val="0"/>
      <w:autoSpaceDE w:val="0"/>
      <w:autoSpaceDN w:val="0"/>
      <w:adjustRightInd w:val="0"/>
      <w:ind w:firstLine="567"/>
      <w:jc w:val="both"/>
    </w:pPr>
    <w:rPr>
      <w:rFonts w:asciiTheme="minorHAnsi" w:eastAsiaTheme="minorHAnsi" w:hAnsiTheme="minorHAnsi" w:cstheme="minorBidi"/>
      <w:sz w:val="26"/>
      <w:szCs w:val="22"/>
      <w:lang w:eastAsia="en-US"/>
    </w:rPr>
  </w:style>
  <w:style w:type="paragraph" w:styleId="af6">
    <w:name w:val="Body Text Indent"/>
    <w:basedOn w:val="a"/>
    <w:link w:val="af7"/>
    <w:rsid w:val="006B2969"/>
    <w:pPr>
      <w:spacing w:after="120"/>
      <w:ind w:left="283"/>
    </w:pPr>
  </w:style>
  <w:style w:type="character" w:customStyle="1" w:styleId="af7">
    <w:name w:val="Основной текст с отступом Знак"/>
    <w:basedOn w:val="a0"/>
    <w:link w:val="af6"/>
    <w:rsid w:val="006B2969"/>
    <w:rPr>
      <w:rFonts w:ascii="Times New Roman" w:eastAsia="Times New Roman" w:hAnsi="Times New Roman" w:cs="Times New Roman"/>
      <w:sz w:val="20"/>
      <w:szCs w:val="20"/>
    </w:rPr>
  </w:style>
  <w:style w:type="paragraph" w:styleId="af8">
    <w:name w:val="List Paragraph"/>
    <w:basedOn w:val="a"/>
    <w:uiPriority w:val="34"/>
    <w:qFormat/>
    <w:rsid w:val="00811C3A"/>
    <w:pPr>
      <w:spacing w:after="200" w:line="276" w:lineRule="auto"/>
      <w:ind w:left="720"/>
      <w:contextualSpacing/>
    </w:pPr>
    <w:rPr>
      <w:rFonts w:ascii="Calibri" w:hAnsi="Calibri"/>
      <w:sz w:val="22"/>
      <w:szCs w:val="22"/>
      <w:lang w:eastAsia="en-US"/>
    </w:rPr>
  </w:style>
  <w:style w:type="paragraph" w:styleId="23">
    <w:name w:val="Body Text 2"/>
    <w:basedOn w:val="a"/>
    <w:link w:val="24"/>
    <w:uiPriority w:val="99"/>
    <w:semiHidden/>
    <w:unhideWhenUsed/>
    <w:rsid w:val="0091270F"/>
    <w:pPr>
      <w:spacing w:after="120" w:line="480" w:lineRule="auto"/>
    </w:pPr>
  </w:style>
  <w:style w:type="character" w:customStyle="1" w:styleId="24">
    <w:name w:val="Основной текст 2 Знак"/>
    <w:basedOn w:val="a0"/>
    <w:link w:val="23"/>
    <w:uiPriority w:val="99"/>
    <w:semiHidden/>
    <w:rsid w:val="0091270F"/>
    <w:rPr>
      <w:rFonts w:ascii="Times New Roman" w:eastAsia="Times New Roman" w:hAnsi="Times New Roman" w:cs="Times New Roman"/>
      <w:sz w:val="20"/>
      <w:szCs w:val="20"/>
      <w:lang w:eastAsia="ru-RU"/>
    </w:rPr>
  </w:style>
  <w:style w:type="paragraph" w:styleId="af9">
    <w:name w:val="No Spacing"/>
    <w:uiPriority w:val="1"/>
    <w:qFormat/>
    <w:rsid w:val="0091270F"/>
    <w:pPr>
      <w:suppressAutoHyphens/>
      <w:spacing w:after="0" w:line="240" w:lineRule="auto"/>
    </w:pPr>
    <w:rPr>
      <w:rFonts w:ascii="Calibri" w:eastAsia="Times New Roman" w:hAnsi="Calibri" w:cs="Calibri"/>
      <w:lang w:eastAsia="ar-SA"/>
    </w:rPr>
  </w:style>
  <w:style w:type="paragraph" w:customStyle="1" w:styleId="ConsPlusNonformat">
    <w:name w:val="ConsPlusNonformat"/>
    <w:basedOn w:val="a"/>
    <w:rsid w:val="00D25CE2"/>
    <w:pPr>
      <w:autoSpaceDE w:val="0"/>
      <w:autoSpaceDN w:val="0"/>
    </w:pPr>
    <w:rPr>
      <w:rFonts w:ascii="Courier New" w:eastAsiaTheme="minorHAnsi" w:hAnsi="Courier New" w:cs="Courier New"/>
    </w:rPr>
  </w:style>
  <w:style w:type="paragraph" w:styleId="afa">
    <w:name w:val="Subtitle"/>
    <w:basedOn w:val="a"/>
    <w:link w:val="afb"/>
    <w:uiPriority w:val="11"/>
    <w:qFormat/>
    <w:rsid w:val="00D83ADC"/>
    <w:pPr>
      <w:jc w:val="center"/>
    </w:pPr>
    <w:rPr>
      <w:b/>
      <w:bCs/>
      <w:sz w:val="24"/>
      <w:szCs w:val="24"/>
    </w:rPr>
  </w:style>
  <w:style w:type="character" w:customStyle="1" w:styleId="afb">
    <w:name w:val="Подзаголовок Знак"/>
    <w:basedOn w:val="a0"/>
    <w:link w:val="afa"/>
    <w:uiPriority w:val="11"/>
    <w:rsid w:val="00D83ADC"/>
    <w:rPr>
      <w:rFonts w:ascii="Times New Roman" w:eastAsia="Times New Roman" w:hAnsi="Times New Roman" w:cs="Times New Roman"/>
      <w:b/>
      <w:bCs/>
      <w:sz w:val="24"/>
      <w:szCs w:val="24"/>
      <w:lang w:eastAsia="ru-RU"/>
    </w:rPr>
  </w:style>
  <w:style w:type="character" w:customStyle="1" w:styleId="FontStyle14">
    <w:name w:val="Font Style14"/>
    <w:rsid w:val="00D83ADC"/>
    <w:rPr>
      <w:rFonts w:ascii="Times New Roman" w:hAnsi="Times New Roman" w:cs="Times New Roman"/>
      <w:sz w:val="22"/>
      <w:szCs w:val="22"/>
    </w:rPr>
  </w:style>
  <w:style w:type="paragraph" w:styleId="afc">
    <w:name w:val="Revision"/>
    <w:hidden/>
    <w:uiPriority w:val="99"/>
    <w:semiHidden/>
    <w:rsid w:val="002F2686"/>
    <w:pPr>
      <w:spacing w:after="0" w:line="240" w:lineRule="auto"/>
    </w:pPr>
    <w:rPr>
      <w:rFonts w:ascii="Times New Roman" w:eastAsia="Times New Roman" w:hAnsi="Times New Roman" w:cs="Times New Roman"/>
      <w:sz w:val="20"/>
      <w:szCs w:val="20"/>
      <w:lang w:eastAsia="ru-RU"/>
    </w:rPr>
  </w:style>
  <w:style w:type="character" w:customStyle="1" w:styleId="definition">
    <w:name w:val="definition"/>
    <w:rsid w:val="00B51FCF"/>
    <w:rPr>
      <w:rFonts w:cs="Times New Roman"/>
    </w:rPr>
  </w:style>
  <w:style w:type="paragraph" w:styleId="3">
    <w:name w:val="Body Text 3"/>
    <w:basedOn w:val="a"/>
    <w:link w:val="30"/>
    <w:uiPriority w:val="99"/>
    <w:semiHidden/>
    <w:unhideWhenUsed/>
    <w:rsid w:val="00B51FCF"/>
    <w:pPr>
      <w:spacing w:after="120"/>
    </w:pPr>
    <w:rPr>
      <w:sz w:val="16"/>
      <w:szCs w:val="16"/>
    </w:rPr>
  </w:style>
  <w:style w:type="character" w:customStyle="1" w:styleId="30">
    <w:name w:val="Основной текст 3 Знак"/>
    <w:basedOn w:val="a0"/>
    <w:link w:val="3"/>
    <w:uiPriority w:val="99"/>
    <w:semiHidden/>
    <w:rsid w:val="00B51FCF"/>
    <w:rPr>
      <w:rFonts w:ascii="Times New Roman" w:eastAsia="Times New Roman" w:hAnsi="Times New Roman" w:cs="Times New Roman"/>
      <w:sz w:val="16"/>
      <w:szCs w:val="16"/>
      <w:lang w:eastAsia="ru-RU"/>
    </w:rPr>
  </w:style>
  <w:style w:type="paragraph" w:customStyle="1" w:styleId="ConsNormal">
    <w:name w:val="ConsNormal"/>
    <w:uiPriority w:val="99"/>
    <w:rsid w:val="00811BB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5598">
      <w:bodyDiv w:val="1"/>
      <w:marLeft w:val="0"/>
      <w:marRight w:val="0"/>
      <w:marTop w:val="0"/>
      <w:marBottom w:val="0"/>
      <w:divBdr>
        <w:top w:val="none" w:sz="0" w:space="0" w:color="auto"/>
        <w:left w:val="none" w:sz="0" w:space="0" w:color="auto"/>
        <w:bottom w:val="none" w:sz="0" w:space="0" w:color="auto"/>
        <w:right w:val="none" w:sz="0" w:space="0" w:color="auto"/>
      </w:divBdr>
    </w:div>
    <w:div w:id="250627512">
      <w:bodyDiv w:val="1"/>
      <w:marLeft w:val="0"/>
      <w:marRight w:val="0"/>
      <w:marTop w:val="0"/>
      <w:marBottom w:val="0"/>
      <w:divBdr>
        <w:top w:val="none" w:sz="0" w:space="0" w:color="auto"/>
        <w:left w:val="none" w:sz="0" w:space="0" w:color="auto"/>
        <w:bottom w:val="none" w:sz="0" w:space="0" w:color="auto"/>
        <w:right w:val="none" w:sz="0" w:space="0" w:color="auto"/>
      </w:divBdr>
    </w:div>
    <w:div w:id="296109664">
      <w:bodyDiv w:val="1"/>
      <w:marLeft w:val="0"/>
      <w:marRight w:val="0"/>
      <w:marTop w:val="0"/>
      <w:marBottom w:val="0"/>
      <w:divBdr>
        <w:top w:val="none" w:sz="0" w:space="0" w:color="auto"/>
        <w:left w:val="none" w:sz="0" w:space="0" w:color="auto"/>
        <w:bottom w:val="none" w:sz="0" w:space="0" w:color="auto"/>
        <w:right w:val="none" w:sz="0" w:space="0" w:color="auto"/>
      </w:divBdr>
    </w:div>
    <w:div w:id="382558328">
      <w:bodyDiv w:val="1"/>
      <w:marLeft w:val="0"/>
      <w:marRight w:val="0"/>
      <w:marTop w:val="0"/>
      <w:marBottom w:val="0"/>
      <w:divBdr>
        <w:top w:val="none" w:sz="0" w:space="0" w:color="auto"/>
        <w:left w:val="none" w:sz="0" w:space="0" w:color="auto"/>
        <w:bottom w:val="none" w:sz="0" w:space="0" w:color="auto"/>
        <w:right w:val="none" w:sz="0" w:space="0" w:color="auto"/>
      </w:divBdr>
    </w:div>
    <w:div w:id="606501804">
      <w:bodyDiv w:val="1"/>
      <w:marLeft w:val="0"/>
      <w:marRight w:val="0"/>
      <w:marTop w:val="0"/>
      <w:marBottom w:val="0"/>
      <w:divBdr>
        <w:top w:val="none" w:sz="0" w:space="0" w:color="auto"/>
        <w:left w:val="none" w:sz="0" w:space="0" w:color="auto"/>
        <w:bottom w:val="none" w:sz="0" w:space="0" w:color="auto"/>
        <w:right w:val="none" w:sz="0" w:space="0" w:color="auto"/>
      </w:divBdr>
    </w:div>
    <w:div w:id="616914172">
      <w:bodyDiv w:val="1"/>
      <w:marLeft w:val="0"/>
      <w:marRight w:val="0"/>
      <w:marTop w:val="0"/>
      <w:marBottom w:val="0"/>
      <w:divBdr>
        <w:top w:val="none" w:sz="0" w:space="0" w:color="auto"/>
        <w:left w:val="none" w:sz="0" w:space="0" w:color="auto"/>
        <w:bottom w:val="none" w:sz="0" w:space="0" w:color="auto"/>
        <w:right w:val="none" w:sz="0" w:space="0" w:color="auto"/>
      </w:divBdr>
    </w:div>
    <w:div w:id="716050950">
      <w:bodyDiv w:val="1"/>
      <w:marLeft w:val="0"/>
      <w:marRight w:val="0"/>
      <w:marTop w:val="0"/>
      <w:marBottom w:val="0"/>
      <w:divBdr>
        <w:top w:val="none" w:sz="0" w:space="0" w:color="auto"/>
        <w:left w:val="none" w:sz="0" w:space="0" w:color="auto"/>
        <w:bottom w:val="none" w:sz="0" w:space="0" w:color="auto"/>
        <w:right w:val="none" w:sz="0" w:space="0" w:color="auto"/>
      </w:divBdr>
    </w:div>
    <w:div w:id="1074619160">
      <w:bodyDiv w:val="1"/>
      <w:marLeft w:val="0"/>
      <w:marRight w:val="0"/>
      <w:marTop w:val="0"/>
      <w:marBottom w:val="0"/>
      <w:divBdr>
        <w:top w:val="none" w:sz="0" w:space="0" w:color="auto"/>
        <w:left w:val="none" w:sz="0" w:space="0" w:color="auto"/>
        <w:bottom w:val="none" w:sz="0" w:space="0" w:color="auto"/>
        <w:right w:val="none" w:sz="0" w:space="0" w:color="auto"/>
      </w:divBdr>
    </w:div>
    <w:div w:id="1099638102">
      <w:bodyDiv w:val="1"/>
      <w:marLeft w:val="0"/>
      <w:marRight w:val="0"/>
      <w:marTop w:val="0"/>
      <w:marBottom w:val="0"/>
      <w:divBdr>
        <w:top w:val="none" w:sz="0" w:space="0" w:color="auto"/>
        <w:left w:val="none" w:sz="0" w:space="0" w:color="auto"/>
        <w:bottom w:val="none" w:sz="0" w:space="0" w:color="auto"/>
        <w:right w:val="none" w:sz="0" w:space="0" w:color="auto"/>
      </w:divBdr>
    </w:div>
    <w:div w:id="1447968416">
      <w:bodyDiv w:val="1"/>
      <w:marLeft w:val="0"/>
      <w:marRight w:val="0"/>
      <w:marTop w:val="0"/>
      <w:marBottom w:val="0"/>
      <w:divBdr>
        <w:top w:val="none" w:sz="0" w:space="0" w:color="auto"/>
        <w:left w:val="none" w:sz="0" w:space="0" w:color="auto"/>
        <w:bottom w:val="none" w:sz="0" w:space="0" w:color="auto"/>
        <w:right w:val="none" w:sz="0" w:space="0" w:color="auto"/>
      </w:divBdr>
    </w:div>
    <w:div w:id="1649287783">
      <w:bodyDiv w:val="1"/>
      <w:marLeft w:val="0"/>
      <w:marRight w:val="0"/>
      <w:marTop w:val="0"/>
      <w:marBottom w:val="0"/>
      <w:divBdr>
        <w:top w:val="none" w:sz="0" w:space="0" w:color="auto"/>
        <w:left w:val="none" w:sz="0" w:space="0" w:color="auto"/>
        <w:bottom w:val="none" w:sz="0" w:space="0" w:color="auto"/>
        <w:right w:val="none" w:sz="0" w:space="0" w:color="auto"/>
      </w:divBdr>
    </w:div>
    <w:div w:id="1663268732">
      <w:bodyDiv w:val="1"/>
      <w:marLeft w:val="0"/>
      <w:marRight w:val="0"/>
      <w:marTop w:val="0"/>
      <w:marBottom w:val="0"/>
      <w:divBdr>
        <w:top w:val="none" w:sz="0" w:space="0" w:color="auto"/>
        <w:left w:val="none" w:sz="0" w:space="0" w:color="auto"/>
        <w:bottom w:val="none" w:sz="0" w:space="0" w:color="auto"/>
        <w:right w:val="none" w:sz="0" w:space="0" w:color="auto"/>
      </w:divBdr>
    </w:div>
    <w:div w:id="1891377860">
      <w:bodyDiv w:val="1"/>
      <w:marLeft w:val="0"/>
      <w:marRight w:val="0"/>
      <w:marTop w:val="0"/>
      <w:marBottom w:val="0"/>
      <w:divBdr>
        <w:top w:val="none" w:sz="0" w:space="0" w:color="auto"/>
        <w:left w:val="none" w:sz="0" w:space="0" w:color="auto"/>
        <w:bottom w:val="none" w:sz="0" w:space="0" w:color="auto"/>
        <w:right w:val="none" w:sz="0" w:space="0" w:color="auto"/>
      </w:divBdr>
    </w:div>
    <w:div w:id="21289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ITS.SHIFT-HEAD@pewete.ru" TargetMode="External"/><Relationship Id="rId13" Type="http://schemas.openxmlformats.org/officeDocument/2006/relationships/hyperlink" Target="mailto:Maksim.Karkhanin@pewete.ru" TargetMode="External"/><Relationship Id="rId18" Type="http://schemas.openxmlformats.org/officeDocument/2006/relationships/hyperlink" Target="mailto:PWT@pewete.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O.CITS.SHIFT-HEAD@pewete.ru" TargetMode="External"/><Relationship Id="rId17" Type="http://schemas.openxmlformats.org/officeDocument/2006/relationships/hyperlink" Target="mailto:Reception.NVR.KO@pewete.ru" TargetMode="External"/><Relationship Id="rId2" Type="http://schemas.openxmlformats.org/officeDocument/2006/relationships/numbering" Target="numbering.xml"/><Relationship Id="rId16" Type="http://schemas.openxmlformats.org/officeDocument/2006/relationships/hyperlink" Target="consultantplus://offline/main?base=LAW;n=108537;fld=134;dst=100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PWT.POL@pewete.ru" TargetMode="External"/><Relationship Id="rId5" Type="http://schemas.openxmlformats.org/officeDocument/2006/relationships/webSettings" Target="webSettings.xml"/><Relationship Id="rId15" Type="http://schemas.openxmlformats.org/officeDocument/2006/relationships/hyperlink" Target="mailto:PURCHASE.PWT.POL@pewete.ru" TargetMode="External"/><Relationship Id="rId23" Type="http://schemas.openxmlformats.org/officeDocument/2006/relationships/theme" Target="theme/theme1.xml"/><Relationship Id="rId10" Type="http://schemas.openxmlformats.org/officeDocument/2006/relationships/hyperlink" Target="mailto:Vladimir.Yablochkin@pewete.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ksim.Karkhanin@pewete.ru" TargetMode="External"/><Relationship Id="rId14" Type="http://schemas.openxmlformats.org/officeDocument/2006/relationships/hyperlink" Target="mailto:Vladimir.Yablochkin@pewe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C72E9-5ED7-4D3D-AC13-247441E0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16223</Words>
  <Characters>92474</Characters>
  <Application>Microsoft Office Word</Application>
  <DocSecurity>8</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Обухова</dc:creator>
  <cp:lastModifiedBy>Melihov Pavel</cp:lastModifiedBy>
  <cp:revision>24</cp:revision>
  <cp:lastPrinted>2019-09-19T13:14:00Z</cp:lastPrinted>
  <dcterms:created xsi:type="dcterms:W3CDTF">2024-09-13T12:39:00Z</dcterms:created>
  <dcterms:modified xsi:type="dcterms:W3CDTF">2025-09-05T11:55:00Z</dcterms:modified>
</cp:coreProperties>
</file>